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AA95E" w14:textId="77777777" w:rsidR="00045DE3" w:rsidRDefault="00045DE3">
      <w:pPr>
        <w:rPr>
          <w:b/>
          <w:noProof/>
          <w:lang w:eastAsia="es-AR"/>
        </w:rPr>
      </w:pPr>
    </w:p>
    <w:p w14:paraId="140019A6" w14:textId="77777777" w:rsidR="0057315F" w:rsidRPr="0057315F" w:rsidRDefault="0057315F" w:rsidP="0057315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57315F">
        <w:rPr>
          <w:rFonts w:ascii="Arial" w:eastAsia="Calibri" w:hAnsi="Arial" w:cs="Arial"/>
          <w:b/>
          <w:bCs/>
          <w:color w:val="000000"/>
          <w:sz w:val="24"/>
          <w:szCs w:val="24"/>
        </w:rPr>
        <w:t>EES 75”Julio Cortázar”</w:t>
      </w:r>
    </w:p>
    <w:p w14:paraId="62E4A602" w14:textId="758B9A05" w:rsidR="0057315F" w:rsidRDefault="006C0D05" w:rsidP="0057315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Cs </w:t>
      </w:r>
      <w:proofErr w:type="spellStart"/>
      <w:r>
        <w:rPr>
          <w:rFonts w:ascii="Arial" w:eastAsia="Calibri" w:hAnsi="Arial" w:cs="Arial"/>
          <w:b/>
          <w:bCs/>
          <w:color w:val="000000"/>
          <w:sz w:val="24"/>
          <w:szCs w:val="24"/>
        </w:rPr>
        <w:t>Nat</w:t>
      </w:r>
      <w:proofErr w:type="spellEnd"/>
      <w:r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: </w:t>
      </w:r>
      <w:r w:rsidR="0057315F" w:rsidRPr="0057315F">
        <w:rPr>
          <w:rFonts w:ascii="Arial" w:eastAsia="Calibri" w:hAnsi="Arial" w:cs="Arial"/>
          <w:b/>
          <w:bCs/>
          <w:color w:val="000000"/>
          <w:sz w:val="24"/>
          <w:szCs w:val="24"/>
        </w:rPr>
        <w:t>Física</w:t>
      </w:r>
      <w:r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5°</w:t>
      </w:r>
    </w:p>
    <w:p w14:paraId="78C1829D" w14:textId="77777777" w:rsidR="0057315F" w:rsidRPr="0057315F" w:rsidRDefault="0057315F" w:rsidP="0057315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14:paraId="4FD3C7E2" w14:textId="77777777" w:rsidR="00C849DC" w:rsidRDefault="00FB1B8D" w:rsidP="00C849DC">
      <w:pPr>
        <w:jc w:val="center"/>
      </w:pPr>
      <w:r>
        <w:rPr>
          <w:noProof/>
          <w:lang w:eastAsia="es-AR"/>
        </w:rPr>
        <w:drawing>
          <wp:inline distT="0" distB="0" distL="0" distR="0" wp14:anchorId="3D17EBA1" wp14:editId="59B76205">
            <wp:extent cx="6124575" cy="3361309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3402" t="14004" r="7677" b="21449"/>
                    <a:stretch/>
                  </pic:blipFill>
                  <pic:spPr bwMode="auto">
                    <a:xfrm>
                      <a:off x="0" y="0"/>
                      <a:ext cx="6131111" cy="3364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A818D3" w14:textId="77777777" w:rsidR="008D2BEA" w:rsidRDefault="008D2BEA" w:rsidP="00C849DC">
      <w:pPr>
        <w:jc w:val="center"/>
      </w:pPr>
    </w:p>
    <w:p w14:paraId="6DCD0375" w14:textId="77777777" w:rsidR="008D2BEA" w:rsidRDefault="008D2BEA" w:rsidP="00C849DC">
      <w:pPr>
        <w:jc w:val="center"/>
      </w:pPr>
      <w:r>
        <w:rPr>
          <w:noProof/>
          <w:lang w:eastAsia="es-AR"/>
        </w:rPr>
        <w:drawing>
          <wp:inline distT="0" distB="0" distL="0" distR="0" wp14:anchorId="6B382E2F" wp14:editId="6550AF24">
            <wp:extent cx="6491274" cy="3648075"/>
            <wp:effectExtent l="0" t="0" r="508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8298" t="41823" r="19344" b="8870"/>
                    <a:stretch/>
                  </pic:blipFill>
                  <pic:spPr bwMode="auto">
                    <a:xfrm>
                      <a:off x="0" y="0"/>
                      <a:ext cx="6501481" cy="36538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0A912B" w14:textId="77777777" w:rsidR="00FB1B8D" w:rsidRDefault="00FB1B8D" w:rsidP="00C849DC">
      <w:pPr>
        <w:jc w:val="center"/>
      </w:pPr>
      <w:r>
        <w:rPr>
          <w:noProof/>
          <w:lang w:eastAsia="es-AR"/>
        </w:rPr>
        <w:lastRenderedPageBreak/>
        <w:drawing>
          <wp:inline distT="0" distB="0" distL="0" distR="0" wp14:anchorId="635BF1D6" wp14:editId="59597EF3">
            <wp:extent cx="6435988" cy="3333750"/>
            <wp:effectExtent l="0" t="0" r="317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3610" t="15361" r="5561" b="22029"/>
                    <a:stretch/>
                  </pic:blipFill>
                  <pic:spPr bwMode="auto">
                    <a:xfrm>
                      <a:off x="0" y="0"/>
                      <a:ext cx="6442287" cy="33370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700D97" w14:textId="77777777" w:rsidR="006D1F75" w:rsidRPr="006D1F75" w:rsidRDefault="006D1F75" w:rsidP="006D1F7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Pr="006D1F75">
        <w:rPr>
          <w:rFonts w:ascii="Arial" w:hAnsi="Arial" w:cs="Arial"/>
          <w:b/>
          <w:sz w:val="24"/>
          <w:szCs w:val="24"/>
        </w:rPr>
        <w:t>Aplicaciones de lentes</w:t>
      </w:r>
      <w:r>
        <w:rPr>
          <w:rFonts w:ascii="Arial" w:hAnsi="Arial" w:cs="Arial"/>
          <w:b/>
          <w:sz w:val="24"/>
          <w:szCs w:val="24"/>
        </w:rPr>
        <w:t xml:space="preserve"> convergentes:</w:t>
      </w:r>
    </w:p>
    <w:p w14:paraId="6AC63424" w14:textId="77777777" w:rsidR="008D2BEA" w:rsidRDefault="008D2BEA" w:rsidP="00C849DC">
      <w:pPr>
        <w:jc w:val="center"/>
      </w:pPr>
      <w:r>
        <w:rPr>
          <w:noProof/>
          <w:lang w:eastAsia="es-AR"/>
        </w:rPr>
        <w:drawing>
          <wp:inline distT="0" distB="0" distL="0" distR="0" wp14:anchorId="596812CF" wp14:editId="08A66392">
            <wp:extent cx="6553200" cy="25197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23180" t="12464" r="4373" b="40000"/>
                    <a:stretch/>
                  </pic:blipFill>
                  <pic:spPr bwMode="auto">
                    <a:xfrm>
                      <a:off x="0" y="0"/>
                      <a:ext cx="6562283" cy="25232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CB448F" w14:textId="77777777" w:rsidR="006D1F75" w:rsidRDefault="006D1F75" w:rsidP="00C849DC">
      <w:pPr>
        <w:jc w:val="center"/>
      </w:pPr>
      <w:r>
        <w:rPr>
          <w:noProof/>
          <w:lang w:eastAsia="es-AR"/>
        </w:rPr>
        <w:drawing>
          <wp:inline distT="0" distB="0" distL="0" distR="0" wp14:anchorId="72469FBE" wp14:editId="1A6B35B6">
            <wp:extent cx="6064588" cy="2714625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23440" t="12754" r="5222" b="32754"/>
                    <a:stretch/>
                  </pic:blipFill>
                  <pic:spPr bwMode="auto">
                    <a:xfrm>
                      <a:off x="0" y="0"/>
                      <a:ext cx="6069276" cy="27167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1208FA" w14:textId="77777777" w:rsidR="006D1F75" w:rsidRDefault="006D1F75" w:rsidP="00C849DC">
      <w:pPr>
        <w:jc w:val="center"/>
      </w:pPr>
    </w:p>
    <w:p w14:paraId="4BEF2F4B" w14:textId="77777777" w:rsidR="006D1F75" w:rsidRDefault="006D1F75" w:rsidP="00C849DC">
      <w:pPr>
        <w:jc w:val="center"/>
      </w:pPr>
    </w:p>
    <w:p w14:paraId="31F62D3C" w14:textId="77777777" w:rsidR="00247ECC" w:rsidRPr="00247ECC" w:rsidRDefault="00247ECC" w:rsidP="00247EC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</w:t>
      </w:r>
      <w:r w:rsidRPr="00247ECC">
        <w:rPr>
          <w:rFonts w:ascii="Arial" w:hAnsi="Arial" w:cs="Arial"/>
          <w:b/>
          <w:sz w:val="24"/>
          <w:szCs w:val="24"/>
        </w:rPr>
        <w:t>Aplicaciones de lentes</w:t>
      </w:r>
      <w:r>
        <w:rPr>
          <w:rFonts w:ascii="Arial" w:hAnsi="Arial" w:cs="Arial"/>
          <w:b/>
          <w:sz w:val="24"/>
          <w:szCs w:val="24"/>
        </w:rPr>
        <w:t xml:space="preserve"> di</w:t>
      </w:r>
      <w:r w:rsidRPr="00247ECC">
        <w:rPr>
          <w:rFonts w:ascii="Arial" w:hAnsi="Arial" w:cs="Arial"/>
          <w:b/>
          <w:sz w:val="24"/>
          <w:szCs w:val="24"/>
        </w:rPr>
        <w:t>vergentes:</w:t>
      </w:r>
    </w:p>
    <w:p w14:paraId="4C321A3B" w14:textId="77777777" w:rsidR="006D1F75" w:rsidRDefault="006D1F75" w:rsidP="00C849DC">
      <w:pPr>
        <w:jc w:val="center"/>
      </w:pPr>
      <w:r>
        <w:rPr>
          <w:noProof/>
          <w:lang w:eastAsia="es-AR"/>
        </w:rPr>
        <w:drawing>
          <wp:inline distT="0" distB="0" distL="0" distR="0" wp14:anchorId="1DF839FF" wp14:editId="56D5ABED">
            <wp:extent cx="6199561" cy="2619375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23203" t="13623" r="4033" b="33913"/>
                    <a:stretch/>
                  </pic:blipFill>
                  <pic:spPr bwMode="auto">
                    <a:xfrm>
                      <a:off x="0" y="0"/>
                      <a:ext cx="6235759" cy="26346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25358E" w14:textId="01700F3F" w:rsidR="00247ECC" w:rsidRPr="00247ECC" w:rsidRDefault="00436B8C" w:rsidP="00C849D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highlight w:val="yellow"/>
        </w:rPr>
        <w:t xml:space="preserve">TP </w:t>
      </w:r>
      <w:proofErr w:type="spellStart"/>
      <w:r>
        <w:rPr>
          <w:rFonts w:ascii="Arial" w:hAnsi="Arial" w:cs="Arial"/>
          <w:b/>
          <w:highlight w:val="yellow"/>
        </w:rPr>
        <w:t>N°</w:t>
      </w:r>
      <w:proofErr w:type="spellEnd"/>
      <w:r w:rsidR="001F6700">
        <w:rPr>
          <w:rFonts w:ascii="Arial" w:hAnsi="Arial" w:cs="Arial"/>
          <w:b/>
          <w:highlight w:val="yellow"/>
        </w:rPr>
        <w:t xml:space="preserve"> </w:t>
      </w:r>
      <w:r w:rsidR="006C0D05">
        <w:rPr>
          <w:rFonts w:ascii="Arial" w:hAnsi="Arial" w:cs="Arial"/>
          <w:b/>
          <w:highlight w:val="yellow"/>
        </w:rPr>
        <w:t>6</w:t>
      </w:r>
      <w:r w:rsidR="00247ECC" w:rsidRPr="00436B8C">
        <w:rPr>
          <w:rFonts w:ascii="Arial" w:hAnsi="Arial" w:cs="Arial"/>
          <w:b/>
          <w:highlight w:val="yellow"/>
        </w:rPr>
        <w:t>:</w:t>
      </w:r>
      <w:r w:rsidR="001F6700">
        <w:rPr>
          <w:rFonts w:ascii="Arial" w:hAnsi="Arial" w:cs="Arial"/>
          <w:b/>
          <w:highlight w:val="yellow"/>
        </w:rPr>
        <w:t xml:space="preserve"> </w:t>
      </w:r>
      <w:r w:rsidR="00247ECC" w:rsidRPr="00436B8C">
        <w:rPr>
          <w:rFonts w:ascii="Arial" w:hAnsi="Arial" w:cs="Arial"/>
          <w:b/>
          <w:highlight w:val="yellow"/>
        </w:rPr>
        <w:t>Lentes</w:t>
      </w:r>
    </w:p>
    <w:p w14:paraId="6384668B" w14:textId="3C88AFA3" w:rsidR="00247ECC" w:rsidRDefault="001F6700" w:rsidP="00247EC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|</w:t>
      </w:r>
    </w:p>
    <w:p w14:paraId="695EDA28" w14:textId="77777777" w:rsidR="00247ECC" w:rsidRDefault="00247ECC" w:rsidP="00247ECC">
      <w:pPr>
        <w:jc w:val="both"/>
        <w:rPr>
          <w:rFonts w:ascii="Arial" w:hAnsi="Arial" w:cs="Arial"/>
        </w:rPr>
      </w:pPr>
      <w:r w:rsidRPr="00436B8C">
        <w:rPr>
          <w:rFonts w:ascii="Arial" w:hAnsi="Arial" w:cs="Arial"/>
          <w:b/>
          <w:highlight w:val="yellow"/>
        </w:rPr>
        <w:t>Actividad 1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</w:rPr>
        <w:t>Investiga</w:t>
      </w:r>
      <w:r w:rsidR="00E6101B">
        <w:rPr>
          <w:rFonts w:ascii="Arial" w:hAnsi="Arial" w:cs="Arial"/>
        </w:rPr>
        <w:t xml:space="preserve"> y escribe el nombre de do</w:t>
      </w:r>
      <w:r>
        <w:rPr>
          <w:rFonts w:ascii="Arial" w:hAnsi="Arial" w:cs="Arial"/>
        </w:rPr>
        <w:t xml:space="preserve">s instrumentos ópticos que utilicen lentes y qué tipo de lentes usan (convergentes, divergentes o ambas) </w:t>
      </w:r>
    </w:p>
    <w:p w14:paraId="76E40D70" w14:textId="77777777" w:rsidR="00BA566D" w:rsidRDefault="00B438F8" w:rsidP="00247ECC">
      <w:pPr>
        <w:jc w:val="both"/>
        <w:rPr>
          <w:rFonts w:ascii="Arial" w:hAnsi="Arial" w:cs="Arial"/>
        </w:rPr>
      </w:pPr>
      <w:r w:rsidRPr="00436B8C">
        <w:rPr>
          <w:rFonts w:ascii="Arial" w:hAnsi="Arial" w:cs="Arial"/>
          <w:b/>
          <w:highlight w:val="yellow"/>
        </w:rPr>
        <w:t>Actividad 2: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Marca con una </w:t>
      </w:r>
      <w:r w:rsidRPr="00B438F8">
        <w:rPr>
          <w:rFonts w:ascii="Arial" w:hAnsi="Arial" w:cs="Arial"/>
          <w:b/>
        </w:rPr>
        <w:t>X</w:t>
      </w:r>
      <w:r>
        <w:rPr>
          <w:rFonts w:ascii="Arial" w:hAnsi="Arial" w:cs="Arial"/>
          <w:b/>
        </w:rPr>
        <w:t xml:space="preserve"> </w:t>
      </w:r>
      <w:r w:rsidRPr="00B438F8">
        <w:rPr>
          <w:rFonts w:ascii="Arial" w:hAnsi="Arial" w:cs="Arial"/>
        </w:rPr>
        <w:t>la respuesta</w:t>
      </w:r>
      <w:r>
        <w:rPr>
          <w:rFonts w:ascii="Arial" w:hAnsi="Arial" w:cs="Arial"/>
          <w:b/>
        </w:rPr>
        <w:t xml:space="preserve"> </w:t>
      </w:r>
      <w:r w:rsidRPr="00B438F8">
        <w:rPr>
          <w:rFonts w:ascii="Arial" w:hAnsi="Arial" w:cs="Arial"/>
        </w:rPr>
        <w:t>correcta</w:t>
      </w:r>
      <w:r>
        <w:rPr>
          <w:rFonts w:ascii="Arial" w:hAnsi="Arial" w:cs="Arial"/>
        </w:rPr>
        <w:t>:</w:t>
      </w:r>
    </w:p>
    <w:p w14:paraId="25E48AE2" w14:textId="77777777" w:rsidR="00B438F8" w:rsidRDefault="00B438F8" w:rsidP="00247EC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BA56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Todo cuerpo limitado por dos caras convexas 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438F8" w14:paraId="5215E746" w14:textId="77777777" w:rsidTr="00BA566D">
        <w:trPr>
          <w:trHeight w:val="262"/>
        </w:trPr>
        <w:tc>
          <w:tcPr>
            <w:tcW w:w="4508" w:type="dxa"/>
          </w:tcPr>
          <w:p w14:paraId="4BB0CA0E" w14:textId="77777777" w:rsidR="00B438F8" w:rsidRDefault="00B438F8" w:rsidP="00247E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 un espejo curvo</w:t>
            </w:r>
          </w:p>
        </w:tc>
        <w:tc>
          <w:tcPr>
            <w:tcW w:w="4508" w:type="dxa"/>
          </w:tcPr>
          <w:p w14:paraId="58445FA3" w14:textId="77777777" w:rsidR="00B438F8" w:rsidRDefault="00B438F8" w:rsidP="00247E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 una lente divergente</w:t>
            </w:r>
          </w:p>
        </w:tc>
      </w:tr>
      <w:tr w:rsidR="00B438F8" w14:paraId="2E414CF4" w14:textId="77777777" w:rsidTr="00BA566D">
        <w:trPr>
          <w:trHeight w:val="262"/>
        </w:trPr>
        <w:tc>
          <w:tcPr>
            <w:tcW w:w="4508" w:type="dxa"/>
          </w:tcPr>
          <w:p w14:paraId="2D565A52" w14:textId="77777777" w:rsidR="00B438F8" w:rsidRDefault="00B438F8" w:rsidP="00247E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 una lente convergente</w:t>
            </w:r>
          </w:p>
        </w:tc>
        <w:tc>
          <w:tcPr>
            <w:tcW w:w="4508" w:type="dxa"/>
          </w:tcPr>
          <w:p w14:paraId="64D3D939" w14:textId="77777777" w:rsidR="00B438F8" w:rsidRDefault="00BA566D" w:rsidP="00247E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d) una lente negativa</w:t>
            </w:r>
          </w:p>
        </w:tc>
      </w:tr>
    </w:tbl>
    <w:p w14:paraId="1A32000A" w14:textId="77777777" w:rsidR="00BA566D" w:rsidRDefault="00BA566D" w:rsidP="00247ECC">
      <w:pPr>
        <w:jc w:val="both"/>
        <w:rPr>
          <w:rFonts w:ascii="Arial" w:hAnsi="Arial" w:cs="Arial"/>
        </w:rPr>
      </w:pPr>
    </w:p>
    <w:p w14:paraId="0B38397B" w14:textId="77777777" w:rsidR="00B438F8" w:rsidRDefault="00BA566D" w:rsidP="00BA566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BA566D">
        <w:rPr>
          <w:rFonts w:ascii="Arial" w:hAnsi="Arial" w:cs="Arial"/>
        </w:rPr>
        <w:t xml:space="preserve">Las lentes que tienden a concentrar los rayos luminosos se denominan: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3"/>
        <w:gridCol w:w="4536"/>
      </w:tblGrid>
      <w:tr w:rsidR="00BA566D" w14:paraId="7E9EBC61" w14:textId="77777777" w:rsidTr="00BA566D">
        <w:tc>
          <w:tcPr>
            <w:tcW w:w="4503" w:type="dxa"/>
          </w:tcPr>
          <w:p w14:paraId="0701DFDB" w14:textId="77777777" w:rsidR="00BA566D" w:rsidRDefault="00BA566D" w:rsidP="00BA566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 convergentes</w:t>
            </w:r>
          </w:p>
        </w:tc>
        <w:tc>
          <w:tcPr>
            <w:tcW w:w="4536" w:type="dxa"/>
          </w:tcPr>
          <w:p w14:paraId="6DF58290" w14:textId="77777777" w:rsidR="00BA566D" w:rsidRDefault="00BA566D" w:rsidP="00BA566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 concurrentes</w:t>
            </w:r>
          </w:p>
        </w:tc>
      </w:tr>
      <w:tr w:rsidR="00BA566D" w14:paraId="178FDCDF" w14:textId="77777777" w:rsidTr="00BA566D">
        <w:tc>
          <w:tcPr>
            <w:tcW w:w="4503" w:type="dxa"/>
          </w:tcPr>
          <w:p w14:paraId="2AADCF00" w14:textId="77777777" w:rsidR="00BA566D" w:rsidRDefault="00BA566D" w:rsidP="00BA566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 divergentes</w:t>
            </w:r>
          </w:p>
        </w:tc>
        <w:tc>
          <w:tcPr>
            <w:tcW w:w="4536" w:type="dxa"/>
          </w:tcPr>
          <w:p w14:paraId="68EAECEB" w14:textId="77777777" w:rsidR="00BA566D" w:rsidRDefault="00BA566D" w:rsidP="00BA566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d) discordantes</w:t>
            </w:r>
          </w:p>
        </w:tc>
      </w:tr>
    </w:tbl>
    <w:p w14:paraId="05192744" w14:textId="77777777" w:rsidR="00BA566D" w:rsidRPr="00BA566D" w:rsidRDefault="00BA566D" w:rsidP="00BA566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3103FD6C" w14:textId="77777777" w:rsidR="00BA566D" w:rsidRDefault="00BA566D" w:rsidP="00247EC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-Las lentes convergentes pueden ser: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3"/>
        <w:gridCol w:w="4536"/>
      </w:tblGrid>
      <w:tr w:rsidR="00BA566D" w14:paraId="14613772" w14:textId="77777777" w:rsidTr="00BA566D">
        <w:tc>
          <w:tcPr>
            <w:tcW w:w="4503" w:type="dxa"/>
          </w:tcPr>
          <w:p w14:paraId="011DE80A" w14:textId="77777777" w:rsidR="00BA566D" w:rsidRDefault="00BA566D" w:rsidP="00247E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 bicóncavas</w:t>
            </w:r>
          </w:p>
        </w:tc>
        <w:tc>
          <w:tcPr>
            <w:tcW w:w="4536" w:type="dxa"/>
          </w:tcPr>
          <w:p w14:paraId="735B65E7" w14:textId="77777777" w:rsidR="00BA566D" w:rsidRDefault="00BA566D" w:rsidP="00247E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 meniscodivergentes</w:t>
            </w:r>
          </w:p>
        </w:tc>
      </w:tr>
      <w:tr w:rsidR="00BA566D" w14:paraId="1EE01C30" w14:textId="77777777" w:rsidTr="00BA566D">
        <w:tc>
          <w:tcPr>
            <w:tcW w:w="4503" w:type="dxa"/>
          </w:tcPr>
          <w:p w14:paraId="7098DE69" w14:textId="77777777" w:rsidR="00BA566D" w:rsidRDefault="00BA566D" w:rsidP="00247E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 plano cóncavas</w:t>
            </w:r>
          </w:p>
        </w:tc>
        <w:tc>
          <w:tcPr>
            <w:tcW w:w="4536" w:type="dxa"/>
          </w:tcPr>
          <w:p w14:paraId="339965B8" w14:textId="77777777" w:rsidR="00BA566D" w:rsidRDefault="00BA566D" w:rsidP="00247E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d) biconvexas</w:t>
            </w:r>
          </w:p>
        </w:tc>
      </w:tr>
    </w:tbl>
    <w:p w14:paraId="16A616D6" w14:textId="77777777" w:rsidR="00BA566D" w:rsidRDefault="00BA566D" w:rsidP="00247ECC">
      <w:pPr>
        <w:jc w:val="both"/>
        <w:rPr>
          <w:rFonts w:ascii="Arial" w:hAnsi="Arial" w:cs="Arial"/>
        </w:rPr>
      </w:pPr>
    </w:p>
    <w:p w14:paraId="7CC6C876" w14:textId="77777777" w:rsidR="00BA566D" w:rsidRDefault="00BA566D" w:rsidP="00247EC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-Las lentes divergentes tienen una cara cóncava y la otra puede ser: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3"/>
        <w:gridCol w:w="4536"/>
      </w:tblGrid>
      <w:tr w:rsidR="00BA566D" w14:paraId="7C98B9F6" w14:textId="77777777" w:rsidTr="00436B8C">
        <w:tc>
          <w:tcPr>
            <w:tcW w:w="4503" w:type="dxa"/>
          </w:tcPr>
          <w:p w14:paraId="710543F6" w14:textId="77777777" w:rsidR="00BA566D" w:rsidRDefault="00436B8C" w:rsidP="00247E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 plana</w:t>
            </w:r>
          </w:p>
        </w:tc>
        <w:tc>
          <w:tcPr>
            <w:tcW w:w="4536" w:type="dxa"/>
          </w:tcPr>
          <w:p w14:paraId="720D2030" w14:textId="77777777" w:rsidR="00BA566D" w:rsidRDefault="00436B8C" w:rsidP="00247E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 convexa</w:t>
            </w:r>
          </w:p>
        </w:tc>
      </w:tr>
      <w:tr w:rsidR="00BA566D" w14:paraId="7F33BD7D" w14:textId="77777777" w:rsidTr="00436B8C">
        <w:tc>
          <w:tcPr>
            <w:tcW w:w="4503" w:type="dxa"/>
          </w:tcPr>
          <w:p w14:paraId="0A22FB32" w14:textId="77777777" w:rsidR="00BA566D" w:rsidRDefault="00436B8C" w:rsidP="00247E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 cóncava</w:t>
            </w:r>
          </w:p>
        </w:tc>
        <w:tc>
          <w:tcPr>
            <w:tcW w:w="4536" w:type="dxa"/>
          </w:tcPr>
          <w:p w14:paraId="7B0B6522" w14:textId="77777777" w:rsidR="00BA566D" w:rsidRDefault="00436B8C" w:rsidP="00247E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d) de cualquiera de las formas anteriores</w:t>
            </w:r>
          </w:p>
        </w:tc>
      </w:tr>
    </w:tbl>
    <w:p w14:paraId="7EF9533A" w14:textId="77777777" w:rsidR="00BA566D" w:rsidRDefault="00BA566D" w:rsidP="00247ECC">
      <w:pPr>
        <w:jc w:val="both"/>
        <w:rPr>
          <w:rFonts w:ascii="Arial" w:hAnsi="Arial" w:cs="Arial"/>
        </w:rPr>
      </w:pPr>
    </w:p>
    <w:p w14:paraId="3DFACAC9" w14:textId="77777777" w:rsidR="00436B8C" w:rsidRDefault="00436B8C" w:rsidP="00247ECC">
      <w:pPr>
        <w:jc w:val="both"/>
        <w:rPr>
          <w:rFonts w:ascii="Arial" w:hAnsi="Arial" w:cs="Arial"/>
        </w:rPr>
      </w:pPr>
      <w:r w:rsidRPr="00436B8C">
        <w:rPr>
          <w:rFonts w:ascii="Arial" w:hAnsi="Arial" w:cs="Arial"/>
          <w:b/>
          <w:highlight w:val="yellow"/>
        </w:rPr>
        <w:t>Actividad 3:</w:t>
      </w:r>
      <w:r>
        <w:rPr>
          <w:rFonts w:ascii="Arial" w:hAnsi="Arial" w:cs="Arial"/>
          <w:b/>
        </w:rPr>
        <w:t xml:space="preserve"> </w:t>
      </w:r>
      <w:r w:rsidRPr="00436B8C">
        <w:rPr>
          <w:rFonts w:ascii="Arial" w:hAnsi="Arial" w:cs="Arial"/>
        </w:rPr>
        <w:t>Decir si las siguientes</w:t>
      </w:r>
      <w:r>
        <w:rPr>
          <w:rFonts w:ascii="Arial" w:hAnsi="Arial" w:cs="Arial"/>
        </w:rPr>
        <w:t xml:space="preserve"> afirmaciones son verdaderas (V) o falsas (F) y en este caso</w:t>
      </w:r>
      <w:r w:rsidR="00045DE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justificar:</w:t>
      </w:r>
    </w:p>
    <w:p w14:paraId="59425E74" w14:textId="77777777" w:rsidR="00436B8C" w:rsidRDefault="00436B8C" w:rsidP="00436B8C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Las lentes son aplicaciones del </w:t>
      </w:r>
      <w:r w:rsidR="00045DE3">
        <w:rPr>
          <w:rFonts w:ascii="Arial" w:hAnsi="Arial" w:cs="Arial"/>
        </w:rPr>
        <w:t xml:space="preserve">fenómeno de reflexión de la luz. </w:t>
      </w:r>
      <w:r>
        <w:rPr>
          <w:rFonts w:ascii="Arial" w:hAnsi="Arial" w:cs="Arial"/>
        </w:rPr>
        <w:t>(   )</w:t>
      </w:r>
    </w:p>
    <w:p w14:paraId="622E7562" w14:textId="77777777" w:rsidR="00045DE3" w:rsidRDefault="00045DE3" w:rsidP="00436B8C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Con las lentes convergentes se corrige la miopía y con las divergentes, la hipermetropía. (   )</w:t>
      </w:r>
    </w:p>
    <w:p w14:paraId="2B5A2A5D" w14:textId="77777777" w:rsidR="00045DE3" w:rsidRPr="00436B8C" w:rsidRDefault="00045DE3" w:rsidP="00436B8C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Las lentes convexocóncavas también son llamadas meniscodivergente. (   )</w:t>
      </w:r>
    </w:p>
    <w:sectPr w:rsidR="00045DE3" w:rsidRPr="00436B8C" w:rsidSect="006D1F75">
      <w:pgSz w:w="12240" w:h="15840"/>
      <w:pgMar w:top="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43DE6"/>
    <w:multiLevelType w:val="hybridMultilevel"/>
    <w:tmpl w:val="546C1A4A"/>
    <w:lvl w:ilvl="0" w:tplc="8B9E8F5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E31D8"/>
    <w:multiLevelType w:val="hybridMultilevel"/>
    <w:tmpl w:val="C59471AA"/>
    <w:lvl w:ilvl="0" w:tplc="0D12DC5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D1CA5"/>
    <w:multiLevelType w:val="hybridMultilevel"/>
    <w:tmpl w:val="518E39EC"/>
    <w:lvl w:ilvl="0" w:tplc="AD064F7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49DC"/>
    <w:rsid w:val="00045DE3"/>
    <w:rsid w:val="001F6700"/>
    <w:rsid w:val="00247ECC"/>
    <w:rsid w:val="0027607D"/>
    <w:rsid w:val="00436B8C"/>
    <w:rsid w:val="0057315F"/>
    <w:rsid w:val="00686826"/>
    <w:rsid w:val="006C0D05"/>
    <w:rsid w:val="006D1F75"/>
    <w:rsid w:val="008D2BEA"/>
    <w:rsid w:val="00B438F8"/>
    <w:rsid w:val="00BA566D"/>
    <w:rsid w:val="00C849DC"/>
    <w:rsid w:val="00DB0B72"/>
    <w:rsid w:val="00E6101B"/>
    <w:rsid w:val="00FB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29EF3"/>
  <w15:docId w15:val="{6054CE9F-6A2C-433C-8787-A674EDF87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84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49D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43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A5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Motter</dc:creator>
  <cp:lastModifiedBy>Marta Graciela Motter</cp:lastModifiedBy>
  <cp:revision>7</cp:revision>
  <dcterms:created xsi:type="dcterms:W3CDTF">2020-07-31T11:45:00Z</dcterms:created>
  <dcterms:modified xsi:type="dcterms:W3CDTF">2021-08-19T10:05:00Z</dcterms:modified>
</cp:coreProperties>
</file>