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8F78" w14:textId="131166DC" w:rsidR="0007218A" w:rsidRPr="007A3896" w:rsidRDefault="00D53855" w:rsidP="00D53855">
      <w:pPr>
        <w:spacing w:after="219" w:line="240" w:lineRule="auto"/>
        <w:ind w:left="14" w:right="0"/>
        <w:jc w:val="center"/>
        <w:rPr>
          <w:rFonts w:ascii="J.M. Nexus Grotesque" w:hAnsi="J.M. Nexus Grotesque"/>
          <w:color w:val="7030A0"/>
          <w:sz w:val="32"/>
        </w:rPr>
      </w:pPr>
      <w:r w:rsidRPr="007A3896">
        <w:rPr>
          <w:rFonts w:ascii="J.M. Nexus Grotesque" w:hAnsi="J.M. Nexus Grotesque"/>
          <w:b/>
          <w:color w:val="7030A0"/>
          <w:sz w:val="32"/>
          <w:highlight w:val="yellow"/>
        </w:rPr>
        <w:t xml:space="preserve">TEMA: </w:t>
      </w:r>
      <w:r w:rsidR="00F21BAE" w:rsidRPr="007A3896">
        <w:rPr>
          <w:rFonts w:ascii="J.M. Nexus Grotesque" w:hAnsi="J.M. Nexus Grotesque"/>
          <w:b/>
          <w:color w:val="7030A0"/>
          <w:sz w:val="32"/>
          <w:highlight w:val="yellow"/>
        </w:rPr>
        <w:t>NORMAS Y COSTUMBRES</w:t>
      </w:r>
    </w:p>
    <w:p w14:paraId="3B987D47" w14:textId="00C913F6" w:rsidR="0007218A" w:rsidRPr="007A3896" w:rsidRDefault="00F21BAE" w:rsidP="007A3896">
      <w:pPr>
        <w:spacing w:line="240" w:lineRule="auto"/>
        <w:ind w:left="-5" w:right="0"/>
        <w:rPr>
          <w:lang w:val="es-AR"/>
        </w:rPr>
      </w:pPr>
      <w:bookmarkStart w:id="0" w:name="_GoBack"/>
      <w:bookmarkEnd w:id="0"/>
      <w:r w:rsidRPr="004B1CA9">
        <w:rPr>
          <w:rFonts w:ascii="Elephant" w:hAnsi="Elephant"/>
          <w:b/>
          <w:color w:val="008080"/>
          <w:lang w:val="es-AR"/>
        </w:rPr>
        <w:t>NORMAS:</w:t>
      </w:r>
      <w:r w:rsidR="007A3896" w:rsidRPr="007A3896">
        <w:rPr>
          <w:b/>
          <w:u w:color="000000"/>
          <w:lang w:val="es-AR"/>
        </w:rPr>
        <w:t xml:space="preserve"> </w:t>
      </w:r>
      <w:r w:rsidRPr="007A3896">
        <w:rPr>
          <w:lang w:val="es-AR"/>
        </w:rPr>
        <w:t xml:space="preserve">Son reglas que regulan las conductas de las personas y de los diferentes grupos que integran la sociedad para que se pueda convivir en ella. Pueden ser escritas o no, dictadas o no dictadas por las autoridades. La norma básica del orden jurídico de un país es la Constitución Nacional. </w:t>
      </w:r>
    </w:p>
    <w:p w14:paraId="640AE103" w14:textId="7D2C98E2" w:rsidR="0007218A" w:rsidRPr="007A3896" w:rsidRDefault="00F21BAE" w:rsidP="007A3896">
      <w:pPr>
        <w:spacing w:line="240" w:lineRule="auto"/>
        <w:ind w:left="-5" w:right="0"/>
        <w:rPr>
          <w:lang w:val="es-AR"/>
        </w:rPr>
      </w:pPr>
      <w:r w:rsidRPr="004B1CA9">
        <w:rPr>
          <w:rFonts w:ascii="Elephant" w:hAnsi="Elephant"/>
          <w:b/>
          <w:color w:val="008080"/>
          <w:u w:color="000000"/>
          <w:lang w:val="es-AR"/>
        </w:rPr>
        <w:t>LEYES:</w:t>
      </w:r>
      <w:r w:rsidRPr="007A3896">
        <w:rPr>
          <w:b/>
          <w:u w:color="000000"/>
          <w:lang w:val="es-AR"/>
        </w:rPr>
        <w:t xml:space="preserve"> </w:t>
      </w:r>
      <w:r w:rsidRPr="007A3896">
        <w:rPr>
          <w:lang w:val="es-AR"/>
        </w:rPr>
        <w:t xml:space="preserve">Son normas escritas dictadas por el congreso y de carácter obligatorio que rigen una determinada cuestión considerada importante para la vida social y para el desarrollo del país.  </w:t>
      </w:r>
    </w:p>
    <w:p w14:paraId="1067103A" w14:textId="691FFF25" w:rsidR="0007218A" w:rsidRPr="007A3896" w:rsidRDefault="00F21BAE" w:rsidP="007A3896">
      <w:pPr>
        <w:spacing w:line="240" w:lineRule="auto"/>
        <w:ind w:left="-5" w:right="0"/>
        <w:rPr>
          <w:lang w:val="es-AR"/>
        </w:rPr>
      </w:pPr>
      <w:r w:rsidRPr="004B1CA9">
        <w:rPr>
          <w:rFonts w:ascii="Elephant" w:hAnsi="Elephant"/>
          <w:b/>
          <w:color w:val="008080"/>
          <w:u w:color="000000"/>
          <w:lang w:val="es-AR"/>
        </w:rPr>
        <w:t>CONTRATOS:</w:t>
      </w:r>
      <w:r w:rsidR="007A3896" w:rsidRPr="007A3896">
        <w:rPr>
          <w:lang w:val="es-AR"/>
        </w:rPr>
        <w:t xml:space="preserve"> C</w:t>
      </w:r>
      <w:r w:rsidRPr="007A3896">
        <w:rPr>
          <w:lang w:val="es-AR"/>
        </w:rPr>
        <w:t xml:space="preserve">onstituyen otro tipo de normas que contribuyen a reglamentar la interacción de las personas en la sociedad. Son convenciones que celebran las personas entre sí para regular un tema en particular que las vinculan, determinando los derechos de cada una, sus deberes y obligaciones. </w:t>
      </w:r>
    </w:p>
    <w:p w14:paraId="5CE63645" w14:textId="42B3AA0C" w:rsidR="0007218A" w:rsidRPr="007A3896" w:rsidRDefault="00F21BAE" w:rsidP="007A3896">
      <w:pPr>
        <w:spacing w:line="240" w:lineRule="auto"/>
        <w:ind w:left="-5" w:right="0"/>
        <w:rPr>
          <w:lang w:val="es-AR"/>
        </w:rPr>
      </w:pPr>
      <w:r w:rsidRPr="004B1CA9">
        <w:rPr>
          <w:rFonts w:ascii="Elephant" w:hAnsi="Elephant"/>
          <w:b/>
          <w:color w:val="FF6600"/>
          <w:u w:color="000000"/>
          <w:lang w:val="es-AR"/>
        </w:rPr>
        <w:t>COSTUMBRES:</w:t>
      </w:r>
      <w:r w:rsidR="004B1CA9">
        <w:rPr>
          <w:b/>
          <w:u w:color="000000"/>
          <w:lang w:val="es-AR"/>
        </w:rPr>
        <w:t xml:space="preserve"> </w:t>
      </w:r>
      <w:r w:rsidRPr="007A3896">
        <w:rPr>
          <w:lang w:val="es-AR"/>
        </w:rPr>
        <w:t xml:space="preserve">Son otras importantes clases de normas a las que acude el derecho para organizar la convivencia social. Estas son conductas realizadas por las personas a lo largo del tiempo de manera generalizada. Las costumbres no están escritas en ninguna parte, nacen a partir de una práctica social reiterada y generalizada en la sociedad a lo largo del tiempo.  Por ejemplo en Argentina el mate, el locro, las empanadas, el folclore, el tango, el futbol, el pato, la yerra, la carrera de sortija, etc. </w:t>
      </w:r>
    </w:p>
    <w:p w14:paraId="1FB46E94" w14:textId="77777777" w:rsidR="004B1CA9" w:rsidRPr="007A3896" w:rsidRDefault="00F21BAE" w:rsidP="004B1CA9">
      <w:pPr>
        <w:spacing w:line="240" w:lineRule="auto"/>
        <w:ind w:left="-5" w:right="0"/>
        <w:rPr>
          <w:lang w:val="es-AR"/>
        </w:rPr>
      </w:pPr>
      <w:r w:rsidRPr="004B1CA9">
        <w:rPr>
          <w:rFonts w:ascii="Elephant" w:hAnsi="Elephant"/>
          <w:b/>
          <w:color w:val="9900FF"/>
          <w:u w:color="000000"/>
          <w:lang w:val="es-AR"/>
        </w:rPr>
        <w:t>USO:</w:t>
      </w:r>
      <w:r w:rsidRPr="007A3896">
        <w:rPr>
          <w:b/>
          <w:u w:color="000000"/>
          <w:lang w:val="es-AR"/>
        </w:rPr>
        <w:t xml:space="preserve"> </w:t>
      </w:r>
      <w:r w:rsidR="007A3896" w:rsidRPr="007A3896">
        <w:rPr>
          <w:lang w:val="es-AR"/>
        </w:rPr>
        <w:t>E</w:t>
      </w:r>
      <w:r w:rsidRPr="007A3896">
        <w:rPr>
          <w:lang w:val="es-AR"/>
        </w:rPr>
        <w:t xml:space="preserve">s la manera de comportarse que una sociedad considera apropiada y se espera que todos las sigan. El saludo es un claro ejemplo de un uso cotidiano muy arraigado en los pueblos o zonas rurales. Quien no saluda recibe una “sanción social” de carácter leve (rechazo).  </w:t>
      </w:r>
      <w:r w:rsidR="004B1CA9" w:rsidRPr="007A3896">
        <w:rPr>
          <w:lang w:val="es-AR"/>
        </w:rPr>
        <w:t xml:space="preserve">Una persona que no respeta los usos sociales será considerada como alguien maleducado o inmoral.  Por ejemplo “colarse en la fila de un comercio, de un banco, o para sacar un turno, etc. </w:t>
      </w:r>
    </w:p>
    <w:p w14:paraId="1426AE49" w14:textId="789F7D78" w:rsidR="0007218A" w:rsidRPr="007A3896" w:rsidRDefault="00F21BAE" w:rsidP="007A3896">
      <w:pPr>
        <w:spacing w:line="240" w:lineRule="auto"/>
        <w:ind w:left="-5" w:right="0"/>
        <w:rPr>
          <w:lang w:val="es-AR"/>
        </w:rPr>
      </w:pPr>
      <w:r w:rsidRPr="00CC5AD4">
        <w:rPr>
          <w:b/>
          <w:color w:val="404040" w:themeColor="text1" w:themeTint="BF"/>
          <w:lang w:val="es-AR"/>
        </w:rPr>
        <w:t>Ejemplos:</w:t>
      </w:r>
      <w:r w:rsidRPr="007A3896">
        <w:rPr>
          <w:b/>
          <w:u w:color="000000"/>
          <w:lang w:val="es-AR"/>
        </w:rPr>
        <w:t xml:space="preserve"> </w:t>
      </w:r>
      <w:r w:rsidRPr="007A3896">
        <w:rPr>
          <w:lang w:val="es-AR"/>
        </w:rPr>
        <w:t xml:space="preserve">Normas </w:t>
      </w:r>
      <w:r w:rsidR="004B1CA9">
        <w:rPr>
          <w:lang w:val="es-AR"/>
        </w:rPr>
        <w:t>de higiene</w:t>
      </w:r>
      <w:r w:rsidRPr="007A3896">
        <w:rPr>
          <w:lang w:val="es-AR"/>
        </w:rPr>
        <w:t xml:space="preserve">, modales </w:t>
      </w:r>
      <w:r w:rsidR="007A3896" w:rsidRPr="007A3896">
        <w:rPr>
          <w:lang w:val="es-AR"/>
        </w:rPr>
        <w:t xml:space="preserve">en la mesa a la hora de comer, </w:t>
      </w:r>
      <w:r w:rsidRPr="007A3896">
        <w:rPr>
          <w:lang w:val="es-AR"/>
        </w:rPr>
        <w:t xml:space="preserve">etc. </w:t>
      </w:r>
    </w:p>
    <w:p w14:paraId="275CE27C" w14:textId="2EADA316" w:rsidR="0007218A" w:rsidRPr="004B1CA9" w:rsidRDefault="00F21BAE" w:rsidP="004B1CA9">
      <w:pPr>
        <w:spacing w:after="224" w:line="240" w:lineRule="auto"/>
        <w:ind w:left="0" w:right="0" w:firstLine="0"/>
        <w:jc w:val="center"/>
        <w:rPr>
          <w:rFonts w:ascii="GliiterKitty" w:hAnsi="GliiterKitty"/>
          <w:color w:val="FF0000"/>
          <w:u w:val="thick" w:color="FF0000"/>
          <w:lang w:val="es-AR"/>
        </w:rPr>
      </w:pPr>
      <w:r w:rsidRPr="004B1CA9">
        <w:rPr>
          <w:rFonts w:ascii="GliiterKitty" w:hAnsi="GliiterKitty"/>
          <w:b/>
          <w:color w:val="FF0000"/>
          <w:u w:val="thick" w:color="FF0000"/>
          <w:lang w:val="es-AR"/>
        </w:rPr>
        <w:t>ACTIVIDAD:</w:t>
      </w:r>
    </w:p>
    <w:p w14:paraId="31696D77" w14:textId="38DA303A" w:rsidR="0007218A" w:rsidRPr="004B1CA9" w:rsidRDefault="00F21BAE" w:rsidP="004B1CA9">
      <w:pPr>
        <w:pStyle w:val="Prrafodelista"/>
        <w:numPr>
          <w:ilvl w:val="0"/>
          <w:numId w:val="2"/>
        </w:numPr>
        <w:spacing w:after="0" w:line="240" w:lineRule="auto"/>
        <w:ind w:right="0"/>
        <w:rPr>
          <w:lang w:val="es-AR"/>
        </w:rPr>
      </w:pPr>
      <w:r w:rsidRPr="004B1CA9">
        <w:rPr>
          <w:lang w:val="es-AR"/>
        </w:rPr>
        <w:t>Mencionar al menos 3 (tres) tipos de normas que se deben cumplir de</w:t>
      </w:r>
      <w:r w:rsidR="004B1CA9">
        <w:rPr>
          <w:lang w:val="es-AR"/>
        </w:rPr>
        <w:t>ntro de la institución escolar y en la vía pública respecto del protocolo de Covid 19.</w:t>
      </w:r>
    </w:p>
    <w:p w14:paraId="34992D79" w14:textId="20E1F907" w:rsidR="0007218A" w:rsidRPr="004B1CA9" w:rsidRDefault="00F21BAE" w:rsidP="004B1CA9">
      <w:pPr>
        <w:pStyle w:val="Prrafodelista"/>
        <w:numPr>
          <w:ilvl w:val="0"/>
          <w:numId w:val="2"/>
        </w:numPr>
        <w:spacing w:after="0" w:line="240" w:lineRule="auto"/>
        <w:ind w:right="0"/>
        <w:rPr>
          <w:lang w:val="es-AR"/>
        </w:rPr>
      </w:pPr>
      <w:r w:rsidRPr="004B1CA9">
        <w:rPr>
          <w:lang w:val="es-AR"/>
        </w:rPr>
        <w:t>Ej</w:t>
      </w:r>
      <w:r w:rsidR="004B1CA9">
        <w:rPr>
          <w:lang w:val="es-AR"/>
        </w:rPr>
        <w:t xml:space="preserve">emplificar al menos 3 tipos de </w:t>
      </w:r>
      <w:r w:rsidRPr="004B1CA9">
        <w:rPr>
          <w:lang w:val="es-AR"/>
        </w:rPr>
        <w:t xml:space="preserve">leyes que sean importantes para la sociedad. </w:t>
      </w:r>
    </w:p>
    <w:p w14:paraId="73723A1E" w14:textId="6AB3459C" w:rsidR="0007218A" w:rsidRPr="004B1CA9" w:rsidRDefault="00F21BAE" w:rsidP="004B1CA9">
      <w:pPr>
        <w:pStyle w:val="Prrafodelista"/>
        <w:numPr>
          <w:ilvl w:val="0"/>
          <w:numId w:val="2"/>
        </w:numPr>
        <w:spacing w:after="0" w:line="240" w:lineRule="auto"/>
        <w:ind w:right="0"/>
        <w:rPr>
          <w:lang w:val="es-AR"/>
        </w:rPr>
      </w:pPr>
      <w:r w:rsidRPr="004B1CA9">
        <w:rPr>
          <w:lang w:val="es-AR"/>
        </w:rPr>
        <w:t>Buscar y pegar recortes periodísti</w:t>
      </w:r>
      <w:r w:rsidR="004B1CA9">
        <w:rPr>
          <w:lang w:val="es-AR"/>
        </w:rPr>
        <w:t>cos o imágenes que donde ese evidencien</w:t>
      </w:r>
      <w:r w:rsidRPr="004B1CA9">
        <w:rPr>
          <w:lang w:val="es-AR"/>
        </w:rPr>
        <w:t xml:space="preserve"> los usos y costumbres de nuestro país (al menos 3 casos). </w:t>
      </w:r>
    </w:p>
    <w:sectPr w:rsidR="0007218A" w:rsidRPr="004B1CA9" w:rsidSect="00D53855">
      <w:pgSz w:w="12240" w:h="15840"/>
      <w:pgMar w:top="1134"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ouseMusic">
    <w:panose1 w:val="02000500000000000000"/>
    <w:charset w:val="00"/>
    <w:family w:val="auto"/>
    <w:pitch w:val="variable"/>
    <w:sig w:usb0="00000003" w:usb1="5000000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J.M. Nexus Grotesque">
    <w:panose1 w:val="02000503020000020004"/>
    <w:charset w:val="00"/>
    <w:family w:val="auto"/>
    <w:pitch w:val="variable"/>
    <w:sig w:usb0="A00000AF" w:usb1="4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GliiterKitty">
    <w:panose1 w:val="02000603000000000000"/>
    <w:charset w:val="00"/>
    <w:family w:val="auto"/>
    <w:pitch w:val="variable"/>
    <w:sig w:usb0="80000003" w:usb1="0001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5608"/>
    <w:multiLevelType w:val="hybridMultilevel"/>
    <w:tmpl w:val="714AAF7E"/>
    <w:lvl w:ilvl="0" w:tplc="1ACA4012">
      <w:start w:val="1"/>
      <w:numFmt w:val="decimal"/>
      <w:lvlText w:val="%1)"/>
      <w:lvlJc w:val="left"/>
      <w:pPr>
        <w:ind w:left="644" w:hanging="360"/>
      </w:pPr>
      <w:rPr>
        <w:rFonts w:ascii="HouseMusic" w:hAnsi="HouseMusic" w:hint="default"/>
        <w:color w:val="0070C0"/>
        <w:sz w:val="28"/>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D771BE1"/>
    <w:multiLevelType w:val="hybridMultilevel"/>
    <w:tmpl w:val="130026BE"/>
    <w:lvl w:ilvl="0" w:tplc="8CC4BE9C">
      <w:start w:val="1"/>
      <w:numFmt w:val="decimal"/>
      <w:lvlText w:val="%1)"/>
      <w:lvlJc w:val="left"/>
      <w:pPr>
        <w:ind w:left="235"/>
      </w:pPr>
      <w:rPr>
        <w:rFonts w:ascii="J.M. Nexus Grotesque" w:hAnsi="J.M. Nexus Grotesque" w:hint="default"/>
        <w:b w:val="0"/>
        <w:i w:val="0"/>
        <w:strike w:val="0"/>
        <w:dstrike w:val="0"/>
        <w:color w:val="0070C0"/>
        <w:sz w:val="24"/>
        <w:szCs w:val="24"/>
        <w:u w:val="none" w:color="000000"/>
        <w:bdr w:val="none" w:sz="0" w:space="0" w:color="auto"/>
        <w:shd w:val="clear" w:color="auto" w:fill="auto"/>
        <w:vertAlign w:val="baseline"/>
      </w:rPr>
    </w:lvl>
    <w:lvl w:ilvl="1" w:tplc="A42EFA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749E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544C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0444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9817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30C3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3AF2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FE0E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8A"/>
    <w:rsid w:val="0007218A"/>
    <w:rsid w:val="00483352"/>
    <w:rsid w:val="004B1CA9"/>
    <w:rsid w:val="007A3896"/>
    <w:rsid w:val="009103E3"/>
    <w:rsid w:val="00CC5AD4"/>
    <w:rsid w:val="00D53855"/>
    <w:rsid w:val="00F21BA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7C1F"/>
  <w15:docId w15:val="{9DF05DA4-DC92-5A4C-9D0F-B1A07510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9" w:line="268" w:lineRule="auto"/>
      <w:ind w:left="10" w:right="10" w:hanging="10"/>
      <w:jc w:val="both"/>
    </w:pPr>
    <w:rPr>
      <w:rFonts w:ascii="Calibri" w:eastAsia="Calibri" w:hAnsi="Calibri" w:cs="Calibri"/>
      <w:color w:val="000000"/>
      <w:sz w:val="24"/>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1CA9"/>
    <w:pPr>
      <w:ind w:left="720"/>
      <w:contextualSpacing/>
    </w:pPr>
  </w:style>
  <w:style w:type="paragraph" w:styleId="Sinespaciado">
    <w:name w:val="No Spacing"/>
    <w:uiPriority w:val="1"/>
    <w:qFormat/>
    <w:rsid w:val="004B1CA9"/>
    <w:pPr>
      <w:spacing w:after="0" w:line="240" w:lineRule="auto"/>
      <w:ind w:left="10" w:right="10" w:hanging="10"/>
      <w:jc w:val="both"/>
    </w:pPr>
    <w:rPr>
      <w:rFonts w:ascii="Calibri" w:eastAsia="Calibri" w:hAnsi="Calibri" w:cs="Calibri"/>
      <w:color w:val="000000"/>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Schenhaiter</dc:creator>
  <cp:keywords/>
  <dc:description/>
  <cp:lastModifiedBy>MARIELA SCHENHAITER</cp:lastModifiedBy>
  <cp:revision>3</cp:revision>
  <cp:lastPrinted>2021-06-04T14:20:00Z</cp:lastPrinted>
  <dcterms:created xsi:type="dcterms:W3CDTF">2021-05-19T01:19:00Z</dcterms:created>
  <dcterms:modified xsi:type="dcterms:W3CDTF">2021-06-04T14:25:00Z</dcterms:modified>
</cp:coreProperties>
</file>