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Avalos, Romina Micaela</w:t>
            </w:r>
            <w:bookmarkStart w:id="0" w:name="_GoBack"/>
            <w:bookmarkEnd w:id="0"/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Caserez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Leonardo Gustavo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Figueroa, Agustín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Ganz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Alexis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Gomez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Graciela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Goncebat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Tamara Soledad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Graff, Nerea Magalí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Kriger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 xml:space="preserve"> Lugo, Rodrigo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Morassi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Abigail Soledad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Ramirez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Ludmila</w:t>
            </w:r>
            <w:r w:rsidRPr="002641F7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Nair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Ruiz, Rosario Magalí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Torres, Pedro Nahuel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Vigliani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Antonella Beatriz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641F7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CONSTRUCCIÓN CIUDADANA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GEREZ, VIVIANA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641F7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AED4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2020-12-13T21:28:00Z</dcterms:modified>
</cp:coreProperties>
</file>