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58B" w:rsidRDefault="0033458B" w:rsidP="0033458B">
      <w:pPr>
        <w:jc w:val="center"/>
        <w:rPr>
          <w:rFonts w:ascii="Lucida Calligraphy" w:hAnsi="Lucida Calligraphy"/>
          <w:b/>
          <w:i/>
        </w:rPr>
      </w:pPr>
      <w:r w:rsidRPr="00BB7727">
        <w:rPr>
          <w:rFonts w:ascii="Lucida Calligraphy" w:hAnsi="Lucida Calligraphy"/>
          <w:b/>
          <w:i/>
        </w:rPr>
        <w:t>EDUCACION FISICA</w:t>
      </w:r>
    </w:p>
    <w:p w:rsidR="0033458B" w:rsidRPr="001D6795" w:rsidRDefault="0033458B" w:rsidP="0033458B">
      <w:pPr>
        <w:jc w:val="center"/>
        <w:rPr>
          <w:rFonts w:ascii="Lucida Calligraphy" w:hAnsi="Lucida Calligraphy"/>
          <w:i/>
        </w:rPr>
      </w:pPr>
      <w:r w:rsidRPr="001D6795">
        <w:rPr>
          <w:rFonts w:ascii="Lucida Calligraphy" w:hAnsi="Lucida Calligraphy"/>
          <w:i/>
        </w:rPr>
        <w:t xml:space="preserve">PROFESORA </w:t>
      </w:r>
      <w:proofErr w:type="spellStart"/>
      <w:r w:rsidRPr="001D6795">
        <w:rPr>
          <w:rFonts w:ascii="Lucida Calligraphy" w:hAnsi="Lucida Calligraphy"/>
          <w:i/>
        </w:rPr>
        <w:t>Fortini</w:t>
      </w:r>
      <w:proofErr w:type="spellEnd"/>
      <w:r w:rsidRPr="001D6795">
        <w:rPr>
          <w:rFonts w:ascii="Lucida Calligraphy" w:hAnsi="Lucida Calligraphy"/>
          <w:i/>
        </w:rPr>
        <w:t xml:space="preserve"> Daniela Belén</w:t>
      </w:r>
    </w:p>
    <w:p w:rsidR="0033458B" w:rsidRDefault="0033458B" w:rsidP="0033458B">
      <w:pPr>
        <w:rPr>
          <w:b/>
          <w:color w:val="4472C4" w:themeColor="accent5"/>
        </w:rPr>
      </w:pPr>
    </w:p>
    <w:p w:rsidR="0033458B" w:rsidRPr="0086682C" w:rsidRDefault="00F6774E" w:rsidP="0033458B">
      <w:pPr>
        <w:rPr>
          <w:b/>
          <w:color w:val="4472C4" w:themeColor="accent5"/>
        </w:rPr>
      </w:pPr>
      <w:r>
        <w:rPr>
          <w:b/>
          <w:color w:val="4472C4" w:themeColor="accent5"/>
        </w:rPr>
        <w:t>CLASE 5</w:t>
      </w:r>
      <w:bookmarkStart w:id="0" w:name="_GoBack"/>
      <w:bookmarkEnd w:id="0"/>
      <w:r w:rsidR="0033458B" w:rsidRPr="0086682C">
        <w:rPr>
          <w:b/>
          <w:color w:val="4472C4" w:themeColor="accent5"/>
        </w:rPr>
        <w:t>: 2 SEMANAS</w:t>
      </w:r>
    </w:p>
    <w:p w:rsidR="0033458B" w:rsidRPr="0086682C" w:rsidRDefault="0033458B" w:rsidP="0033458B">
      <w:pPr>
        <w:jc w:val="center"/>
        <w:rPr>
          <w:b/>
          <w:u w:val="single"/>
        </w:rPr>
      </w:pPr>
      <w:r w:rsidRPr="0086682C">
        <w:rPr>
          <w:b/>
          <w:u w:val="single"/>
        </w:rPr>
        <w:t>ALIMENTACION E HIDRATACION</w:t>
      </w:r>
    </w:p>
    <w:p w:rsidR="0033458B" w:rsidRDefault="0033458B" w:rsidP="0033458B">
      <w:pPr>
        <w:rPr>
          <w:b/>
          <w:color w:val="4472C4" w:themeColor="accent5"/>
          <w:u w:val="single"/>
        </w:rPr>
      </w:pPr>
      <w:r>
        <w:rPr>
          <w:b/>
          <w:noProof/>
          <w:color w:val="4472C4" w:themeColor="accent5"/>
          <w:u w:val="single"/>
          <w:lang w:eastAsia="es-ES"/>
        </w:rPr>
        <w:drawing>
          <wp:inline distT="0" distB="0" distL="0" distR="0" wp14:anchorId="6E353BA4" wp14:editId="0B3DFD8A">
            <wp:extent cx="3657600" cy="2739669"/>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IMENTACION.jpg"/>
                    <pic:cNvPicPr/>
                  </pic:nvPicPr>
                  <pic:blipFill>
                    <a:blip r:embed="rId5">
                      <a:extLst>
                        <a:ext uri="{28A0092B-C50C-407E-A947-70E740481C1C}">
                          <a14:useLocalDpi xmlns:a14="http://schemas.microsoft.com/office/drawing/2010/main" val="0"/>
                        </a:ext>
                      </a:extLst>
                    </a:blip>
                    <a:stretch>
                      <a:fillRect/>
                    </a:stretch>
                  </pic:blipFill>
                  <pic:spPr>
                    <a:xfrm>
                      <a:off x="0" y="0"/>
                      <a:ext cx="3666208" cy="2746117"/>
                    </a:xfrm>
                    <a:prstGeom prst="rect">
                      <a:avLst/>
                    </a:prstGeom>
                  </pic:spPr>
                </pic:pic>
              </a:graphicData>
            </a:graphic>
          </wp:inline>
        </w:drawing>
      </w:r>
    </w:p>
    <w:p w:rsidR="0033458B" w:rsidRDefault="0033458B" w:rsidP="0033458B">
      <w:pPr>
        <w:rPr>
          <w:rStyle w:val="Textoennegrita"/>
          <w:rFonts w:cstheme="minorHAnsi"/>
          <w:b w:val="0"/>
          <w:color w:val="333333"/>
          <w:bdr w:val="none" w:sz="0" w:space="0" w:color="auto" w:frame="1"/>
          <w:shd w:val="clear" w:color="auto" w:fill="FBFAF8"/>
        </w:rPr>
      </w:pPr>
      <w:r>
        <w:rPr>
          <w:rStyle w:val="Textoennegrita"/>
          <w:rFonts w:cstheme="minorHAnsi"/>
          <w:color w:val="333333"/>
          <w:bdr w:val="none" w:sz="0" w:space="0" w:color="auto" w:frame="1"/>
          <w:shd w:val="clear" w:color="auto" w:fill="FBFAF8"/>
        </w:rPr>
        <w:t>A</w:t>
      </w:r>
      <w:r w:rsidRPr="00D05764">
        <w:rPr>
          <w:rStyle w:val="Textoennegrita"/>
          <w:rFonts w:cstheme="minorHAnsi"/>
          <w:color w:val="333333"/>
          <w:bdr w:val="none" w:sz="0" w:space="0" w:color="auto" w:frame="1"/>
          <w:shd w:val="clear" w:color="auto" w:fill="FBFAF8"/>
        </w:rPr>
        <w:t>limentación, se puede decir que este es el proceso mediante el cual los seres vivos consumen diferentes tipos de alimentos con el objetivo de recibir los nutrientes necesarios para sobrevivir. Estos nutrientes son los que luego se transforman en </w:t>
      </w:r>
      <w:hyperlink r:id="rId6" w:tooltip="energía" w:history="1">
        <w:r w:rsidRPr="00D05764">
          <w:rPr>
            <w:rStyle w:val="Hipervnculo"/>
            <w:rFonts w:cstheme="minorHAnsi"/>
            <w:b/>
            <w:bCs/>
            <w:color w:val="006E9F"/>
            <w:bdr w:val="none" w:sz="0" w:space="0" w:color="auto" w:frame="1"/>
            <w:shd w:val="clear" w:color="auto" w:fill="F4F2EC"/>
          </w:rPr>
          <w:t>energía</w:t>
        </w:r>
      </w:hyperlink>
      <w:r w:rsidRPr="00D05764">
        <w:rPr>
          <w:rStyle w:val="Textoennegrita"/>
          <w:rFonts w:cstheme="minorHAnsi"/>
          <w:color w:val="333333"/>
          <w:bdr w:val="none" w:sz="0" w:space="0" w:color="auto" w:frame="1"/>
          <w:shd w:val="clear" w:color="auto" w:fill="FBFAF8"/>
        </w:rPr>
        <w:t> y proveen al organismo vivo que sea de aquellos elementos que requiere para vivir. La alimentación es, por tanto, una de las actividades y procesos más esenciales de los seres vivos ya que está directamente relacionada con la supervivencia.</w:t>
      </w:r>
    </w:p>
    <w:p w:rsidR="0033458B" w:rsidRDefault="0033458B" w:rsidP="0033458B">
      <w:pPr>
        <w:rPr>
          <w:rFonts w:cstheme="minorHAnsi"/>
          <w:color w:val="333333"/>
          <w:sz w:val="24"/>
          <w:szCs w:val="24"/>
          <w:shd w:val="clear" w:color="auto" w:fill="FBFAF8"/>
        </w:rPr>
      </w:pPr>
      <w:r w:rsidRPr="00D05764">
        <w:rPr>
          <w:rFonts w:cstheme="minorHAnsi"/>
          <w:color w:val="333333"/>
          <w:sz w:val="24"/>
          <w:szCs w:val="24"/>
          <w:shd w:val="clear" w:color="auto" w:fill="FBFAF8"/>
        </w:rPr>
        <w:t>La alimentación siempre es un acto voluntario y por lo general, llevado a cabo ante la necesidad fisiológica o biológica de incorporar nuevos nutrientes y energía para funcionar correctamente. Los tipos de alimentación pueden variar de acuerdo al tipo de ser vivo del que estemos hablando. En este sentido, debemos mencionar alimentación </w:t>
      </w:r>
      <w:r w:rsidRPr="00D05764">
        <w:rPr>
          <w:rStyle w:val="nfasis"/>
          <w:rFonts w:cstheme="minorHAnsi"/>
          <w:color w:val="333333"/>
          <w:sz w:val="24"/>
          <w:szCs w:val="24"/>
          <w:bdr w:val="none" w:sz="0" w:space="0" w:color="auto" w:frame="1"/>
          <w:shd w:val="clear" w:color="auto" w:fill="FBFAF8"/>
        </w:rPr>
        <w:t>herbívora</w:t>
      </w:r>
      <w:r w:rsidRPr="00D05764">
        <w:rPr>
          <w:rFonts w:cstheme="minorHAnsi"/>
          <w:color w:val="333333"/>
          <w:sz w:val="24"/>
          <w:szCs w:val="24"/>
          <w:shd w:val="clear" w:color="auto" w:fill="FBFAF8"/>
        </w:rPr>
        <w:t> (aquella que se sustenta sólo de plantas), alimentación </w:t>
      </w:r>
      <w:r w:rsidRPr="00D05764">
        <w:rPr>
          <w:rStyle w:val="nfasis"/>
          <w:rFonts w:cstheme="minorHAnsi"/>
          <w:color w:val="333333"/>
          <w:sz w:val="24"/>
          <w:szCs w:val="24"/>
          <w:bdr w:val="none" w:sz="0" w:space="0" w:color="auto" w:frame="1"/>
          <w:shd w:val="clear" w:color="auto" w:fill="FBFAF8"/>
        </w:rPr>
        <w:t>carnívora</w:t>
      </w:r>
      <w:r w:rsidRPr="00D05764">
        <w:rPr>
          <w:rFonts w:cstheme="minorHAnsi"/>
          <w:color w:val="333333"/>
          <w:sz w:val="24"/>
          <w:szCs w:val="24"/>
          <w:shd w:val="clear" w:color="auto" w:fill="FBFAF8"/>
        </w:rPr>
        <w:t> (que recurre sólo a la carne de otros animales) y finalmente la alimentación </w:t>
      </w:r>
      <w:r w:rsidRPr="00D05764">
        <w:rPr>
          <w:rStyle w:val="nfasis"/>
          <w:rFonts w:cstheme="minorHAnsi"/>
          <w:color w:val="333333"/>
          <w:sz w:val="24"/>
          <w:szCs w:val="24"/>
          <w:bdr w:val="none" w:sz="0" w:space="0" w:color="auto" w:frame="1"/>
          <w:shd w:val="clear" w:color="auto" w:fill="FBFAF8"/>
        </w:rPr>
        <w:t>omnívora</w:t>
      </w:r>
      <w:r w:rsidRPr="00D05764">
        <w:rPr>
          <w:rFonts w:cstheme="minorHAnsi"/>
          <w:color w:val="333333"/>
          <w:sz w:val="24"/>
          <w:szCs w:val="24"/>
          <w:shd w:val="clear" w:color="auto" w:fill="FBFAF8"/>
        </w:rPr>
        <w:t> (combinación de las dos anteriores y característica del ser humano).</w:t>
      </w:r>
    </w:p>
    <w:p w:rsidR="0033458B" w:rsidRPr="00E4450A" w:rsidRDefault="0033458B" w:rsidP="0033458B">
      <w:pPr>
        <w:shd w:val="clear" w:color="auto" w:fill="FBFAF8"/>
        <w:spacing w:after="225" w:line="240" w:lineRule="auto"/>
        <w:textAlignment w:val="baseline"/>
        <w:rPr>
          <w:rFonts w:eastAsia="Times New Roman" w:cstheme="minorHAnsi"/>
          <w:color w:val="333333"/>
          <w:sz w:val="24"/>
          <w:szCs w:val="24"/>
          <w:lang w:eastAsia="es-ES"/>
        </w:rPr>
      </w:pPr>
      <w:r w:rsidRPr="00E4450A">
        <w:rPr>
          <w:rFonts w:eastAsia="Times New Roman" w:cstheme="minorHAnsi"/>
          <w:color w:val="333333"/>
          <w:sz w:val="24"/>
          <w:szCs w:val="24"/>
          <w:lang w:eastAsia="es-ES"/>
        </w:rPr>
        <w:t xml:space="preserve">Mientras que los vegetales y los animales recurren a la alimentación como una simple necesidad fisiológica que busca cubrir las necesidades básicas de supervivencia, el ser humano ha transformado desde tiempos inmemoriales al proceso de alimentación en una situación social en la que además de ingerirse los productos deseados y útiles, también se comparten experiencias y situaciones con los pares. Con este fin, el ser humano ha desarrollado no sólo instrumentos que le permitan obtener más fácilmente los alimentos, si no también espacios y prácticas especialmente destinados a la </w:t>
      </w:r>
      <w:r w:rsidRPr="00E4450A">
        <w:rPr>
          <w:rFonts w:eastAsia="Times New Roman" w:cstheme="minorHAnsi"/>
          <w:color w:val="333333"/>
          <w:sz w:val="24"/>
          <w:szCs w:val="24"/>
          <w:lang w:eastAsia="es-ES"/>
        </w:rPr>
        <w:lastRenderedPageBreak/>
        <w:t>alimentación, pudiendo encontrar hoy en día diferentes tipos de alimentación de acuerdo a cada necesidad individual.</w:t>
      </w:r>
    </w:p>
    <w:p w:rsidR="0033458B" w:rsidRDefault="0033458B" w:rsidP="0033458B">
      <w:pPr>
        <w:shd w:val="clear" w:color="auto" w:fill="FBFAF8"/>
        <w:spacing w:after="0" w:line="240" w:lineRule="auto"/>
        <w:textAlignment w:val="baseline"/>
        <w:rPr>
          <w:rFonts w:eastAsia="Times New Roman" w:cstheme="minorHAnsi"/>
          <w:color w:val="333333"/>
          <w:sz w:val="24"/>
          <w:szCs w:val="24"/>
          <w:lang w:eastAsia="es-ES"/>
        </w:rPr>
      </w:pPr>
      <w:r w:rsidRPr="00E4450A">
        <w:rPr>
          <w:rFonts w:eastAsia="Times New Roman" w:cstheme="minorHAnsi"/>
          <w:color w:val="333333"/>
          <w:sz w:val="24"/>
          <w:szCs w:val="24"/>
          <w:lang w:eastAsia="es-ES"/>
        </w:rPr>
        <w:t>Se considera que una </w:t>
      </w:r>
      <w:r>
        <w:rPr>
          <w:rFonts w:eastAsia="Times New Roman" w:cstheme="minorHAnsi"/>
          <w:color w:val="333333"/>
          <w:sz w:val="24"/>
          <w:szCs w:val="24"/>
          <w:lang w:eastAsia="es-ES"/>
        </w:rPr>
        <w:t>buena alimentación</w:t>
      </w:r>
      <w:r w:rsidRPr="00E4450A">
        <w:rPr>
          <w:rFonts w:eastAsia="Times New Roman" w:cstheme="minorHAnsi"/>
          <w:color w:val="333333"/>
          <w:sz w:val="24"/>
          <w:szCs w:val="24"/>
          <w:lang w:eastAsia="es-ES"/>
        </w:rPr>
        <w:t> para el ser humano es aquella que combina de manera apropiada todos los diferentes alimentos que se encuentran en la naturaleza. La pirámide nutricional es en este sentido un buen método para establecer qué tipos de alimentos deben ocupar un mayor lugar en la alimentación de cada individuo y cuáles un lugar menor. La alimentación humana está en muchos casos ligada a la emocionalidad y por eso pueden desarrollarse fácilmente problemas de salud relacionados con este tema, por ejemplo desórdenes alimentarios, obesidad, diabetes, malnutrición y otros problemas que no son solamente consecuencia de</w:t>
      </w:r>
      <w:r>
        <w:rPr>
          <w:rFonts w:eastAsia="Times New Roman" w:cstheme="minorHAnsi"/>
          <w:color w:val="333333"/>
          <w:sz w:val="24"/>
          <w:szCs w:val="24"/>
          <w:lang w:eastAsia="es-ES"/>
        </w:rPr>
        <w:t xml:space="preserve"> factores</w:t>
      </w:r>
      <w:hyperlink r:id="rId7" w:tooltip="factores" w:history="1"/>
      <w:r w:rsidRPr="00E4450A">
        <w:rPr>
          <w:rFonts w:eastAsia="Times New Roman" w:cstheme="minorHAnsi"/>
          <w:color w:val="333333"/>
          <w:sz w:val="24"/>
          <w:szCs w:val="24"/>
          <w:lang w:eastAsia="es-ES"/>
        </w:rPr>
        <w:t> biológicos.</w:t>
      </w:r>
    </w:p>
    <w:p w:rsidR="0033458B" w:rsidRPr="00E4450A" w:rsidRDefault="0033458B" w:rsidP="0033458B">
      <w:pPr>
        <w:shd w:val="clear" w:color="auto" w:fill="FBFAF8"/>
        <w:spacing w:after="0" w:line="240" w:lineRule="auto"/>
        <w:textAlignment w:val="baseline"/>
        <w:rPr>
          <w:rFonts w:eastAsia="Times New Roman" w:cstheme="minorHAnsi"/>
          <w:color w:val="333333"/>
          <w:sz w:val="24"/>
          <w:szCs w:val="24"/>
          <w:lang w:eastAsia="es-ES"/>
        </w:rPr>
      </w:pPr>
      <w:r>
        <w:rPr>
          <w:rFonts w:eastAsia="Times New Roman" w:cstheme="minorHAnsi"/>
          <w:color w:val="333333"/>
          <w:sz w:val="24"/>
          <w:szCs w:val="24"/>
          <w:lang w:eastAsia="es-ES"/>
        </w:rPr>
        <w:t>Existen también desórdenes alimentarios típicos entre los que se destacan la obesidad, la bulimia y la anorexia</w:t>
      </w:r>
    </w:p>
    <w:p w:rsidR="0033458B" w:rsidRDefault="0033458B" w:rsidP="0033458B">
      <w:pPr>
        <w:rPr>
          <w:rFonts w:cstheme="minorHAnsi"/>
          <w:color w:val="333333"/>
          <w:sz w:val="24"/>
          <w:szCs w:val="24"/>
          <w:shd w:val="clear" w:color="auto" w:fill="FBFAF8"/>
        </w:rPr>
      </w:pPr>
    </w:p>
    <w:p w:rsidR="0033458B" w:rsidRDefault="0033458B" w:rsidP="0033458B">
      <w:pPr>
        <w:rPr>
          <w:rStyle w:val="Textoennegrita"/>
          <w:rFonts w:cstheme="minorHAnsi"/>
          <w:color w:val="333333"/>
          <w:sz w:val="24"/>
          <w:szCs w:val="24"/>
          <w:bdr w:val="none" w:sz="0" w:space="0" w:color="auto" w:frame="1"/>
          <w:shd w:val="clear" w:color="auto" w:fill="FBFAF8"/>
        </w:rPr>
      </w:pPr>
    </w:p>
    <w:p w:rsidR="0033458B" w:rsidRDefault="0033458B" w:rsidP="0033458B">
      <w:pPr>
        <w:rPr>
          <w:rStyle w:val="Textoennegrita"/>
          <w:rFonts w:cstheme="minorHAnsi"/>
          <w:color w:val="333333"/>
          <w:sz w:val="24"/>
          <w:szCs w:val="24"/>
          <w:bdr w:val="none" w:sz="0" w:space="0" w:color="auto" w:frame="1"/>
          <w:shd w:val="clear" w:color="auto" w:fill="FBFAF8"/>
        </w:rPr>
      </w:pPr>
    </w:p>
    <w:p w:rsidR="0033458B" w:rsidRDefault="0033458B" w:rsidP="0033458B">
      <w:pPr>
        <w:rPr>
          <w:rStyle w:val="Textoennegrita"/>
          <w:rFonts w:cstheme="minorHAnsi"/>
          <w:color w:val="333333"/>
          <w:sz w:val="24"/>
          <w:szCs w:val="24"/>
          <w:bdr w:val="none" w:sz="0" w:space="0" w:color="auto" w:frame="1"/>
          <w:shd w:val="clear" w:color="auto" w:fill="FBFAF8"/>
        </w:rPr>
      </w:pPr>
    </w:p>
    <w:p w:rsidR="0033458B" w:rsidRDefault="0033458B" w:rsidP="0033458B">
      <w:pPr>
        <w:rPr>
          <w:rStyle w:val="Textoennegrita"/>
          <w:rFonts w:cstheme="minorHAnsi"/>
          <w:color w:val="333333"/>
          <w:sz w:val="24"/>
          <w:szCs w:val="24"/>
          <w:bdr w:val="none" w:sz="0" w:space="0" w:color="auto" w:frame="1"/>
          <w:shd w:val="clear" w:color="auto" w:fill="FBFAF8"/>
        </w:rPr>
      </w:pPr>
      <w:r>
        <w:rPr>
          <w:rStyle w:val="Textoennegrita"/>
          <w:rFonts w:cstheme="minorHAnsi"/>
          <w:color w:val="333333"/>
          <w:sz w:val="24"/>
          <w:szCs w:val="24"/>
          <w:bdr w:val="none" w:sz="0" w:space="0" w:color="auto" w:frame="1"/>
          <w:shd w:val="clear" w:color="auto" w:fill="FBFAF8"/>
        </w:rPr>
        <w:t>Cuestionario de actividades:</w:t>
      </w:r>
    </w:p>
    <w:p w:rsidR="0033458B" w:rsidRDefault="0033458B" w:rsidP="0033458B">
      <w:pPr>
        <w:rPr>
          <w:rStyle w:val="Textoennegrita"/>
          <w:rFonts w:cstheme="minorHAnsi"/>
          <w:color w:val="333333"/>
          <w:sz w:val="24"/>
          <w:szCs w:val="24"/>
          <w:bdr w:val="none" w:sz="0" w:space="0" w:color="auto" w:frame="1"/>
          <w:shd w:val="clear" w:color="auto" w:fill="FBFAF8"/>
        </w:rPr>
      </w:pPr>
    </w:p>
    <w:p w:rsidR="0033458B" w:rsidRPr="00E4450A" w:rsidRDefault="0033458B" w:rsidP="0033458B">
      <w:pPr>
        <w:pStyle w:val="Prrafodelista"/>
        <w:numPr>
          <w:ilvl w:val="0"/>
          <w:numId w:val="1"/>
        </w:numPr>
        <w:rPr>
          <w:b/>
          <w:color w:val="4472C4" w:themeColor="accent5"/>
          <w:u w:val="single"/>
        </w:rPr>
      </w:pPr>
      <w:r>
        <w:t>Defina con  sus palabras que es la alimentación.</w:t>
      </w:r>
    </w:p>
    <w:p w:rsidR="0033458B" w:rsidRPr="00E4450A" w:rsidRDefault="0033458B" w:rsidP="0033458B">
      <w:pPr>
        <w:pStyle w:val="Prrafodelista"/>
        <w:numPr>
          <w:ilvl w:val="0"/>
          <w:numId w:val="1"/>
        </w:numPr>
        <w:rPr>
          <w:b/>
          <w:color w:val="4472C4" w:themeColor="accent5"/>
          <w:u w:val="single"/>
        </w:rPr>
      </w:pPr>
      <w:r>
        <w:t>De acuerdo a lo leído anteriormente investiga; la hidratación, ¿qué lugar ocupa en la alimentación saludable?</w:t>
      </w:r>
    </w:p>
    <w:p w:rsidR="0033458B" w:rsidRPr="00E4450A" w:rsidRDefault="0033458B" w:rsidP="0033458B">
      <w:pPr>
        <w:pStyle w:val="Prrafodelista"/>
        <w:rPr>
          <w:b/>
          <w:color w:val="4472C4" w:themeColor="accent5"/>
          <w:u w:val="single"/>
        </w:rPr>
      </w:pPr>
      <w:r>
        <w:t>¿Cuantos litros de agua tenemos que consumir diariamente aproximadamente?</w:t>
      </w:r>
    </w:p>
    <w:p w:rsidR="0033458B" w:rsidRPr="00E4450A" w:rsidRDefault="0033458B" w:rsidP="0033458B">
      <w:pPr>
        <w:pStyle w:val="Prrafodelista"/>
        <w:numPr>
          <w:ilvl w:val="0"/>
          <w:numId w:val="1"/>
        </w:numPr>
        <w:rPr>
          <w:b/>
          <w:color w:val="4472C4" w:themeColor="accent5"/>
          <w:u w:val="single"/>
        </w:rPr>
      </w:pPr>
      <w:r>
        <w:t>¿De qué se tratan los desórdenes o trastornos alimenticios?</w:t>
      </w:r>
    </w:p>
    <w:p w:rsidR="0033458B" w:rsidRPr="00E4450A" w:rsidRDefault="0033458B" w:rsidP="0033458B">
      <w:pPr>
        <w:pStyle w:val="Prrafodelista"/>
        <w:numPr>
          <w:ilvl w:val="0"/>
          <w:numId w:val="1"/>
        </w:numPr>
        <w:rPr>
          <w:b/>
          <w:color w:val="4472C4" w:themeColor="accent5"/>
          <w:u w:val="single"/>
        </w:rPr>
      </w:pPr>
      <w:r>
        <w:t>¿Qué es la obesidad? ¿Cómo se sabe cuándo alguien esta obeso? ¿Hay alguien obeso en tu familia?</w:t>
      </w:r>
    </w:p>
    <w:p w:rsidR="0033458B" w:rsidRPr="00E4450A" w:rsidRDefault="0033458B" w:rsidP="0033458B">
      <w:pPr>
        <w:pStyle w:val="Prrafodelista"/>
        <w:numPr>
          <w:ilvl w:val="0"/>
          <w:numId w:val="1"/>
        </w:numPr>
        <w:rPr>
          <w:b/>
          <w:color w:val="4472C4" w:themeColor="accent5"/>
          <w:u w:val="single"/>
        </w:rPr>
      </w:pPr>
      <w:r>
        <w:t>¿Qué es la anorexia? ¿conoces alguien anoréxico?</w:t>
      </w:r>
    </w:p>
    <w:p w:rsidR="0033458B" w:rsidRPr="009D5611" w:rsidRDefault="0033458B" w:rsidP="0033458B">
      <w:pPr>
        <w:pStyle w:val="Prrafodelista"/>
        <w:numPr>
          <w:ilvl w:val="0"/>
          <w:numId w:val="1"/>
        </w:numPr>
        <w:rPr>
          <w:b/>
          <w:color w:val="4472C4" w:themeColor="accent5"/>
          <w:u w:val="single"/>
        </w:rPr>
      </w:pPr>
      <w:r>
        <w:t>¿Qué es la bulimia? ¿</w:t>
      </w:r>
      <w:proofErr w:type="spellStart"/>
      <w:r>
        <w:t>sabias</w:t>
      </w:r>
      <w:proofErr w:type="spellEnd"/>
      <w:r>
        <w:t xml:space="preserve"> de alguien que tiene o </w:t>
      </w:r>
      <w:proofErr w:type="gramStart"/>
      <w:r>
        <w:t>paso</w:t>
      </w:r>
      <w:proofErr w:type="gramEnd"/>
      <w:r>
        <w:t xml:space="preserve"> por este trastorno?</w:t>
      </w:r>
    </w:p>
    <w:p w:rsidR="00564AD0" w:rsidRDefault="00564AD0"/>
    <w:sectPr w:rsidR="00564A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7777A"/>
    <w:multiLevelType w:val="hybridMultilevel"/>
    <w:tmpl w:val="93886E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8B"/>
    <w:rsid w:val="0033458B"/>
    <w:rsid w:val="00564AD0"/>
    <w:rsid w:val="00F677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6790B-85B0-4627-AFEF-785D5399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5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3458B"/>
    <w:rPr>
      <w:b/>
      <w:bCs/>
    </w:rPr>
  </w:style>
  <w:style w:type="character" w:styleId="Hipervnculo">
    <w:name w:val="Hyperlink"/>
    <w:basedOn w:val="Fuentedeprrafopredeter"/>
    <w:uiPriority w:val="99"/>
    <w:semiHidden/>
    <w:unhideWhenUsed/>
    <w:rsid w:val="0033458B"/>
    <w:rPr>
      <w:color w:val="0000FF"/>
      <w:u w:val="single"/>
    </w:rPr>
  </w:style>
  <w:style w:type="character" w:styleId="nfasis">
    <w:name w:val="Emphasis"/>
    <w:basedOn w:val="Fuentedeprrafopredeter"/>
    <w:uiPriority w:val="20"/>
    <w:qFormat/>
    <w:rsid w:val="0033458B"/>
    <w:rPr>
      <w:i/>
      <w:iCs/>
    </w:rPr>
  </w:style>
  <w:style w:type="paragraph" w:styleId="Prrafodelista">
    <w:name w:val="List Paragraph"/>
    <w:basedOn w:val="Normal"/>
    <w:uiPriority w:val="34"/>
    <w:qFormat/>
    <w:rsid w:val="00334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finicionabc.com/general/factor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finicionabc.com/ciencia/energia.php"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2832</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2020-10-22T18:25:00Z</dcterms:created>
  <dcterms:modified xsi:type="dcterms:W3CDTF">2020-11-05T17:19:00Z</dcterms:modified>
</cp:coreProperties>
</file>