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73C" w:rsidRDefault="00A7473C">
      <w:r>
        <w:rPr>
          <w:noProof/>
        </w:rPr>
        <mc:AlternateContent>
          <mc:Choice Requires="wps">
            <w:drawing>
              <wp:anchor distT="0" distB="0" distL="114300" distR="114300" simplePos="0" relativeHeight="251659264" behindDoc="0" locked="0" layoutInCell="1" allowOverlap="1" wp14:anchorId="37901509" wp14:editId="2D83BA56">
                <wp:simplePos x="0" y="0"/>
                <wp:positionH relativeFrom="column">
                  <wp:posOffset>0</wp:posOffset>
                </wp:positionH>
                <wp:positionV relativeFrom="paragraph">
                  <wp:posOffset>0</wp:posOffset>
                </wp:positionV>
                <wp:extent cx="1828800" cy="182880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7473C" w:rsidRDefault="00A7473C" w:rsidP="00A7473C">
                            <w:pPr>
                              <w:jc w:val="center"/>
                              <w:rPr>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Pr>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TALLER INSTALACIONES ELECTRICAS </w:t>
                            </w:r>
                          </w:p>
                          <w:p w:rsidR="00A7473C" w:rsidRPr="00A7473C" w:rsidRDefault="00A7473C" w:rsidP="00A7473C">
                            <w:pPr>
                              <w:rPr>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7901509" id="_x0000_t202" coordsize="21600,21600" o:spt="202" path="m,l,21600r21600,l21600,xe">
                <v:stroke joinstyle="miter"/>
                <v:path gradientshapeok="t" o:connecttype="rect"/>
              </v:shapetype>
              <v:shape id="Cuadro de texto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" filled="f" stroked="f">
                <v:fill o:detectmouseclick="t"/>
                <v:textbox style="mso-fit-shape-to-text:t">
                  <w:txbxContent>
                    <w:p w:rsidR="00A7473C" w:rsidRDefault="00A7473C" w:rsidP="00A7473C">
                      <w:pPr>
                        <w:jc w:val="center"/>
                        <w:rPr>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Pr>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TALLER INSTALACIONES ELECTRICAS </w:t>
                      </w:r>
                    </w:p>
                    <w:p w:rsidR="00A7473C" w:rsidRPr="00A7473C" w:rsidRDefault="00A7473C" w:rsidP="00A7473C">
                      <w:pPr>
                        <w:rPr>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p>
                  </w:txbxContent>
                </v:textbox>
              </v:shape>
            </w:pict>
          </mc:Fallback>
        </mc:AlternateContent>
      </w:r>
    </w:p>
    <w:p w:rsidR="00A7473C" w:rsidRPr="00A7473C" w:rsidRDefault="00A7473C" w:rsidP="00A7473C"/>
    <w:p w:rsidR="00A7473C" w:rsidRPr="00A7473C" w:rsidRDefault="00A7473C" w:rsidP="00A7473C"/>
    <w:p w:rsidR="00A7473C" w:rsidRPr="00A7473C" w:rsidRDefault="00A7473C" w:rsidP="00A7473C"/>
    <w:p w:rsidR="00A7473C" w:rsidRPr="00A7473C" w:rsidRDefault="00A7473C" w:rsidP="00A7473C"/>
    <w:p w:rsidR="00A7473C" w:rsidRPr="00A7473C" w:rsidRDefault="00A7473C" w:rsidP="00A7473C"/>
    <w:p w:rsidR="00A7473C" w:rsidRPr="00A7473C" w:rsidRDefault="00A7473C" w:rsidP="00A7473C"/>
    <w:p w:rsidR="00A7473C" w:rsidRPr="00A7473C" w:rsidRDefault="00A7473C" w:rsidP="00A7473C"/>
    <w:p w:rsidR="00A7473C" w:rsidRPr="00A7473C" w:rsidRDefault="00A7473C" w:rsidP="00A7473C"/>
    <w:p w:rsidR="00DC4E44" w:rsidRDefault="00A7473C" w:rsidP="00A7473C">
      <w:pPr>
        <w:rPr>
          <w:rFonts w:ascii="Times New Roman" w:hAnsi="Times New Roman" w:cs="Times New Roman"/>
          <w:sz w:val="24"/>
          <w:szCs w:val="24"/>
        </w:rPr>
      </w:pPr>
      <w:r>
        <w:rPr>
          <w:rFonts w:ascii="Times New Roman" w:hAnsi="Times New Roman" w:cs="Times New Roman"/>
          <w:sz w:val="24"/>
          <w:szCs w:val="24"/>
        </w:rPr>
        <w:t xml:space="preserve">PROFESOR: MOLINA, EDGARDO JAVIER </w:t>
      </w:r>
    </w:p>
    <w:p w:rsidR="00A7473C" w:rsidRDefault="00A7473C" w:rsidP="00A7473C">
      <w:pPr>
        <w:rPr>
          <w:rFonts w:ascii="Times New Roman" w:hAnsi="Times New Roman" w:cs="Times New Roman"/>
          <w:sz w:val="24"/>
          <w:szCs w:val="24"/>
        </w:rPr>
      </w:pPr>
      <w:r>
        <w:rPr>
          <w:rFonts w:ascii="Times New Roman" w:hAnsi="Times New Roman" w:cs="Times New Roman"/>
          <w:sz w:val="24"/>
          <w:szCs w:val="24"/>
        </w:rPr>
        <w:t>CURSOS: 3° 1°; 3° 2°</w:t>
      </w:r>
    </w:p>
    <w:p w:rsidR="00A7473C" w:rsidRDefault="00A7473C" w:rsidP="00A7473C">
      <w:pPr>
        <w:rPr>
          <w:rFonts w:ascii="Times New Roman" w:hAnsi="Times New Roman" w:cs="Times New Roman"/>
          <w:sz w:val="24"/>
          <w:szCs w:val="24"/>
        </w:rPr>
      </w:pPr>
      <w:r>
        <w:rPr>
          <w:rFonts w:ascii="Times New Roman" w:hAnsi="Times New Roman" w:cs="Times New Roman"/>
          <w:sz w:val="24"/>
          <w:szCs w:val="24"/>
        </w:rPr>
        <w:t>AÑO: 2020</w:t>
      </w:r>
    </w:p>
    <w:p w:rsidR="00A7473C" w:rsidRDefault="00A7473C" w:rsidP="00A7473C">
      <w:pPr>
        <w:jc w:val="center"/>
        <w:rPr>
          <w:rFonts w:ascii="Times New Roman" w:hAnsi="Times New Roman" w:cs="Times New Roman"/>
          <w:color w:val="FF0000"/>
          <w:sz w:val="24"/>
          <w:szCs w:val="24"/>
          <w:u w:val="single"/>
        </w:rPr>
      </w:pPr>
      <w:r>
        <w:rPr>
          <w:rFonts w:ascii="Times New Roman" w:hAnsi="Times New Roman" w:cs="Times New Roman"/>
          <w:color w:val="FF0000"/>
          <w:sz w:val="24"/>
          <w:szCs w:val="24"/>
          <w:u w:val="single"/>
        </w:rPr>
        <w:t>ACTIVIDAD</w:t>
      </w:r>
    </w:p>
    <w:p w:rsidR="00A7473C" w:rsidRDefault="00A7473C" w:rsidP="00A7473C">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 xml:space="preserve">Transcribir los conceptos a sus carpetas </w:t>
      </w:r>
    </w:p>
    <w:p w:rsidR="00A7473C" w:rsidRDefault="00A7473C" w:rsidP="00A7473C">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 xml:space="preserve">Realizar una búsqueda con respeto a los conceptos y realizar un informe teniendo en cuenta su función. </w:t>
      </w:r>
    </w:p>
    <w:p w:rsidR="00A7473C" w:rsidRDefault="00A7473C" w:rsidP="00A7473C">
      <w:pPr>
        <w:rPr>
          <w:rFonts w:ascii="Times New Roman" w:hAnsi="Times New Roman" w:cs="Times New Roman"/>
          <w:sz w:val="24"/>
          <w:szCs w:val="24"/>
        </w:rPr>
      </w:pPr>
    </w:p>
    <w:p w:rsidR="00A7473C" w:rsidRDefault="00A7473C" w:rsidP="00A7473C">
      <w:pPr>
        <w:rPr>
          <w:rFonts w:ascii="Times New Roman" w:hAnsi="Times New Roman" w:cs="Times New Roman"/>
          <w:sz w:val="24"/>
          <w:szCs w:val="24"/>
        </w:rPr>
      </w:pPr>
    </w:p>
    <w:p w:rsidR="00A7473C" w:rsidRDefault="00A7473C" w:rsidP="00A7473C">
      <w:pPr>
        <w:rPr>
          <w:rFonts w:ascii="Times New Roman" w:hAnsi="Times New Roman" w:cs="Times New Roman"/>
          <w:sz w:val="24"/>
          <w:szCs w:val="24"/>
        </w:rPr>
      </w:pPr>
    </w:p>
    <w:p w:rsidR="00A7473C" w:rsidRDefault="00A7473C" w:rsidP="00A7473C">
      <w:pPr>
        <w:rPr>
          <w:rFonts w:ascii="Times New Roman" w:hAnsi="Times New Roman" w:cs="Times New Roman"/>
          <w:sz w:val="24"/>
          <w:szCs w:val="24"/>
        </w:rPr>
      </w:pPr>
    </w:p>
    <w:p w:rsidR="00A7473C" w:rsidRDefault="00A7473C" w:rsidP="00A7473C">
      <w:pPr>
        <w:rPr>
          <w:rFonts w:ascii="Times New Roman" w:hAnsi="Times New Roman" w:cs="Times New Roman"/>
          <w:sz w:val="24"/>
          <w:szCs w:val="24"/>
        </w:rPr>
      </w:pPr>
    </w:p>
    <w:p w:rsidR="00A7473C" w:rsidRDefault="00A7473C" w:rsidP="00A7473C">
      <w:pPr>
        <w:rPr>
          <w:rFonts w:ascii="Times New Roman" w:hAnsi="Times New Roman" w:cs="Times New Roman"/>
          <w:sz w:val="24"/>
          <w:szCs w:val="24"/>
        </w:rPr>
      </w:pPr>
    </w:p>
    <w:p w:rsidR="00A7473C" w:rsidRDefault="00A7473C" w:rsidP="00A7473C">
      <w:pPr>
        <w:rPr>
          <w:rFonts w:ascii="Times New Roman" w:hAnsi="Times New Roman" w:cs="Times New Roman"/>
          <w:sz w:val="24"/>
          <w:szCs w:val="24"/>
        </w:rPr>
      </w:pPr>
    </w:p>
    <w:p w:rsidR="00A7473C" w:rsidRDefault="00A7473C" w:rsidP="00A7473C">
      <w:pPr>
        <w:rPr>
          <w:rFonts w:ascii="Times New Roman" w:hAnsi="Times New Roman" w:cs="Times New Roman"/>
          <w:sz w:val="24"/>
          <w:szCs w:val="24"/>
        </w:rPr>
      </w:pPr>
    </w:p>
    <w:p w:rsidR="00A7473C" w:rsidRDefault="00A7473C" w:rsidP="00A7473C">
      <w:pPr>
        <w:rPr>
          <w:rFonts w:ascii="Times New Roman" w:hAnsi="Times New Roman" w:cs="Times New Roman"/>
          <w:sz w:val="24"/>
          <w:szCs w:val="24"/>
        </w:rPr>
      </w:pPr>
    </w:p>
    <w:p w:rsidR="00A7473C" w:rsidRDefault="00A7473C" w:rsidP="00A7473C">
      <w:pPr>
        <w:rPr>
          <w:rFonts w:ascii="Times New Roman" w:hAnsi="Times New Roman" w:cs="Times New Roman"/>
          <w:sz w:val="24"/>
          <w:szCs w:val="24"/>
        </w:rPr>
      </w:pPr>
    </w:p>
    <w:p w:rsidR="00A7473C" w:rsidRDefault="00A7473C" w:rsidP="00A7473C">
      <w:pPr>
        <w:rPr>
          <w:rFonts w:ascii="Times New Roman" w:hAnsi="Times New Roman" w:cs="Times New Roman"/>
          <w:sz w:val="24"/>
          <w:szCs w:val="24"/>
        </w:rPr>
      </w:pPr>
    </w:p>
    <w:p w:rsidR="00A7473C" w:rsidRDefault="00A7473C" w:rsidP="00A7473C">
      <w:pPr>
        <w:rPr>
          <w:rFonts w:ascii="Times New Roman" w:hAnsi="Times New Roman" w:cs="Times New Roman"/>
          <w:sz w:val="24"/>
          <w:szCs w:val="24"/>
        </w:rPr>
      </w:pPr>
    </w:p>
    <w:p w:rsidR="00A7473C" w:rsidRDefault="00A7473C" w:rsidP="00A7473C">
      <w:pPr>
        <w:rPr>
          <w:rFonts w:ascii="Times New Roman" w:hAnsi="Times New Roman" w:cs="Times New Roman"/>
          <w:sz w:val="24"/>
          <w:szCs w:val="24"/>
        </w:rPr>
      </w:pPr>
    </w:p>
    <w:p w:rsidR="00A7473C" w:rsidRDefault="00A7473C" w:rsidP="00A7473C">
      <w:pPr>
        <w:rPr>
          <w:rFonts w:ascii="Times New Roman" w:hAnsi="Times New Roman" w:cs="Times New Roman"/>
          <w:sz w:val="24"/>
          <w:szCs w:val="24"/>
        </w:rPr>
      </w:pPr>
    </w:p>
    <w:p w:rsidR="00A7473C" w:rsidRDefault="00A7473C" w:rsidP="00A7473C">
      <w:pPr>
        <w:rPr>
          <w:rFonts w:ascii="Times New Roman" w:hAnsi="Times New Roman" w:cs="Times New Roman"/>
          <w:sz w:val="24"/>
          <w:szCs w:val="24"/>
        </w:rPr>
      </w:pPr>
    </w:p>
    <w:p w:rsidR="00A7473C" w:rsidRDefault="00A7473C" w:rsidP="00A7473C">
      <w:pPr>
        <w:rPr>
          <w:rFonts w:ascii="Times New Roman" w:hAnsi="Times New Roman" w:cs="Times New Roman"/>
          <w:sz w:val="24"/>
          <w:szCs w:val="24"/>
        </w:rPr>
      </w:pPr>
    </w:p>
    <w:p w:rsidR="00A7473C" w:rsidRDefault="00A7473C" w:rsidP="00A7473C">
      <w:pPr>
        <w:rPr>
          <w:rFonts w:ascii="Times New Roman" w:hAnsi="Times New Roman" w:cs="Times New Roman"/>
          <w:sz w:val="24"/>
          <w:szCs w:val="24"/>
        </w:rPr>
      </w:pPr>
    </w:p>
    <w:p w:rsidR="00A7473C" w:rsidRDefault="00A7473C" w:rsidP="00A7473C">
      <w:pPr>
        <w:shd w:val="clear" w:color="auto" w:fill="FFFFFF"/>
        <w:spacing w:after="384" w:line="240" w:lineRule="auto"/>
        <w:textAlignment w:val="baseline"/>
        <w:rPr>
          <w:rFonts w:ascii="Times New Roman" w:eastAsia="Times New Roman" w:hAnsi="Times New Roman" w:cs="Times New Roman"/>
          <w:b/>
          <w:color w:val="FF0000"/>
          <w:sz w:val="24"/>
          <w:szCs w:val="24"/>
          <w:u w:val="single"/>
          <w:lang w:eastAsia="es-AR"/>
        </w:rPr>
      </w:pPr>
      <w:r w:rsidRPr="00EE48FD">
        <w:rPr>
          <w:rFonts w:ascii="Times New Roman" w:eastAsia="Times New Roman" w:hAnsi="Times New Roman" w:cs="Times New Roman"/>
          <w:b/>
          <w:color w:val="FF0000"/>
          <w:sz w:val="24"/>
          <w:szCs w:val="24"/>
          <w:u w:val="single"/>
          <w:lang w:eastAsia="es-AR"/>
        </w:rPr>
        <w:t>FOTOCELULA</w:t>
      </w:r>
    </w:p>
    <w:p w:rsidR="00A7473C" w:rsidRPr="00FD7111" w:rsidRDefault="00A7473C" w:rsidP="00A7473C">
      <w:pPr>
        <w:shd w:val="clear" w:color="auto" w:fill="FFFFFF"/>
        <w:spacing w:before="120" w:after="120" w:line="240" w:lineRule="auto"/>
        <w:rPr>
          <w:rFonts w:ascii="Times New Roman" w:eastAsia="Times New Roman" w:hAnsi="Times New Roman" w:cs="Times New Roman"/>
          <w:color w:val="222222"/>
          <w:sz w:val="24"/>
          <w:szCs w:val="24"/>
          <w:lang w:eastAsia="es-AR"/>
        </w:rPr>
      </w:pPr>
      <w:r w:rsidRPr="00FD7111">
        <w:rPr>
          <w:rFonts w:ascii="Times New Roman" w:eastAsia="Times New Roman" w:hAnsi="Times New Roman" w:cs="Times New Roman"/>
          <w:color w:val="222222"/>
          <w:sz w:val="24"/>
          <w:szCs w:val="24"/>
          <w:lang w:eastAsia="es-AR"/>
        </w:rPr>
        <w:t>Un </w:t>
      </w:r>
      <w:r w:rsidRPr="00FD7111">
        <w:rPr>
          <w:rFonts w:ascii="Times New Roman" w:eastAsia="Times New Roman" w:hAnsi="Times New Roman" w:cs="Times New Roman"/>
          <w:b/>
          <w:bCs/>
          <w:color w:val="222222"/>
          <w:sz w:val="24"/>
          <w:szCs w:val="24"/>
          <w:lang w:eastAsia="es-AR"/>
        </w:rPr>
        <w:t>sensor fotoeléctrico</w:t>
      </w:r>
      <w:r w:rsidRPr="00FD7111">
        <w:rPr>
          <w:rFonts w:ascii="Times New Roman" w:eastAsia="Times New Roman" w:hAnsi="Times New Roman" w:cs="Times New Roman"/>
          <w:color w:val="222222"/>
          <w:sz w:val="24"/>
          <w:szCs w:val="24"/>
          <w:lang w:eastAsia="es-AR"/>
        </w:rPr>
        <w:t> o </w:t>
      </w:r>
      <w:r w:rsidRPr="00FD7111">
        <w:rPr>
          <w:rFonts w:ascii="Times New Roman" w:eastAsia="Times New Roman" w:hAnsi="Times New Roman" w:cs="Times New Roman"/>
          <w:b/>
          <w:bCs/>
          <w:color w:val="222222"/>
          <w:sz w:val="24"/>
          <w:szCs w:val="24"/>
          <w:lang w:eastAsia="es-AR"/>
        </w:rPr>
        <w:t>fotocélula</w:t>
      </w:r>
      <w:r w:rsidRPr="00FD7111">
        <w:rPr>
          <w:rFonts w:ascii="Times New Roman" w:eastAsia="Times New Roman" w:hAnsi="Times New Roman" w:cs="Times New Roman"/>
          <w:color w:val="222222"/>
          <w:sz w:val="24"/>
          <w:szCs w:val="24"/>
          <w:lang w:eastAsia="es-AR"/>
        </w:rPr>
        <w:t> es un dispositivo electrónico que responde al cambio en la intensidad de la </w:t>
      </w:r>
      <w:hyperlink r:id="rId5" w:tooltip="Luz" w:history="1">
        <w:r w:rsidRPr="00FD7111">
          <w:rPr>
            <w:rFonts w:ascii="Times New Roman" w:eastAsia="Times New Roman" w:hAnsi="Times New Roman" w:cs="Times New Roman"/>
            <w:sz w:val="24"/>
            <w:szCs w:val="24"/>
            <w:lang w:eastAsia="es-AR"/>
          </w:rPr>
          <w:t>luz</w:t>
        </w:r>
      </w:hyperlink>
      <w:r w:rsidRPr="00FD7111">
        <w:rPr>
          <w:rFonts w:ascii="Times New Roman" w:eastAsia="Times New Roman" w:hAnsi="Times New Roman" w:cs="Times New Roman"/>
          <w:sz w:val="24"/>
          <w:szCs w:val="24"/>
          <w:lang w:eastAsia="es-AR"/>
        </w:rPr>
        <w:t>. Estos </w:t>
      </w:r>
      <w:hyperlink r:id="rId6" w:tooltip="Sensor" w:history="1">
        <w:r w:rsidRPr="00FD7111">
          <w:rPr>
            <w:rFonts w:ascii="Times New Roman" w:eastAsia="Times New Roman" w:hAnsi="Times New Roman" w:cs="Times New Roman"/>
            <w:sz w:val="24"/>
            <w:szCs w:val="24"/>
            <w:lang w:eastAsia="es-AR"/>
          </w:rPr>
          <w:t>sensores</w:t>
        </w:r>
      </w:hyperlink>
      <w:r w:rsidRPr="00FD7111">
        <w:rPr>
          <w:rFonts w:ascii="Times New Roman" w:eastAsia="Times New Roman" w:hAnsi="Times New Roman" w:cs="Times New Roman"/>
          <w:color w:val="222222"/>
          <w:sz w:val="24"/>
          <w:szCs w:val="24"/>
          <w:lang w:eastAsia="es-AR"/>
        </w:rPr>
        <w:t> requieren de un componente emisor que genera la luz, y un componente receptor que percibe la luz generada por el emisor.</w:t>
      </w:r>
    </w:p>
    <w:p w:rsidR="00A7473C" w:rsidRDefault="00A7473C" w:rsidP="00A7473C">
      <w:pPr>
        <w:rPr>
          <w:rFonts w:ascii="Times New Roman" w:hAnsi="Times New Roman" w:cs="Times New Roman"/>
          <w:sz w:val="24"/>
          <w:szCs w:val="24"/>
        </w:rPr>
      </w:pPr>
      <w:r w:rsidRPr="00FD7111">
        <w:rPr>
          <w:rFonts w:ascii="Times New Roman" w:eastAsia="Times New Roman" w:hAnsi="Times New Roman" w:cs="Times New Roman"/>
          <w:color w:val="222222"/>
          <w:sz w:val="24"/>
          <w:szCs w:val="24"/>
          <w:lang w:eastAsia="es-AR"/>
        </w:rPr>
        <w:t>Todos los diferentes modos de sensado se basan en este principio de funcionamiento. Están diseñados especialmente para la detección, clasificación y posicionado de objetos;</w:t>
      </w:r>
    </w:p>
    <w:p w:rsidR="00A7473C" w:rsidRDefault="00A7473C" w:rsidP="00A7473C">
      <w:pPr>
        <w:rPr>
          <w:rFonts w:ascii="Times New Roman" w:hAnsi="Times New Roman" w:cs="Times New Roman"/>
          <w:sz w:val="24"/>
          <w:szCs w:val="24"/>
        </w:rPr>
      </w:pPr>
      <w:r>
        <w:rPr>
          <w:rFonts w:ascii="Times New Roman" w:eastAsia="Times New Roman" w:hAnsi="Times New Roman" w:cs="Times New Roman"/>
          <w:b/>
          <w:noProof/>
          <w:color w:val="FF0000"/>
          <w:sz w:val="24"/>
          <w:szCs w:val="24"/>
          <w:u w:val="single"/>
          <w:lang w:eastAsia="es-AR"/>
        </w:rPr>
        <w:drawing>
          <wp:anchor distT="0" distB="0" distL="114300" distR="114300" simplePos="0" relativeHeight="251661312" behindDoc="1" locked="0" layoutInCell="1" allowOverlap="1" wp14:anchorId="368DF179" wp14:editId="7E757097">
            <wp:simplePos x="0" y="0"/>
            <wp:positionH relativeFrom="column">
              <wp:posOffset>0</wp:posOffset>
            </wp:positionH>
            <wp:positionV relativeFrom="paragraph">
              <wp:posOffset>284480</wp:posOffset>
            </wp:positionV>
            <wp:extent cx="2026800" cy="1620000"/>
            <wp:effectExtent l="0" t="0" r="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named.png"/>
                    <pic:cNvPicPr/>
                  </pic:nvPicPr>
                  <pic:blipFill>
                    <a:blip r:embed="rId7">
                      <a:extLst>
                        <a:ext uri="{28A0092B-C50C-407E-A947-70E740481C1C}">
                          <a14:useLocalDpi xmlns:a14="http://schemas.microsoft.com/office/drawing/2010/main" val="0"/>
                        </a:ext>
                      </a:extLst>
                    </a:blip>
                    <a:stretch>
                      <a:fillRect/>
                    </a:stretch>
                  </pic:blipFill>
                  <pic:spPr>
                    <a:xfrm>
                      <a:off x="0" y="0"/>
                      <a:ext cx="2026800" cy="1620000"/>
                    </a:xfrm>
                    <a:prstGeom prst="rect">
                      <a:avLst/>
                    </a:prstGeom>
                  </pic:spPr>
                </pic:pic>
              </a:graphicData>
            </a:graphic>
            <wp14:sizeRelH relativeFrom="margin">
              <wp14:pctWidth>0</wp14:pctWidth>
            </wp14:sizeRelH>
            <wp14:sizeRelV relativeFrom="margin">
              <wp14:pctHeight>0</wp14:pctHeight>
            </wp14:sizeRelV>
          </wp:anchor>
        </w:drawing>
      </w:r>
    </w:p>
    <w:p w:rsidR="00A7473C" w:rsidRPr="00A7473C" w:rsidRDefault="00A7473C" w:rsidP="00A7473C">
      <w:pPr>
        <w:rPr>
          <w:rFonts w:ascii="Times New Roman" w:hAnsi="Times New Roman" w:cs="Times New Roman"/>
          <w:sz w:val="24"/>
          <w:szCs w:val="24"/>
        </w:rPr>
      </w:pPr>
    </w:p>
    <w:p w:rsidR="00A7473C" w:rsidRPr="00FD7111" w:rsidRDefault="00A7473C" w:rsidP="00A7473C">
      <w:pPr>
        <w:shd w:val="clear" w:color="auto" w:fill="FFFFFF"/>
        <w:spacing w:before="120" w:after="120" w:line="240" w:lineRule="auto"/>
        <w:rPr>
          <w:rFonts w:ascii="Times New Roman" w:eastAsia="Times New Roman" w:hAnsi="Times New Roman" w:cs="Times New Roman"/>
          <w:color w:val="222222"/>
          <w:sz w:val="24"/>
          <w:szCs w:val="24"/>
          <w:lang w:eastAsia="es-AR"/>
        </w:rPr>
      </w:pPr>
      <w:r w:rsidRPr="00FD7111">
        <w:rPr>
          <w:rFonts w:ascii="Times New Roman" w:eastAsia="Times New Roman" w:hAnsi="Times New Roman" w:cs="Times New Roman"/>
          <w:color w:val="222222"/>
          <w:sz w:val="24"/>
          <w:szCs w:val="24"/>
          <w:lang w:eastAsia="es-AR"/>
        </w:rPr>
        <w:t>la detección de formas, colores y diferencias de superficie, incluso bajo condiciones ambientales extremas.</w:t>
      </w:r>
      <w:r w:rsidRPr="00FD7111">
        <w:rPr>
          <w:rFonts w:ascii="Times New Roman" w:eastAsia="Times New Roman" w:hAnsi="Times New Roman" w:cs="Times New Roman"/>
          <w:b/>
          <w:noProof/>
          <w:color w:val="FF0000"/>
          <w:sz w:val="24"/>
          <w:szCs w:val="24"/>
          <w:u w:val="single"/>
          <w:lang w:eastAsia="es-AR"/>
        </w:rPr>
        <w:t xml:space="preserve"> </w:t>
      </w:r>
    </w:p>
    <w:p w:rsidR="00A7473C" w:rsidRPr="00FD7111" w:rsidRDefault="00A7473C" w:rsidP="00A7473C">
      <w:pPr>
        <w:shd w:val="clear" w:color="auto" w:fill="FFFFFF"/>
        <w:spacing w:before="120" w:after="120" w:line="240" w:lineRule="auto"/>
        <w:rPr>
          <w:rFonts w:ascii="Times New Roman" w:eastAsia="Times New Roman" w:hAnsi="Times New Roman" w:cs="Times New Roman"/>
          <w:color w:val="222222"/>
          <w:sz w:val="24"/>
          <w:szCs w:val="24"/>
          <w:lang w:eastAsia="es-AR"/>
        </w:rPr>
      </w:pPr>
      <w:r w:rsidRPr="00FD7111">
        <w:rPr>
          <w:rFonts w:ascii="Times New Roman" w:eastAsia="Times New Roman" w:hAnsi="Times New Roman" w:cs="Times New Roman"/>
          <w:color w:val="222222"/>
          <w:sz w:val="24"/>
          <w:szCs w:val="24"/>
          <w:lang w:eastAsia="es-AR"/>
        </w:rPr>
        <w:t>Los sensores de luz se usan para detectar el nivel de luz y producir una señal de salida representativa respecto a la cantidad de luz detectada. Un sensor de luz incluye un </w:t>
      </w:r>
      <w:hyperlink r:id="rId8" w:tooltip="Transductor" w:history="1">
        <w:r w:rsidRPr="00FD7111">
          <w:rPr>
            <w:rFonts w:ascii="Times New Roman" w:eastAsia="Times New Roman" w:hAnsi="Times New Roman" w:cs="Times New Roman"/>
            <w:sz w:val="24"/>
            <w:szCs w:val="24"/>
            <w:lang w:eastAsia="es-AR"/>
          </w:rPr>
          <w:t>transductor</w:t>
        </w:r>
      </w:hyperlink>
      <w:r w:rsidRPr="00FD7111">
        <w:rPr>
          <w:rFonts w:ascii="Times New Roman" w:eastAsia="Times New Roman" w:hAnsi="Times New Roman" w:cs="Times New Roman"/>
          <w:color w:val="222222"/>
          <w:sz w:val="24"/>
          <w:szCs w:val="24"/>
          <w:lang w:eastAsia="es-AR"/>
        </w:rPr>
        <w:t> fotoeléctrico para convertir la luz a una señal eléctrica y puede incluir electrónica para condicionamiento de la señal, compensación y formateo de la señal de salida.</w:t>
      </w:r>
      <w:r w:rsidRPr="00A7473C">
        <w:rPr>
          <w:rFonts w:ascii="Times New Roman" w:eastAsia="Times New Roman" w:hAnsi="Times New Roman" w:cs="Times New Roman"/>
          <w:noProof/>
          <w:sz w:val="24"/>
          <w:szCs w:val="24"/>
          <w:u w:val="single"/>
          <w:lang w:eastAsia="es-AR"/>
        </w:rPr>
        <w:t xml:space="preserve"> </w:t>
      </w:r>
    </w:p>
    <w:p w:rsidR="00A7473C" w:rsidRDefault="00A7473C" w:rsidP="00A7473C">
      <w:pPr>
        <w:shd w:val="clear" w:color="auto" w:fill="FFFFFF"/>
        <w:spacing w:before="120" w:after="120" w:line="240" w:lineRule="auto"/>
        <w:rPr>
          <w:rFonts w:ascii="Times New Roman" w:eastAsia="Times New Roman" w:hAnsi="Times New Roman" w:cs="Times New Roman"/>
          <w:color w:val="222222"/>
          <w:sz w:val="24"/>
          <w:szCs w:val="24"/>
          <w:lang w:eastAsia="es-AR"/>
        </w:rPr>
      </w:pPr>
      <w:r w:rsidRPr="00FD7111">
        <w:rPr>
          <w:rFonts w:ascii="Times New Roman" w:eastAsia="Times New Roman" w:hAnsi="Times New Roman" w:cs="Times New Roman"/>
          <w:color w:val="222222"/>
          <w:sz w:val="24"/>
          <w:szCs w:val="24"/>
          <w:lang w:eastAsia="es-AR"/>
        </w:rPr>
        <w:t>El sensor de luz más común es el LDR -Light Dependant Resistor o Resistor dependiente de la luz-. Un LDR es un resistor que cambia su resistencia cuando cambia la intensidad de la luz.</w:t>
      </w:r>
      <w:r w:rsidRPr="00A7473C">
        <w:rPr>
          <w:rFonts w:ascii="Times New Roman" w:eastAsia="Times New Roman" w:hAnsi="Times New Roman" w:cs="Times New Roman"/>
          <w:noProof/>
          <w:sz w:val="24"/>
          <w:szCs w:val="24"/>
          <w:u w:val="single"/>
          <w:lang w:eastAsia="es-AR"/>
        </w:rPr>
        <w:t xml:space="preserve"> </w:t>
      </w:r>
    </w:p>
    <w:p w:rsidR="00A7473C" w:rsidRPr="00A7473C" w:rsidRDefault="00A7473C" w:rsidP="00A7473C">
      <w:pPr>
        <w:rPr>
          <w:rFonts w:ascii="Times New Roman" w:hAnsi="Times New Roman" w:cs="Times New Roman"/>
          <w:sz w:val="24"/>
          <w:szCs w:val="24"/>
        </w:rPr>
      </w:pPr>
      <w:r>
        <w:rPr>
          <w:rFonts w:ascii="Times New Roman" w:eastAsia="Times New Roman" w:hAnsi="Times New Roman" w:cs="Times New Roman"/>
          <w:noProof/>
          <w:sz w:val="24"/>
          <w:szCs w:val="24"/>
          <w:u w:val="single"/>
          <w:lang w:eastAsia="es-AR"/>
        </w:rPr>
        <w:drawing>
          <wp:inline distT="0" distB="0" distL="0" distR="0" wp14:anchorId="618F3917" wp14:editId="4E8E0BFC">
            <wp:extent cx="2216941" cy="2242820"/>
            <wp:effectExtent l="0" t="0" r="0" b="50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escarga.jpg"/>
                    <pic:cNvPicPr/>
                  </pic:nvPicPr>
                  <pic:blipFill>
                    <a:blip r:embed="rId9">
                      <a:extLst>
                        <a:ext uri="{28A0092B-C50C-407E-A947-70E740481C1C}">
                          <a14:useLocalDpi xmlns:a14="http://schemas.microsoft.com/office/drawing/2010/main" val="0"/>
                        </a:ext>
                      </a:extLst>
                    </a:blip>
                    <a:stretch>
                      <a:fillRect/>
                    </a:stretch>
                  </pic:blipFill>
                  <pic:spPr>
                    <a:xfrm>
                      <a:off x="0" y="0"/>
                      <a:ext cx="2227742" cy="2253747"/>
                    </a:xfrm>
                    <a:prstGeom prst="rect">
                      <a:avLst/>
                    </a:prstGeom>
                  </pic:spPr>
                </pic:pic>
              </a:graphicData>
            </a:graphic>
          </wp:inline>
        </w:drawing>
      </w:r>
    </w:p>
    <w:p w:rsidR="00A7473C" w:rsidRDefault="00A7473C" w:rsidP="00A7473C">
      <w:pPr>
        <w:rPr>
          <w:rFonts w:ascii="Times New Roman" w:hAnsi="Times New Roman" w:cs="Times New Roman"/>
          <w:sz w:val="24"/>
          <w:szCs w:val="24"/>
        </w:rPr>
      </w:pPr>
      <w:r>
        <w:rPr>
          <w:rFonts w:ascii="Times New Roman" w:eastAsia="Times New Roman" w:hAnsi="Times New Roman" w:cs="Times New Roman"/>
          <w:noProof/>
          <w:sz w:val="24"/>
          <w:szCs w:val="24"/>
          <w:u w:val="single"/>
          <w:lang w:eastAsia="es-AR"/>
        </w:rPr>
        <w:lastRenderedPageBreak/>
        <w:drawing>
          <wp:inline distT="0" distB="0" distL="0" distR="0" wp14:anchorId="1058EA67" wp14:editId="3E2524AB">
            <wp:extent cx="1958196" cy="2276403"/>
            <wp:effectExtent l="0" t="0" r="444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escarga (1).jpg"/>
                    <pic:cNvPicPr/>
                  </pic:nvPicPr>
                  <pic:blipFill>
                    <a:blip r:embed="rId10">
                      <a:extLst>
                        <a:ext uri="{28A0092B-C50C-407E-A947-70E740481C1C}">
                          <a14:useLocalDpi xmlns:a14="http://schemas.microsoft.com/office/drawing/2010/main" val="0"/>
                        </a:ext>
                      </a:extLst>
                    </a:blip>
                    <a:stretch>
                      <a:fillRect/>
                    </a:stretch>
                  </pic:blipFill>
                  <pic:spPr>
                    <a:xfrm>
                      <a:off x="0" y="0"/>
                      <a:ext cx="1961099" cy="2279777"/>
                    </a:xfrm>
                    <a:prstGeom prst="rect">
                      <a:avLst/>
                    </a:prstGeom>
                  </pic:spPr>
                </pic:pic>
              </a:graphicData>
            </a:graphic>
          </wp:inline>
        </w:drawing>
      </w:r>
    </w:p>
    <w:p w:rsidR="00A7473C" w:rsidRDefault="00A7473C" w:rsidP="00A7473C">
      <w:pPr>
        <w:rPr>
          <w:rFonts w:ascii="Times New Roman" w:hAnsi="Times New Roman" w:cs="Times New Roman"/>
          <w:sz w:val="24"/>
          <w:szCs w:val="24"/>
        </w:rPr>
      </w:pPr>
    </w:p>
    <w:p w:rsidR="00A7473C" w:rsidRDefault="00A7473C" w:rsidP="00A7473C">
      <w:pPr>
        <w:shd w:val="clear" w:color="auto" w:fill="FFFFFF"/>
        <w:spacing w:before="120" w:after="120" w:line="240" w:lineRule="auto"/>
        <w:jc w:val="center"/>
        <w:rPr>
          <w:rFonts w:ascii="Times New Roman" w:hAnsi="Times New Roman" w:cs="Times New Roman"/>
          <w:b/>
          <w:color w:val="FF0000"/>
          <w:sz w:val="28"/>
          <w:szCs w:val="28"/>
          <w:u w:val="single"/>
          <w:shd w:val="clear" w:color="auto" w:fill="FFFFFF"/>
        </w:rPr>
      </w:pPr>
      <w:r w:rsidRPr="00564D77">
        <w:rPr>
          <w:rFonts w:ascii="Times New Roman" w:hAnsi="Times New Roman" w:cs="Times New Roman"/>
          <w:b/>
          <w:color w:val="FF0000"/>
          <w:sz w:val="28"/>
          <w:szCs w:val="28"/>
          <w:u w:val="single"/>
          <w:shd w:val="clear" w:color="auto" w:fill="FFFFFF"/>
        </w:rPr>
        <w:t>RELÉ TÉRMICO BIMETÁLICO</w:t>
      </w:r>
    </w:p>
    <w:p w:rsidR="00A7473C" w:rsidRDefault="00A7473C" w:rsidP="00A7473C">
      <w:pPr>
        <w:shd w:val="clear" w:color="auto" w:fill="FFFFFF"/>
        <w:spacing w:before="120" w:after="120" w:line="240" w:lineRule="auto"/>
        <w:rPr>
          <w:rFonts w:ascii="Times New Roman" w:hAnsi="Times New Roman" w:cs="Times New Roman"/>
          <w:sz w:val="24"/>
          <w:szCs w:val="24"/>
          <w:shd w:val="clear" w:color="auto" w:fill="FFFFFF"/>
        </w:rPr>
      </w:pPr>
    </w:p>
    <w:p w:rsidR="00A7473C" w:rsidRPr="00C31D21" w:rsidRDefault="00A7473C" w:rsidP="00A7473C">
      <w:pPr>
        <w:shd w:val="clear" w:color="auto" w:fill="FFFFFF"/>
        <w:spacing w:before="120" w:after="120" w:line="240" w:lineRule="auto"/>
        <w:rPr>
          <w:rFonts w:ascii="Times New Roman" w:hAnsi="Times New Roman" w:cs="Times New Roman"/>
          <w:sz w:val="24"/>
          <w:szCs w:val="24"/>
        </w:rPr>
      </w:pPr>
      <w:r w:rsidRPr="00C31D21">
        <w:rPr>
          <w:rFonts w:ascii="Times New Roman" w:hAnsi="Times New Roman" w:cs="Times New Roman"/>
          <w:sz w:val="24"/>
          <w:szCs w:val="24"/>
          <w:shd w:val="clear" w:color="auto" w:fill="FFFFFF"/>
        </w:rPr>
        <w:t>Como su nombre lo indica es un relevador por temperatura o sea saca o deja energizado su carga dependiendo de su regulación.</w:t>
      </w:r>
      <w:r w:rsidRPr="00C31D21">
        <w:rPr>
          <w:rFonts w:ascii="Times New Roman" w:hAnsi="Times New Roman" w:cs="Times New Roman"/>
          <w:sz w:val="24"/>
          <w:szCs w:val="24"/>
          <w:shd w:val="clear" w:color="auto" w:fill="FFFFFF"/>
        </w:rPr>
        <w:br/>
        <w:t>Su funcionamiento se basa en el calor producido por el efecto Joule. Una corriente al circular por un conductor puede dar lugar a un calentamiento del mismo si su valor es superior a la corriente para la que se ha dimensionado dicho conductor. El tiempo de calentamiento será más lento o más rápido en función del valor de la sobre intensidad que circula por el conductor.</w:t>
      </w:r>
    </w:p>
    <w:p w:rsidR="00A7473C" w:rsidRDefault="00A7473C" w:rsidP="00A7473C">
      <w:pPr>
        <w:shd w:val="clear" w:color="auto" w:fill="FFFFFF"/>
        <w:spacing w:before="120" w:after="120" w:line="240" w:lineRule="auto"/>
        <w:rPr>
          <w:rFonts w:ascii="Times New Roman" w:hAnsi="Times New Roman" w:cs="Times New Roman"/>
          <w:sz w:val="24"/>
          <w:szCs w:val="24"/>
          <w:shd w:val="clear" w:color="auto" w:fill="FFFFFF"/>
        </w:rPr>
      </w:pPr>
      <w:r w:rsidRPr="00C31D21">
        <w:rPr>
          <w:rFonts w:ascii="Times New Roman" w:hAnsi="Times New Roman" w:cs="Times New Roman"/>
          <w:sz w:val="24"/>
          <w:szCs w:val="24"/>
          <w:shd w:val="clear" w:color="auto" w:fill="FFFFFF"/>
        </w:rPr>
        <w:t>Si con el calor que desprende el conductor se calienta un bimetal, este se curva, al tener diferentes coeficientes de dilatación y estar solidariamente unidos.</w:t>
      </w:r>
    </w:p>
    <w:p w:rsidR="00A7473C" w:rsidRDefault="00A7473C" w:rsidP="00A7473C">
      <w:pPr>
        <w:shd w:val="clear" w:color="auto" w:fill="FFFFFF"/>
        <w:spacing w:before="120" w:after="120" w:line="240" w:lineRule="auto"/>
        <w:rPr>
          <w:rFonts w:ascii="Times New Roman" w:hAnsi="Times New Roman" w:cs="Times New Roman"/>
          <w:sz w:val="24"/>
          <w:szCs w:val="24"/>
          <w:shd w:val="clear" w:color="auto" w:fill="FFFFFF"/>
        </w:rPr>
      </w:pPr>
    </w:p>
    <w:p w:rsidR="00A7473C" w:rsidRDefault="00A7473C" w:rsidP="00A7473C">
      <w:pPr>
        <w:rPr>
          <w:rFonts w:ascii="Times New Roman" w:hAnsi="Times New Roman" w:cs="Times New Roman"/>
          <w:sz w:val="24"/>
          <w:szCs w:val="24"/>
        </w:rPr>
      </w:pPr>
      <w:r>
        <w:rPr>
          <w:rFonts w:ascii="Times New Roman" w:eastAsia="Times New Roman" w:hAnsi="Times New Roman" w:cs="Times New Roman"/>
          <w:b/>
          <w:noProof/>
          <w:sz w:val="24"/>
          <w:szCs w:val="24"/>
          <w:u w:val="single"/>
          <w:lang w:eastAsia="es-AR"/>
        </w:rPr>
        <w:drawing>
          <wp:inline distT="0" distB="0" distL="0" distR="0" wp14:anchorId="44F2396F" wp14:editId="1B922F71">
            <wp:extent cx="5400040" cy="3161030"/>
            <wp:effectExtent l="0" t="0" r="0" b="127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2.Formas de representación de un bimetal.jpg"/>
                    <pic:cNvPicPr/>
                  </pic:nvPicPr>
                  <pic:blipFill>
                    <a:blip r:embed="rId11">
                      <a:extLst>
                        <a:ext uri="{28A0092B-C50C-407E-A947-70E740481C1C}">
                          <a14:useLocalDpi xmlns:a14="http://schemas.microsoft.com/office/drawing/2010/main" val="0"/>
                        </a:ext>
                      </a:extLst>
                    </a:blip>
                    <a:stretch>
                      <a:fillRect/>
                    </a:stretch>
                  </pic:blipFill>
                  <pic:spPr>
                    <a:xfrm>
                      <a:off x="0" y="0"/>
                      <a:ext cx="5400040" cy="3161030"/>
                    </a:xfrm>
                    <a:prstGeom prst="rect">
                      <a:avLst/>
                    </a:prstGeom>
                  </pic:spPr>
                </pic:pic>
              </a:graphicData>
            </a:graphic>
          </wp:inline>
        </w:drawing>
      </w:r>
    </w:p>
    <w:p w:rsidR="00A7473C" w:rsidRDefault="00A7473C" w:rsidP="00A7473C">
      <w:pPr>
        <w:rPr>
          <w:rFonts w:ascii="Times New Roman" w:hAnsi="Times New Roman" w:cs="Times New Roman"/>
          <w:sz w:val="24"/>
          <w:szCs w:val="24"/>
        </w:rPr>
      </w:pPr>
    </w:p>
    <w:p w:rsidR="00291C72" w:rsidRDefault="00291C72" w:rsidP="00291C72">
      <w:pPr>
        <w:shd w:val="clear" w:color="auto" w:fill="FFFFFF"/>
        <w:spacing w:before="120" w:after="120" w:line="240" w:lineRule="auto"/>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lastRenderedPageBreak/>
        <w:t xml:space="preserve">Forma de representación de un bimetal </w:t>
      </w:r>
    </w:p>
    <w:p w:rsidR="00291C72" w:rsidRDefault="00291C72" w:rsidP="00291C72">
      <w:pPr>
        <w:shd w:val="clear" w:color="auto" w:fill="FFFFFF"/>
        <w:spacing w:before="120" w:after="120" w:line="240" w:lineRule="auto"/>
        <w:rPr>
          <w:rFonts w:ascii="Times New Roman" w:eastAsia="Times New Roman" w:hAnsi="Times New Roman" w:cs="Times New Roman"/>
          <w:sz w:val="24"/>
          <w:szCs w:val="24"/>
          <w:lang w:eastAsia="es-AR"/>
        </w:rPr>
      </w:pPr>
    </w:p>
    <w:p w:rsidR="00291C72" w:rsidRDefault="00291C72" w:rsidP="00291C72">
      <w:pPr>
        <w:shd w:val="clear" w:color="auto" w:fill="FFFFFF"/>
        <w:spacing w:before="120" w:after="120" w:line="240" w:lineRule="auto"/>
        <w:rPr>
          <w:rFonts w:ascii="Times New Roman" w:hAnsi="Times New Roman" w:cs="Times New Roman"/>
          <w:color w:val="575757"/>
          <w:sz w:val="24"/>
          <w:szCs w:val="24"/>
          <w:shd w:val="clear" w:color="auto" w:fill="FFFFFF"/>
        </w:rPr>
      </w:pPr>
      <w:r w:rsidRPr="003573A7">
        <w:rPr>
          <w:rFonts w:ascii="Times New Roman" w:hAnsi="Times New Roman" w:cs="Times New Roman"/>
          <w:sz w:val="24"/>
          <w:szCs w:val="24"/>
          <w:shd w:val="clear" w:color="auto" w:fill="FFFFFF"/>
        </w:rPr>
        <w:t>Así que los relés térmicos bimetálicos funcionan aprovechando la deformación de los bimetales bajo el efecto del calor producido por el paso de la corriente que alimenta al motor.</w:t>
      </w:r>
      <w:r w:rsidRPr="003573A7">
        <w:rPr>
          <w:rFonts w:ascii="Times New Roman" w:hAnsi="Times New Roman" w:cs="Times New Roman"/>
          <w:sz w:val="24"/>
          <w:szCs w:val="24"/>
          <w:shd w:val="clear" w:color="auto" w:fill="FFFFFF"/>
        </w:rPr>
        <w:br/>
        <w:t>Los relés bimetálicos están provistos de un botón giratorio o de una palanquita para el ajuste de cualquier valor que se encuentre en el margen de ajuste del mismo y que es indicada por el fabricante.</w:t>
      </w:r>
      <w:r w:rsidRPr="003573A7">
        <w:rPr>
          <w:rFonts w:ascii="Times New Roman" w:hAnsi="Times New Roman" w:cs="Times New Roman"/>
          <w:sz w:val="24"/>
          <w:szCs w:val="24"/>
          <w:shd w:val="clear" w:color="auto" w:fill="FFFFFF"/>
        </w:rPr>
        <w:br/>
      </w:r>
      <w:r w:rsidRPr="003573A7">
        <w:rPr>
          <w:rFonts w:ascii="Times New Roman" w:hAnsi="Times New Roman" w:cs="Times New Roman"/>
          <w:sz w:val="24"/>
          <w:szCs w:val="24"/>
        </w:rPr>
        <w:br/>
      </w:r>
      <w:r w:rsidRPr="003573A7">
        <w:rPr>
          <w:rFonts w:ascii="Times New Roman" w:hAnsi="Times New Roman" w:cs="Times New Roman"/>
          <w:sz w:val="24"/>
          <w:szCs w:val="24"/>
        </w:rPr>
        <w:br/>
      </w:r>
      <w:r w:rsidRPr="003573A7">
        <w:rPr>
          <w:rFonts w:ascii="Times New Roman" w:hAnsi="Times New Roman" w:cs="Times New Roman"/>
          <w:sz w:val="24"/>
          <w:szCs w:val="24"/>
          <w:shd w:val="clear" w:color="auto" w:fill="FFFFFF"/>
        </w:rPr>
        <w:t>La corriente límite de disparo suele estar comprendida entre 1,05 y 1,2 veces la corriente ajustada</w:t>
      </w:r>
      <w:r w:rsidRPr="003573A7">
        <w:rPr>
          <w:rFonts w:ascii="Times New Roman" w:hAnsi="Times New Roman" w:cs="Times New Roman"/>
          <w:color w:val="575757"/>
          <w:sz w:val="24"/>
          <w:szCs w:val="24"/>
          <w:shd w:val="clear" w:color="auto" w:fill="FFFFFF"/>
        </w:rPr>
        <w:t>.</w:t>
      </w:r>
    </w:p>
    <w:p w:rsidR="00291C72" w:rsidRDefault="00291C72" w:rsidP="00291C72">
      <w:pPr>
        <w:shd w:val="clear" w:color="auto" w:fill="FFFFFF"/>
        <w:spacing w:before="120" w:after="120" w:line="240" w:lineRule="auto"/>
        <w:rPr>
          <w:rFonts w:ascii="Times New Roman" w:hAnsi="Times New Roman" w:cs="Times New Roman"/>
          <w:sz w:val="24"/>
          <w:szCs w:val="24"/>
          <w:shd w:val="clear" w:color="auto" w:fill="FFFFFF"/>
        </w:rPr>
      </w:pPr>
      <w:r w:rsidRPr="009B7805">
        <w:rPr>
          <w:rFonts w:ascii="Times New Roman" w:hAnsi="Times New Roman" w:cs="Times New Roman"/>
          <w:sz w:val="24"/>
          <w:szCs w:val="24"/>
          <w:shd w:val="clear" w:color="auto" w:fill="FFFFFF"/>
        </w:rPr>
        <w:t>El tiempo de desconexión depende de la temperatura ambiente y de la corriente que circule por el relé térmico. Este tiempo debe ser inferior al que puede poner en peligro el motor.</w:t>
      </w:r>
      <w:r w:rsidRPr="009B7805">
        <w:rPr>
          <w:rFonts w:ascii="Times New Roman" w:hAnsi="Times New Roman" w:cs="Times New Roman"/>
          <w:sz w:val="24"/>
          <w:szCs w:val="24"/>
        </w:rPr>
        <w:br/>
      </w:r>
      <w:r w:rsidRPr="009B7805">
        <w:rPr>
          <w:rFonts w:ascii="Times New Roman" w:hAnsi="Times New Roman" w:cs="Times New Roman"/>
          <w:sz w:val="24"/>
          <w:szCs w:val="24"/>
          <w:shd w:val="clear" w:color="auto" w:fill="FFFFFF"/>
        </w:rPr>
        <w:t>Cuando un motor está caliente debido al servicio, tiene menores reservas caloríficas que un motor frío. Esto se ve compensado por el comportamiento según la curva característica de disparo. Si el relé térmico se ajusta con la corriente apropiada, el disparo se efectuará con intervalos de tiempo muy breves.</w:t>
      </w:r>
    </w:p>
    <w:p w:rsidR="00291C72" w:rsidRDefault="00291C72" w:rsidP="00291C72">
      <w:pPr>
        <w:shd w:val="clear" w:color="auto" w:fill="FFFFFF"/>
        <w:spacing w:before="120" w:after="120" w:line="240" w:lineRule="auto"/>
        <w:rPr>
          <w:rFonts w:ascii="Helvetica" w:hAnsi="Helvetica" w:cs="Helvetica"/>
          <w:sz w:val="36"/>
          <w:szCs w:val="36"/>
          <w:shd w:val="clear" w:color="auto" w:fill="FFFFFF"/>
        </w:rPr>
      </w:pPr>
      <w:r w:rsidRPr="005E343B">
        <w:rPr>
          <w:rFonts w:ascii="Times New Roman" w:hAnsi="Times New Roman" w:cs="Times New Roman"/>
          <w:sz w:val="24"/>
          <w:szCs w:val="24"/>
          <w:shd w:val="clear" w:color="auto" w:fill="FFFFFF"/>
        </w:rPr>
        <w:t>El relé térmico es unos de los componentes que se instalan aguas arriba de cualquier motor de una cierta potencia y por tanto de un cierto coste en caso de avería, ya que como veremos es un mecanismo que sirve como elemento de protección del motor. Pero no todos los relés térmicos sirven para todos los motores</w:t>
      </w:r>
      <w:r>
        <w:rPr>
          <w:rFonts w:ascii="Times New Roman" w:hAnsi="Times New Roman" w:cs="Times New Roman"/>
          <w:sz w:val="24"/>
          <w:szCs w:val="24"/>
          <w:shd w:val="clear" w:color="auto" w:fill="FFFFFF"/>
        </w:rPr>
        <w:t xml:space="preserve">, es por esto que hay que tener </w:t>
      </w:r>
      <w:r w:rsidRPr="005E343B">
        <w:rPr>
          <w:rFonts w:ascii="Times New Roman" w:hAnsi="Times New Roman" w:cs="Times New Roman"/>
          <w:sz w:val="24"/>
          <w:szCs w:val="24"/>
          <w:shd w:val="clear" w:color="auto" w:fill="FFFFFF"/>
        </w:rPr>
        <w:t>en cuenta ciertos parámetros básicos para su elección y regulación</w:t>
      </w:r>
      <w:r w:rsidRPr="005E343B">
        <w:rPr>
          <w:rFonts w:ascii="Helvetica" w:hAnsi="Helvetica" w:cs="Helvetica"/>
          <w:sz w:val="36"/>
          <w:szCs w:val="36"/>
          <w:shd w:val="clear" w:color="auto" w:fill="FFFFFF"/>
        </w:rPr>
        <w:t>.</w:t>
      </w:r>
    </w:p>
    <w:p w:rsidR="00291C72" w:rsidRDefault="00291C72" w:rsidP="00291C72">
      <w:pPr>
        <w:shd w:val="clear" w:color="auto" w:fill="FFFFFF"/>
        <w:spacing w:before="120" w:after="120" w:line="240" w:lineRule="auto"/>
        <w:rPr>
          <w:rFonts w:ascii="Times New Roman" w:hAnsi="Times New Roman" w:cs="Times New Roman"/>
          <w:sz w:val="24"/>
          <w:szCs w:val="24"/>
          <w:shd w:val="clear" w:color="auto" w:fill="FFFFFF"/>
        </w:rPr>
      </w:pPr>
      <w:r w:rsidRPr="005E343B">
        <w:rPr>
          <w:rFonts w:ascii="Times New Roman" w:hAnsi="Times New Roman" w:cs="Times New Roman"/>
          <w:b/>
          <w:color w:val="FF0000"/>
          <w:sz w:val="24"/>
          <w:szCs w:val="24"/>
          <w:u w:val="single"/>
          <w:shd w:val="clear" w:color="auto" w:fill="FFFFFF"/>
        </w:rPr>
        <w:t>Selección y regulación de los relés térmicos</w:t>
      </w:r>
      <w:r w:rsidRPr="005E343B">
        <w:rPr>
          <w:rFonts w:ascii="Times New Roman" w:hAnsi="Times New Roman" w:cs="Times New Roman"/>
          <w:sz w:val="24"/>
          <w:szCs w:val="24"/>
        </w:rPr>
        <w:br/>
      </w:r>
      <w:r w:rsidRPr="005E343B">
        <w:rPr>
          <w:rFonts w:ascii="Times New Roman" w:hAnsi="Times New Roman" w:cs="Times New Roman"/>
          <w:sz w:val="24"/>
          <w:szCs w:val="24"/>
        </w:rPr>
        <w:br/>
      </w:r>
      <w:r w:rsidRPr="005E343B">
        <w:rPr>
          <w:rFonts w:ascii="Times New Roman" w:hAnsi="Times New Roman" w:cs="Times New Roman"/>
          <w:sz w:val="24"/>
          <w:szCs w:val="24"/>
          <w:shd w:val="clear" w:color="auto" w:fill="FFFFFF"/>
        </w:rPr>
        <w:t>Para la elección del este mecanismo hay que tener en cuenta el tiempo máximo que puede soportar una sobre intensidad no admisible, y asegurarnos de que la intensidad del receptor esté comprendida dentro del margen de regulación de la intensidad del relé.</w:t>
      </w:r>
    </w:p>
    <w:p w:rsidR="00291C72" w:rsidRDefault="00291C72" w:rsidP="00291C72">
      <w:pPr>
        <w:shd w:val="clear" w:color="auto" w:fill="FFFFFF"/>
        <w:spacing w:before="120" w:after="120" w:line="240" w:lineRule="auto"/>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 xml:space="preserve">Forma de representación de un bimetal </w:t>
      </w:r>
    </w:p>
    <w:p w:rsidR="00291C72" w:rsidRDefault="00291C72" w:rsidP="00291C72">
      <w:pPr>
        <w:shd w:val="clear" w:color="auto" w:fill="FFFFFF"/>
        <w:spacing w:before="120" w:after="120" w:line="240" w:lineRule="auto"/>
        <w:rPr>
          <w:rFonts w:ascii="Times New Roman" w:eastAsia="Times New Roman" w:hAnsi="Times New Roman" w:cs="Times New Roman"/>
          <w:sz w:val="24"/>
          <w:szCs w:val="24"/>
          <w:lang w:eastAsia="es-AR"/>
        </w:rPr>
      </w:pPr>
    </w:p>
    <w:p w:rsidR="00291C72" w:rsidRDefault="00291C72" w:rsidP="00291C72">
      <w:pPr>
        <w:shd w:val="clear" w:color="auto" w:fill="FFFFFF"/>
        <w:spacing w:before="120" w:after="120" w:line="240" w:lineRule="auto"/>
        <w:rPr>
          <w:rFonts w:ascii="Times New Roman" w:hAnsi="Times New Roman" w:cs="Times New Roman"/>
          <w:color w:val="575757"/>
          <w:sz w:val="24"/>
          <w:szCs w:val="24"/>
          <w:shd w:val="clear" w:color="auto" w:fill="FFFFFF"/>
        </w:rPr>
      </w:pPr>
      <w:r w:rsidRPr="003573A7">
        <w:rPr>
          <w:rFonts w:ascii="Times New Roman" w:hAnsi="Times New Roman" w:cs="Times New Roman"/>
          <w:sz w:val="24"/>
          <w:szCs w:val="24"/>
          <w:shd w:val="clear" w:color="auto" w:fill="FFFFFF"/>
        </w:rPr>
        <w:t>Así que los relés térmicos bimetálicos funcionan aprovechando la deformación de los bimetales bajo el efecto del calor producido por el paso de la corriente que alimenta al motor.</w:t>
      </w:r>
      <w:r w:rsidRPr="003573A7">
        <w:rPr>
          <w:rFonts w:ascii="Times New Roman" w:hAnsi="Times New Roman" w:cs="Times New Roman"/>
          <w:sz w:val="24"/>
          <w:szCs w:val="24"/>
          <w:shd w:val="clear" w:color="auto" w:fill="FFFFFF"/>
        </w:rPr>
        <w:br/>
        <w:t>Los relés bimetálicos están provistos de un botón giratorio o de una palanquita para el ajuste de cualquier valor que se encuentre en el margen de ajuste del mismo y que es indicada por el fabricante.</w:t>
      </w:r>
      <w:r w:rsidRPr="003573A7">
        <w:rPr>
          <w:rFonts w:ascii="Times New Roman" w:hAnsi="Times New Roman" w:cs="Times New Roman"/>
          <w:sz w:val="24"/>
          <w:szCs w:val="24"/>
          <w:shd w:val="clear" w:color="auto" w:fill="FFFFFF"/>
        </w:rPr>
        <w:br/>
      </w:r>
      <w:r w:rsidRPr="003573A7">
        <w:rPr>
          <w:rFonts w:ascii="Times New Roman" w:hAnsi="Times New Roman" w:cs="Times New Roman"/>
          <w:sz w:val="24"/>
          <w:szCs w:val="24"/>
        </w:rPr>
        <w:br/>
      </w:r>
      <w:r w:rsidRPr="003573A7">
        <w:rPr>
          <w:rFonts w:ascii="Times New Roman" w:hAnsi="Times New Roman" w:cs="Times New Roman"/>
          <w:sz w:val="24"/>
          <w:szCs w:val="24"/>
        </w:rPr>
        <w:br/>
      </w:r>
      <w:r w:rsidRPr="003573A7">
        <w:rPr>
          <w:rFonts w:ascii="Times New Roman" w:hAnsi="Times New Roman" w:cs="Times New Roman"/>
          <w:sz w:val="24"/>
          <w:szCs w:val="24"/>
          <w:shd w:val="clear" w:color="auto" w:fill="FFFFFF"/>
        </w:rPr>
        <w:t>La corriente límite de disparo suele estar comprendida entre 1,05 y 1,2 veces la corriente ajustada</w:t>
      </w:r>
      <w:r w:rsidRPr="003573A7">
        <w:rPr>
          <w:rFonts w:ascii="Times New Roman" w:hAnsi="Times New Roman" w:cs="Times New Roman"/>
          <w:color w:val="575757"/>
          <w:sz w:val="24"/>
          <w:szCs w:val="24"/>
          <w:shd w:val="clear" w:color="auto" w:fill="FFFFFF"/>
        </w:rPr>
        <w:t>.</w:t>
      </w:r>
    </w:p>
    <w:p w:rsidR="00291C72" w:rsidRDefault="00291C72" w:rsidP="00291C72">
      <w:pPr>
        <w:shd w:val="clear" w:color="auto" w:fill="FFFFFF"/>
        <w:spacing w:before="120" w:after="120" w:line="240" w:lineRule="auto"/>
        <w:rPr>
          <w:rFonts w:ascii="Times New Roman" w:hAnsi="Times New Roman" w:cs="Times New Roman"/>
          <w:sz w:val="24"/>
          <w:szCs w:val="24"/>
          <w:shd w:val="clear" w:color="auto" w:fill="FFFFFF"/>
        </w:rPr>
      </w:pPr>
      <w:r w:rsidRPr="009B7805">
        <w:rPr>
          <w:rFonts w:ascii="Times New Roman" w:hAnsi="Times New Roman" w:cs="Times New Roman"/>
          <w:sz w:val="24"/>
          <w:szCs w:val="24"/>
          <w:shd w:val="clear" w:color="auto" w:fill="FFFFFF"/>
        </w:rPr>
        <w:t>El tiempo de desconexión depende de la temperatura ambiente y de la corriente que circule por el relé térmico. Este tiempo debe ser inferior al que puede poner en peligro el motor.</w:t>
      </w:r>
      <w:r w:rsidRPr="009B7805">
        <w:rPr>
          <w:rFonts w:ascii="Times New Roman" w:hAnsi="Times New Roman" w:cs="Times New Roman"/>
          <w:sz w:val="24"/>
          <w:szCs w:val="24"/>
        </w:rPr>
        <w:br/>
      </w:r>
      <w:r w:rsidRPr="009B7805">
        <w:rPr>
          <w:rFonts w:ascii="Times New Roman" w:hAnsi="Times New Roman" w:cs="Times New Roman"/>
          <w:sz w:val="24"/>
          <w:szCs w:val="24"/>
          <w:shd w:val="clear" w:color="auto" w:fill="FFFFFF"/>
        </w:rPr>
        <w:t xml:space="preserve">Cuando un motor está caliente debido al servicio, tiene menores reservas caloríficas que un motor frío. Esto se ve compensado por el comportamiento según la curva </w:t>
      </w:r>
      <w:r w:rsidRPr="009B7805">
        <w:rPr>
          <w:rFonts w:ascii="Times New Roman" w:hAnsi="Times New Roman" w:cs="Times New Roman"/>
          <w:sz w:val="24"/>
          <w:szCs w:val="24"/>
          <w:shd w:val="clear" w:color="auto" w:fill="FFFFFF"/>
        </w:rPr>
        <w:lastRenderedPageBreak/>
        <w:t>característica de disparo. Si el relé térmico se ajusta con la corriente apropiada, el disparo se efectuará con intervalos de tiempo muy breves.</w:t>
      </w:r>
    </w:p>
    <w:p w:rsidR="00291C72" w:rsidRDefault="00291C72" w:rsidP="00291C72">
      <w:pPr>
        <w:shd w:val="clear" w:color="auto" w:fill="FFFFFF"/>
        <w:spacing w:before="120" w:after="120" w:line="240" w:lineRule="auto"/>
        <w:rPr>
          <w:rFonts w:ascii="Helvetica" w:hAnsi="Helvetica" w:cs="Helvetica"/>
          <w:sz w:val="36"/>
          <w:szCs w:val="36"/>
          <w:shd w:val="clear" w:color="auto" w:fill="FFFFFF"/>
        </w:rPr>
      </w:pPr>
      <w:r w:rsidRPr="005E343B">
        <w:rPr>
          <w:rFonts w:ascii="Times New Roman" w:hAnsi="Times New Roman" w:cs="Times New Roman"/>
          <w:sz w:val="24"/>
          <w:szCs w:val="24"/>
          <w:shd w:val="clear" w:color="auto" w:fill="FFFFFF"/>
        </w:rPr>
        <w:t>El relé térmico es unos de los componentes que se instalan aguas arriba de cualquier motor de una cierta potencia y por tanto de un cierto coste en caso de avería, ya que como veremos es un mecanismo que sirve como elemento de protección del motor. Pero no todos los relés térmicos sirven para todos los motores</w:t>
      </w:r>
      <w:r>
        <w:rPr>
          <w:rFonts w:ascii="Times New Roman" w:hAnsi="Times New Roman" w:cs="Times New Roman"/>
          <w:sz w:val="24"/>
          <w:szCs w:val="24"/>
          <w:shd w:val="clear" w:color="auto" w:fill="FFFFFF"/>
        </w:rPr>
        <w:t xml:space="preserve">, es por esto que hay que tener </w:t>
      </w:r>
      <w:r w:rsidRPr="005E343B">
        <w:rPr>
          <w:rFonts w:ascii="Times New Roman" w:hAnsi="Times New Roman" w:cs="Times New Roman"/>
          <w:sz w:val="24"/>
          <w:szCs w:val="24"/>
          <w:shd w:val="clear" w:color="auto" w:fill="FFFFFF"/>
        </w:rPr>
        <w:t>en cuenta ciertos parámetros básicos para su elección y regulación</w:t>
      </w:r>
      <w:r w:rsidRPr="005E343B">
        <w:rPr>
          <w:rFonts w:ascii="Helvetica" w:hAnsi="Helvetica" w:cs="Helvetica"/>
          <w:sz w:val="36"/>
          <w:szCs w:val="36"/>
          <w:shd w:val="clear" w:color="auto" w:fill="FFFFFF"/>
        </w:rPr>
        <w:t>.</w:t>
      </w:r>
    </w:p>
    <w:p w:rsidR="00291C72" w:rsidRDefault="00291C72" w:rsidP="00291C72">
      <w:pPr>
        <w:shd w:val="clear" w:color="auto" w:fill="FFFFFF"/>
        <w:spacing w:before="120" w:after="120" w:line="240" w:lineRule="auto"/>
        <w:rPr>
          <w:rFonts w:ascii="Times New Roman" w:hAnsi="Times New Roman" w:cs="Times New Roman"/>
          <w:sz w:val="24"/>
          <w:szCs w:val="24"/>
          <w:shd w:val="clear" w:color="auto" w:fill="FFFFFF"/>
        </w:rPr>
      </w:pPr>
      <w:r w:rsidRPr="005E343B">
        <w:rPr>
          <w:rFonts w:ascii="Times New Roman" w:hAnsi="Times New Roman" w:cs="Times New Roman"/>
          <w:b/>
          <w:color w:val="FF0000"/>
          <w:sz w:val="24"/>
          <w:szCs w:val="24"/>
          <w:u w:val="single"/>
          <w:shd w:val="clear" w:color="auto" w:fill="FFFFFF"/>
        </w:rPr>
        <w:t>Selección y regulación de los relés térmicos</w:t>
      </w:r>
      <w:r w:rsidRPr="005E343B">
        <w:rPr>
          <w:rFonts w:ascii="Times New Roman" w:hAnsi="Times New Roman" w:cs="Times New Roman"/>
          <w:sz w:val="24"/>
          <w:szCs w:val="24"/>
        </w:rPr>
        <w:br/>
      </w:r>
      <w:r w:rsidRPr="005E343B">
        <w:rPr>
          <w:rFonts w:ascii="Times New Roman" w:hAnsi="Times New Roman" w:cs="Times New Roman"/>
          <w:sz w:val="24"/>
          <w:szCs w:val="24"/>
        </w:rPr>
        <w:br/>
      </w:r>
      <w:r w:rsidRPr="005E343B">
        <w:rPr>
          <w:rFonts w:ascii="Times New Roman" w:hAnsi="Times New Roman" w:cs="Times New Roman"/>
          <w:sz w:val="24"/>
          <w:szCs w:val="24"/>
          <w:shd w:val="clear" w:color="auto" w:fill="FFFFFF"/>
        </w:rPr>
        <w:t>Para la elección del este mecanismo hay que tener en cuenta el tiempo máximo que puede soportar una sobre intensidad no admisible, y asegurarnos de que la intensidad del receptor esté comprendida dentro del margen de regulación de la intensidad del relé.</w:t>
      </w:r>
    </w:p>
    <w:p w:rsidR="00A7473C" w:rsidRDefault="00291C72" w:rsidP="00A7473C">
      <w:pPr>
        <w:rPr>
          <w:rFonts w:ascii="Times New Roman" w:hAnsi="Times New Roman" w:cs="Times New Roman"/>
          <w:sz w:val="24"/>
          <w:szCs w:val="24"/>
        </w:rPr>
      </w:pPr>
      <w:r>
        <w:rPr>
          <w:rFonts w:ascii="Times New Roman" w:hAnsi="Times New Roman" w:cs="Times New Roman"/>
          <w:noProof/>
          <w:sz w:val="24"/>
          <w:szCs w:val="24"/>
          <w:shd w:val="clear" w:color="auto" w:fill="FFFFFF"/>
          <w:lang w:eastAsia="es-AR"/>
        </w:rPr>
        <w:drawing>
          <wp:inline distT="0" distB="0" distL="0" distR="0" wp14:anchorId="6BDEC43E" wp14:editId="5C1B6ADE">
            <wp:extent cx="2777706" cy="2544430"/>
            <wp:effectExtent l="0" t="0" r="3810"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Relé térmico bimetálico.jpg"/>
                    <pic:cNvPicPr/>
                  </pic:nvPicPr>
                  <pic:blipFill>
                    <a:blip r:embed="rId12">
                      <a:extLst>
                        <a:ext uri="{28A0092B-C50C-407E-A947-70E740481C1C}">
                          <a14:useLocalDpi xmlns:a14="http://schemas.microsoft.com/office/drawing/2010/main" val="0"/>
                        </a:ext>
                      </a:extLst>
                    </a:blip>
                    <a:stretch>
                      <a:fillRect/>
                    </a:stretch>
                  </pic:blipFill>
                  <pic:spPr>
                    <a:xfrm>
                      <a:off x="0" y="0"/>
                      <a:ext cx="2784264" cy="2550437"/>
                    </a:xfrm>
                    <a:prstGeom prst="rect">
                      <a:avLst/>
                    </a:prstGeom>
                  </pic:spPr>
                </pic:pic>
              </a:graphicData>
            </a:graphic>
          </wp:inline>
        </w:drawing>
      </w:r>
    </w:p>
    <w:p w:rsidR="00291C72" w:rsidRDefault="00291C72" w:rsidP="00A7473C">
      <w:pPr>
        <w:rPr>
          <w:rFonts w:ascii="Times New Roman" w:hAnsi="Times New Roman" w:cs="Times New Roman"/>
          <w:sz w:val="24"/>
          <w:szCs w:val="24"/>
        </w:rPr>
      </w:pPr>
    </w:p>
    <w:p w:rsidR="00291C72" w:rsidRDefault="00291C72" w:rsidP="00291C72">
      <w:pPr>
        <w:shd w:val="clear" w:color="auto" w:fill="FFFFFF"/>
        <w:spacing w:before="120" w:after="120" w:line="240" w:lineRule="auto"/>
        <w:rPr>
          <w:rFonts w:ascii="Times New Roman" w:hAnsi="Times New Roman" w:cs="Times New Roman"/>
          <w:sz w:val="24"/>
          <w:szCs w:val="24"/>
          <w:shd w:val="clear" w:color="auto" w:fill="FFFFFF"/>
        </w:rPr>
      </w:pPr>
      <w:r w:rsidRPr="005E343B">
        <w:rPr>
          <w:rFonts w:ascii="Times New Roman" w:hAnsi="Times New Roman" w:cs="Times New Roman"/>
          <w:sz w:val="24"/>
          <w:szCs w:val="24"/>
          <w:shd w:val="clear" w:color="auto" w:fill="FFFFFF"/>
        </w:rPr>
        <w:t>Los relés bimetálicos están provistos de un botón giratorio o de una palanquita para el ajuste de cualquier valor que se encuentre en el margen de ajuste del mismo y que es indicada por el fabricante.</w:t>
      </w:r>
    </w:p>
    <w:p w:rsidR="00291C72" w:rsidRPr="00A7473C" w:rsidRDefault="00291C72" w:rsidP="00A7473C">
      <w:pPr>
        <w:rPr>
          <w:rFonts w:ascii="Times New Roman" w:hAnsi="Times New Roman" w:cs="Times New Roman"/>
          <w:sz w:val="24"/>
          <w:szCs w:val="24"/>
        </w:rPr>
      </w:pPr>
      <w:bookmarkStart w:id="0" w:name="_GoBack"/>
      <w:bookmarkEnd w:id="0"/>
    </w:p>
    <w:sectPr w:rsidR="00291C72" w:rsidRPr="00A7473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8E54EB"/>
    <w:multiLevelType w:val="hybridMultilevel"/>
    <w:tmpl w:val="29ECB446"/>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73C"/>
    <w:rsid w:val="00291C72"/>
    <w:rsid w:val="003361C7"/>
    <w:rsid w:val="008861E7"/>
    <w:rsid w:val="00A7473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9FB2F"/>
  <w15:chartTrackingRefBased/>
  <w15:docId w15:val="{8E50C5BA-B558-4C0A-99BD-E225EC238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747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Transducto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wikipedia.org/wiki/Sensor" TargetMode="External"/><Relationship Id="rId11" Type="http://schemas.openxmlformats.org/officeDocument/2006/relationships/image" Target="media/image4.jpg"/><Relationship Id="rId5" Type="http://schemas.openxmlformats.org/officeDocument/2006/relationships/hyperlink" Target="https://es.wikipedia.org/wiki/Luz" TargetMode="Externa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905</Words>
  <Characters>4979</Characters>
  <Application>Microsoft Office Word</Application>
  <DocSecurity>0</DocSecurity>
  <Lines>41</Lines>
  <Paragraphs>11</Paragraphs>
  <ScaleCrop>false</ScaleCrop>
  <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2020-05-23T21:52:00Z</dcterms:created>
  <dcterms:modified xsi:type="dcterms:W3CDTF">2020-05-23T22:28:00Z</dcterms:modified>
</cp:coreProperties>
</file>