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75" w:rsidRDefault="005D1375" w:rsidP="005D1375">
      <w:pPr>
        <w:spacing w:after="0"/>
        <w:jc w:val="center"/>
        <w:rPr>
          <w:color w:val="0070C0"/>
          <w:sz w:val="24"/>
        </w:rPr>
      </w:pPr>
      <w:bookmarkStart w:id="0" w:name="_GoBack"/>
      <w:bookmarkEnd w:id="0"/>
    </w:p>
    <w:p w:rsidR="005D1375" w:rsidRDefault="005D1375" w:rsidP="00AB125E">
      <w:pPr>
        <w:tabs>
          <w:tab w:val="left" w:pos="1134"/>
        </w:tabs>
        <w:spacing w:after="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ACTIVIDAD</w:t>
      </w:r>
      <w:r w:rsidRPr="00DA1615">
        <w:rPr>
          <w:b/>
          <w:szCs w:val="20"/>
          <w:u w:val="single"/>
        </w:rPr>
        <w:t>:</w:t>
      </w:r>
    </w:p>
    <w:p w:rsidR="00AB125E" w:rsidRPr="00DA1615" w:rsidRDefault="005D1375" w:rsidP="00AB125E">
      <w:pPr>
        <w:tabs>
          <w:tab w:val="left" w:pos="1134"/>
        </w:tabs>
        <w:spacing w:after="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 </w:t>
      </w:r>
      <w:r w:rsidR="00AB125E" w:rsidRPr="00DA1615">
        <w:rPr>
          <w:b/>
          <w:szCs w:val="20"/>
          <w:u w:val="single"/>
        </w:rPr>
        <w:t>REPRESENTAR  LOS ÁTOMOS TENIENDO EN CUENTA  LA NOTACIÓN DE LEWIS, PREVIAMENTE REALIZAR LA CONFIGURACION ELECTRÓNICA DE CADA UNO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345"/>
        <w:gridCol w:w="2094"/>
        <w:gridCol w:w="1551"/>
      </w:tblGrid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Nombre del </w:t>
            </w:r>
            <w:r w:rsidRPr="00DA1615">
              <w:rPr>
                <w:b/>
                <w:szCs w:val="20"/>
              </w:rPr>
              <w:t>Átomo y su</w:t>
            </w:r>
          </w:p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 w:rsidRPr="00DA1615">
              <w:rPr>
                <w:b/>
                <w:szCs w:val="20"/>
              </w:rPr>
              <w:t>Nro. Atómico(Z)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</w:p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 w:rsidRPr="00DA1615">
              <w:rPr>
                <w:b/>
                <w:szCs w:val="20"/>
              </w:rPr>
              <w:t>Configuración Electrónica</w:t>
            </w:r>
          </w:p>
        </w:tc>
        <w:tc>
          <w:tcPr>
            <w:tcW w:w="2094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Cs w:val="20"/>
              </w:rPr>
            </w:pPr>
            <w:r w:rsidRPr="00DA1615">
              <w:rPr>
                <w:b/>
                <w:szCs w:val="20"/>
              </w:rPr>
              <w:t>Gas Inerte Más Cercano</w:t>
            </w:r>
          </w:p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Cs w:val="20"/>
                <w:u w:val="single"/>
              </w:rPr>
            </w:pPr>
            <w:r w:rsidRPr="00DA1615">
              <w:rPr>
                <w:b/>
                <w:szCs w:val="20"/>
              </w:rPr>
              <w:t xml:space="preserve"> Con su Nro. Atómico ( Z)</w:t>
            </w:r>
          </w:p>
        </w:tc>
        <w:tc>
          <w:tcPr>
            <w:tcW w:w="1551" w:type="dxa"/>
          </w:tcPr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</w:rPr>
            </w:pPr>
            <w:r w:rsidRPr="00DA1615">
              <w:rPr>
                <w:b/>
              </w:rPr>
              <w:t xml:space="preserve">Notación de </w:t>
            </w: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DA1615">
              <w:rPr>
                <w:b/>
              </w:rPr>
              <w:t>Lewis</w:t>
            </w:r>
            <w:r>
              <w:rPr>
                <w:b/>
              </w:rPr>
              <w:t xml:space="preserve"> del Átomo</w:t>
            </w:r>
          </w:p>
        </w:tc>
      </w:tr>
      <w:tr w:rsidR="00AB125E" w:rsidTr="00466194">
        <w:tc>
          <w:tcPr>
            <w:tcW w:w="1838" w:type="dxa"/>
          </w:tcPr>
          <w:p w:rsidR="00AB125E" w:rsidRPr="00DA1615" w:rsidRDefault="00466194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Mg= Magnesio (Z=12)</w:t>
            </w:r>
          </w:p>
        </w:tc>
        <w:tc>
          <w:tcPr>
            <w:tcW w:w="3345" w:type="dxa"/>
          </w:tcPr>
          <w:p w:rsidR="00AB125E" w:rsidRPr="00466194" w:rsidRDefault="00466194" w:rsidP="00466194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466194">
              <w:rPr>
                <w:b/>
                <w:color w:val="FF0000"/>
                <w:sz w:val="36"/>
                <w:lang w:val="en-US"/>
              </w:rPr>
              <w:t>1s</w:t>
            </w:r>
            <w:r w:rsidRPr="00466194">
              <w:rPr>
                <w:b/>
                <w:color w:val="FF0000"/>
                <w:sz w:val="36"/>
                <w:vertAlign w:val="superscript"/>
                <w:lang w:val="en-US"/>
              </w:rPr>
              <w:t xml:space="preserve">2 </w:t>
            </w:r>
            <w:r w:rsidRPr="00466194">
              <w:rPr>
                <w:b/>
                <w:color w:val="FF0000"/>
                <w:sz w:val="36"/>
                <w:lang w:val="en-US"/>
              </w:rPr>
              <w:t>2s</w:t>
            </w:r>
            <w:r w:rsidRPr="00466194">
              <w:rPr>
                <w:b/>
                <w:color w:val="FF0000"/>
                <w:sz w:val="36"/>
                <w:vertAlign w:val="superscript"/>
                <w:lang w:val="en-US"/>
              </w:rPr>
              <w:t xml:space="preserve">2 </w:t>
            </w:r>
            <w:r w:rsidRPr="00466194">
              <w:rPr>
                <w:b/>
                <w:color w:val="00B050"/>
                <w:sz w:val="36"/>
                <w:lang w:val="en-US"/>
              </w:rPr>
              <w:t>2p</w:t>
            </w:r>
            <w:r w:rsidRPr="00466194">
              <w:rPr>
                <w:b/>
                <w:color w:val="00B050"/>
                <w:sz w:val="36"/>
                <w:vertAlign w:val="superscript"/>
                <w:lang w:val="en-US"/>
              </w:rPr>
              <w:t xml:space="preserve">6 </w:t>
            </w:r>
            <w:r w:rsidRPr="00466194">
              <w:rPr>
                <w:b/>
                <w:color w:val="FF0000"/>
                <w:sz w:val="36"/>
                <w:lang w:val="en-US"/>
              </w:rPr>
              <w:t>3s</w:t>
            </w:r>
            <w:r w:rsidRPr="00466194">
              <w:rPr>
                <w:b/>
                <w:color w:val="FF0000"/>
                <w:sz w:val="36"/>
                <w:vertAlign w:val="superscript"/>
                <w:lang w:val="en-US"/>
              </w:rPr>
              <w:t>2</w:t>
            </w:r>
            <w:r w:rsidRPr="00466194">
              <w:rPr>
                <w:b/>
                <w:color w:val="0070C0"/>
                <w:sz w:val="40"/>
                <w:lang w:val="en-US"/>
              </w:rPr>
              <w:t xml:space="preserve"> </w:t>
            </w:r>
          </w:p>
        </w:tc>
        <w:tc>
          <w:tcPr>
            <w:tcW w:w="2094" w:type="dxa"/>
          </w:tcPr>
          <w:p w:rsidR="00AB125E" w:rsidRPr="00466194" w:rsidRDefault="00466194" w:rsidP="0046619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Ne=Neón (Z=10)</w:t>
            </w:r>
          </w:p>
        </w:tc>
        <w:tc>
          <w:tcPr>
            <w:tcW w:w="1551" w:type="dxa"/>
          </w:tcPr>
          <w:p w:rsidR="00AB125E" w:rsidRDefault="00466194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proofErr w:type="spellStart"/>
            <w:r>
              <w:rPr>
                <w:b/>
                <w:sz w:val="20"/>
                <w:szCs w:val="20"/>
              </w:rPr>
              <w:t>x</w:t>
            </w:r>
            <w:proofErr w:type="spellEnd"/>
          </w:p>
          <w:p w:rsidR="00AB125E" w:rsidRPr="00466194" w:rsidRDefault="00466194" w:rsidP="00FE047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94">
              <w:rPr>
                <w:rFonts w:ascii="Arial" w:hAnsi="Arial" w:cs="Arial"/>
                <w:b/>
                <w:szCs w:val="20"/>
              </w:rPr>
              <w:t>Mg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AB125E" w:rsidTr="00466194">
        <w:tc>
          <w:tcPr>
            <w:tcW w:w="1838" w:type="dxa"/>
          </w:tcPr>
          <w:p w:rsidR="00AB125E" w:rsidRPr="00DA1615" w:rsidRDefault="00466194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N=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F=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AB125E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A</w:t>
            </w:r>
            <w:r>
              <w:rPr>
                <w:b/>
                <w:sz w:val="24"/>
                <w:szCs w:val="20"/>
              </w:rPr>
              <w:t>l</w:t>
            </w:r>
            <w:r w:rsidRPr="00DA1615">
              <w:rPr>
                <w:b/>
                <w:sz w:val="24"/>
                <w:szCs w:val="20"/>
              </w:rPr>
              <w:t>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P=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S=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Li=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Be=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K=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Ca=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Fe=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Ni=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Cu=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As=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Br=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3877" w:rsidRPr="00C13877" w:rsidRDefault="00C13877" w:rsidP="005D1375">
      <w:pPr>
        <w:spacing w:after="0"/>
        <w:rPr>
          <w:color w:val="000000" w:themeColor="text1"/>
        </w:rPr>
      </w:pPr>
    </w:p>
    <w:sectPr w:rsidR="00C13877" w:rsidRPr="00C13877" w:rsidSect="009C7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13516"/>
    <w:multiLevelType w:val="hybridMultilevel"/>
    <w:tmpl w:val="7616B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9E"/>
    <w:rsid w:val="00001D77"/>
    <w:rsid w:val="000413FD"/>
    <w:rsid w:val="0008777C"/>
    <w:rsid w:val="000F61D1"/>
    <w:rsid w:val="001129BF"/>
    <w:rsid w:val="00120790"/>
    <w:rsid w:val="001814AA"/>
    <w:rsid w:val="001864B2"/>
    <w:rsid w:val="001A5B26"/>
    <w:rsid w:val="001F749D"/>
    <w:rsid w:val="002A5BED"/>
    <w:rsid w:val="002E23EA"/>
    <w:rsid w:val="002E7895"/>
    <w:rsid w:val="00356041"/>
    <w:rsid w:val="0036509E"/>
    <w:rsid w:val="003A5E58"/>
    <w:rsid w:val="003E5F3C"/>
    <w:rsid w:val="0043414E"/>
    <w:rsid w:val="00466194"/>
    <w:rsid w:val="00473E97"/>
    <w:rsid w:val="00483D64"/>
    <w:rsid w:val="004B4EF7"/>
    <w:rsid w:val="005341DE"/>
    <w:rsid w:val="00535143"/>
    <w:rsid w:val="005A3984"/>
    <w:rsid w:val="005A7763"/>
    <w:rsid w:val="005D1375"/>
    <w:rsid w:val="00610D6C"/>
    <w:rsid w:val="006902F5"/>
    <w:rsid w:val="006C5D8D"/>
    <w:rsid w:val="006C6382"/>
    <w:rsid w:val="006D649F"/>
    <w:rsid w:val="006F0E5F"/>
    <w:rsid w:val="00706AB4"/>
    <w:rsid w:val="00756007"/>
    <w:rsid w:val="007F63D5"/>
    <w:rsid w:val="00812ED5"/>
    <w:rsid w:val="00813E91"/>
    <w:rsid w:val="00846183"/>
    <w:rsid w:val="00902B8E"/>
    <w:rsid w:val="00926F3C"/>
    <w:rsid w:val="00960E1E"/>
    <w:rsid w:val="00974B89"/>
    <w:rsid w:val="009C0FD7"/>
    <w:rsid w:val="009C7483"/>
    <w:rsid w:val="009E59DE"/>
    <w:rsid w:val="009F08FD"/>
    <w:rsid w:val="00A00C32"/>
    <w:rsid w:val="00A6112C"/>
    <w:rsid w:val="00A8743D"/>
    <w:rsid w:val="00AB125E"/>
    <w:rsid w:val="00B64A60"/>
    <w:rsid w:val="00B70F6D"/>
    <w:rsid w:val="00BF3F4D"/>
    <w:rsid w:val="00C13877"/>
    <w:rsid w:val="00C63A99"/>
    <w:rsid w:val="00C82440"/>
    <w:rsid w:val="00CB0D01"/>
    <w:rsid w:val="00CC084D"/>
    <w:rsid w:val="00CD0A6D"/>
    <w:rsid w:val="00CE1828"/>
    <w:rsid w:val="00D2728B"/>
    <w:rsid w:val="00D36211"/>
    <w:rsid w:val="00D44128"/>
    <w:rsid w:val="00D667F7"/>
    <w:rsid w:val="00D672EE"/>
    <w:rsid w:val="00D67C71"/>
    <w:rsid w:val="00D9304D"/>
    <w:rsid w:val="00DA13D9"/>
    <w:rsid w:val="00DE2823"/>
    <w:rsid w:val="00DE7870"/>
    <w:rsid w:val="00EA0D8E"/>
    <w:rsid w:val="00EC3D8F"/>
    <w:rsid w:val="00F330EB"/>
    <w:rsid w:val="00F43369"/>
    <w:rsid w:val="00F54902"/>
    <w:rsid w:val="00F73679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60478-0610-420B-951C-9DC7A0B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0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0E1E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AB125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D67C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Pelusa</dc:creator>
  <cp:lastModifiedBy>Usuario de Windows</cp:lastModifiedBy>
  <cp:revision>4</cp:revision>
  <dcterms:created xsi:type="dcterms:W3CDTF">2020-06-11T19:16:00Z</dcterms:created>
  <dcterms:modified xsi:type="dcterms:W3CDTF">2020-09-02T09:41:00Z</dcterms:modified>
</cp:coreProperties>
</file>