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B0" w:rsidRPr="00D8033C" w:rsidRDefault="00CB5CB0" w:rsidP="00D8033C">
      <w:pPr>
        <w:rPr>
          <w:rFonts w:ascii="Arial" w:hAnsi="Arial" w:cs="Arial"/>
          <w:sz w:val="36"/>
          <w:szCs w:val="36"/>
        </w:rPr>
      </w:pPr>
      <w:r>
        <w:t xml:space="preserve">            </w:t>
      </w:r>
      <w:r w:rsidRPr="00CB5CB0">
        <w:rPr>
          <w:rFonts w:ascii="Arial" w:hAnsi="Arial" w:cs="Arial"/>
          <w:sz w:val="36"/>
          <w:szCs w:val="36"/>
        </w:rPr>
        <w:t xml:space="preserve">Marco teorico </w:t>
      </w:r>
    </w:p>
    <w:p w:rsidR="00806866" w:rsidRDefault="00806866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Calibri"/>
          <w:b/>
          <w:bCs/>
          <w:noProof w:val="0"/>
          <w:color w:val="000000"/>
          <w:u w:val="single"/>
          <w:lang w:val="es-MX" w:eastAsia="es-MX"/>
        </w:rPr>
      </w:pPr>
      <w:r>
        <w:rPr>
          <w:rFonts w:ascii="Calibri" w:eastAsia="Arial" w:hAnsi="Calibri" w:cs="Calibri"/>
          <w:b/>
          <w:bCs/>
          <w:noProof w:val="0"/>
          <w:color w:val="000000"/>
          <w:u w:val="single"/>
          <w:lang w:val="es-MX" w:eastAsia="es-MX"/>
        </w:rPr>
        <w:t>Profesoras: Genes Fátima, Román Rita</w:t>
      </w:r>
      <w:bookmarkStart w:id="0" w:name="_GoBack"/>
      <w:bookmarkEnd w:id="0"/>
    </w:p>
    <w:p w:rsidR="00D8033C" w:rsidRDefault="00D8033C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Calibri"/>
          <w:b/>
          <w:bCs/>
          <w:noProof w:val="0"/>
          <w:color w:val="000000"/>
          <w:lang w:val="es-MX" w:eastAsia="es-MX"/>
        </w:rPr>
      </w:pPr>
      <w:r w:rsidRPr="00D8033C">
        <w:rPr>
          <w:rFonts w:ascii="Calibri" w:eastAsia="Arial" w:hAnsi="Calibri" w:cs="Calibri"/>
          <w:b/>
          <w:bCs/>
          <w:noProof w:val="0"/>
          <w:color w:val="000000"/>
          <w:u w:val="single"/>
          <w:lang w:val="es-MX" w:eastAsia="es-MX"/>
        </w:rPr>
        <w:t>Tema 2</w:t>
      </w:r>
      <w:r w:rsidRPr="00D8033C">
        <w:rPr>
          <w:rFonts w:ascii="Calibri" w:eastAsia="Arial" w:hAnsi="Calibri" w:cs="Calibri"/>
          <w:b/>
          <w:bCs/>
          <w:noProof w:val="0"/>
          <w:color w:val="000000"/>
          <w:lang w:val="es-MX" w:eastAsia="es-MX"/>
        </w:rPr>
        <w:t xml:space="preserve">: </w:t>
      </w:r>
    </w:p>
    <w:p w:rsidR="00806866" w:rsidRPr="00D8033C" w:rsidRDefault="00806866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Calibri"/>
          <w:b/>
          <w:bCs/>
          <w:noProof w:val="0"/>
          <w:color w:val="000000"/>
          <w:lang w:val="es-MX" w:eastAsia="es-MX"/>
        </w:rPr>
      </w:pPr>
    </w:p>
    <w:p w:rsidR="00D8033C" w:rsidRPr="00D8033C" w:rsidRDefault="00D8033C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Calibri"/>
          <w:b/>
          <w:bCs/>
          <w:noProof w:val="0"/>
          <w:color w:val="000000"/>
          <w:u w:val="single"/>
          <w:lang w:val="es-MX" w:eastAsia="es-MX"/>
        </w:rPr>
      </w:pPr>
      <w:r w:rsidRPr="00D8033C">
        <w:rPr>
          <w:rFonts w:ascii="Calibri" w:eastAsia="Arial" w:hAnsi="Calibri" w:cs="Calibri"/>
          <w:b/>
          <w:bCs/>
          <w:noProof w:val="0"/>
          <w:color w:val="000000"/>
          <w:u w:val="single"/>
          <w:lang w:val="es-MX" w:eastAsia="es-MX"/>
        </w:rPr>
        <w:t>SALUD Y ENFERMEDAD</w:t>
      </w:r>
    </w:p>
    <w:p w:rsidR="00D8033C" w:rsidRPr="00D8033C" w:rsidRDefault="00D8033C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Montserrat"/>
          <w:b/>
          <w:noProof w:val="0"/>
          <w:color w:val="000000"/>
          <w:lang w:val="es-MX" w:eastAsia="es-MX"/>
        </w:rPr>
      </w:pPr>
    </w:p>
    <w:p w:rsidR="00D8033C" w:rsidRPr="00D8033C" w:rsidRDefault="00D8033C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Montserrat"/>
          <w:b/>
          <w:noProof w:val="0"/>
          <w:color w:val="000000"/>
          <w:lang w:val="es-MX" w:eastAsia="es-MX"/>
        </w:rPr>
      </w:pPr>
      <w:r w:rsidRPr="00D8033C">
        <w:rPr>
          <w:rFonts w:ascii="Calibri" w:eastAsia="Arial" w:hAnsi="Calibri" w:cs="Montserrat"/>
          <w:b/>
          <w:noProof w:val="0"/>
          <w:color w:val="000000"/>
          <w:lang w:val="es-MX" w:eastAsia="es-MX"/>
        </w:rPr>
        <w:t xml:space="preserve">¿Qué es la Medicina </w:t>
      </w:r>
      <w:proofErr w:type="spellStart"/>
      <w:r w:rsidRPr="00D8033C">
        <w:rPr>
          <w:rFonts w:ascii="Calibri" w:eastAsia="Arial" w:hAnsi="Calibri" w:cs="Montserrat"/>
          <w:b/>
          <w:noProof w:val="0"/>
          <w:color w:val="000000"/>
          <w:lang w:val="es-MX" w:eastAsia="es-MX"/>
        </w:rPr>
        <w:t>Ayurveda</w:t>
      </w:r>
      <w:proofErr w:type="spellEnd"/>
      <w:r w:rsidRPr="00D8033C">
        <w:rPr>
          <w:rFonts w:ascii="Calibri" w:eastAsia="Arial" w:hAnsi="Calibri" w:cs="Montserrat"/>
          <w:b/>
          <w:noProof w:val="0"/>
          <w:color w:val="000000"/>
          <w:lang w:val="es-MX" w:eastAsia="es-MX"/>
        </w:rPr>
        <w:t>?</w:t>
      </w:r>
    </w:p>
    <w:p w:rsidR="00D8033C" w:rsidRPr="00D8033C" w:rsidRDefault="00D8033C" w:rsidP="00D803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Arial" w:hAnsi="Calibri" w:cs="Calibri"/>
          <w:b/>
          <w:bCs/>
          <w:noProof w:val="0"/>
          <w:color w:val="000000"/>
          <w:u w:val="single"/>
          <w:lang w:val="es-MX" w:eastAsia="es-MX"/>
        </w:rPr>
      </w:pPr>
      <w:r w:rsidRPr="00D8033C">
        <w:rPr>
          <w:rFonts w:ascii="Calibri" w:eastAsia="Arial" w:hAnsi="Calibri" w:cs="Montserrat"/>
          <w:noProof w:val="0"/>
          <w:color w:val="000000"/>
          <w:lang w:val="es-MX" w:eastAsia="es-MX"/>
        </w:rPr>
        <w:t xml:space="preserve">El </w:t>
      </w:r>
      <w:proofErr w:type="spellStart"/>
      <w:r w:rsidRPr="00D8033C">
        <w:rPr>
          <w:rFonts w:ascii="Calibri" w:eastAsia="Arial" w:hAnsi="Calibri" w:cs="Montserrat"/>
          <w:noProof w:val="0"/>
          <w:color w:val="000000"/>
          <w:lang w:val="es-MX" w:eastAsia="es-MX"/>
        </w:rPr>
        <w:t>Ayurveda</w:t>
      </w:r>
      <w:proofErr w:type="spellEnd"/>
      <w:r w:rsidRPr="00D8033C">
        <w:rPr>
          <w:rFonts w:ascii="Calibri" w:eastAsia="Arial" w:hAnsi="Calibri" w:cs="Montserrat"/>
          <w:noProof w:val="0"/>
          <w:color w:val="000000"/>
          <w:lang w:val="es-MX" w:eastAsia="es-MX"/>
        </w:rPr>
        <w:t xml:space="preserve"> es la medicina tradicional de la India y el legado de una sabiduría milenaria. “</w:t>
      </w:r>
      <w:proofErr w:type="spellStart"/>
      <w:r w:rsidRPr="00D8033C">
        <w:rPr>
          <w:rFonts w:ascii="Calibri" w:eastAsia="Arial" w:hAnsi="Calibri" w:cs="Montserrat"/>
          <w:noProof w:val="0"/>
          <w:color w:val="000000"/>
          <w:lang w:val="es-MX" w:eastAsia="es-MX"/>
        </w:rPr>
        <w:t>Ayurveda</w:t>
      </w:r>
      <w:proofErr w:type="spellEnd"/>
      <w:r w:rsidRPr="00D8033C">
        <w:rPr>
          <w:rFonts w:ascii="Calibri" w:eastAsia="Arial" w:hAnsi="Calibri" w:cs="Montserrat"/>
          <w:noProof w:val="0"/>
          <w:color w:val="000000"/>
          <w:lang w:val="es-MX" w:eastAsia="es-MX"/>
        </w:rPr>
        <w:t>” es un término sánscrito que significa CIENCIA DE LA VIDA y sus orígenes se pierden en los primeros horizontes del tiempo.</w:t>
      </w:r>
    </w:p>
    <w:p w:rsidR="00D8033C" w:rsidRPr="00D8033C" w:rsidRDefault="00D8033C" w:rsidP="00D8033C">
      <w:pPr>
        <w:widowControl w:val="0"/>
        <w:autoSpaceDE w:val="0"/>
        <w:autoSpaceDN w:val="0"/>
        <w:spacing w:after="0" w:line="276" w:lineRule="auto"/>
        <w:jc w:val="both"/>
        <w:outlineLvl w:val="2"/>
        <w:rPr>
          <w:rFonts w:ascii="Calibri" w:eastAsia="Cambria" w:hAnsi="Calibri" w:cs="Cambria"/>
          <w:b/>
          <w:bCs/>
          <w:noProof w:val="0"/>
          <w:lang w:val="es-ES"/>
        </w:rPr>
      </w:pPr>
      <w:r w:rsidRPr="00D8033C">
        <w:rPr>
          <w:rFonts w:ascii="Calibri" w:eastAsia="Cambria" w:hAnsi="Calibri" w:cs="Cambria"/>
          <w:noProof w:val="0"/>
          <w:lang w:val="es-ES"/>
        </w:rPr>
        <w:t xml:space="preserve">A diferencia de la medicina moderna que suele enfocarse en la enfermedad, el </w:t>
      </w:r>
      <w:proofErr w:type="spellStart"/>
      <w:r w:rsidRPr="00D8033C">
        <w:rPr>
          <w:rFonts w:ascii="Calibri" w:eastAsia="Cambria" w:hAnsi="Calibri" w:cs="Cambria"/>
          <w:b/>
          <w:bCs/>
          <w:noProof w:val="0"/>
          <w:lang w:val="es-ES"/>
        </w:rPr>
        <w:t>Ayurveda</w:t>
      </w:r>
      <w:proofErr w:type="spellEnd"/>
      <w:r w:rsidRPr="00D8033C">
        <w:rPr>
          <w:rFonts w:ascii="Calibri" w:eastAsia="Cambria" w:hAnsi="Calibri" w:cs="Cambria"/>
          <w:noProof w:val="0"/>
          <w:lang w:val="es-ES"/>
        </w:rPr>
        <w:t xml:space="preserve"> se enfoca en la </w:t>
      </w:r>
      <w:r w:rsidRPr="00D8033C">
        <w:rPr>
          <w:rFonts w:ascii="Calibri" w:eastAsia="Cambria" w:hAnsi="Calibri" w:cs="Cambria"/>
          <w:b/>
          <w:bCs/>
          <w:noProof w:val="0"/>
          <w:lang w:val="es-ES"/>
        </w:rPr>
        <w:t>salud integral</w:t>
      </w:r>
      <w:r w:rsidRPr="00D8033C">
        <w:rPr>
          <w:rFonts w:ascii="Calibri" w:eastAsia="Cambria" w:hAnsi="Calibri" w:cs="Cambria"/>
          <w:noProof w:val="0"/>
          <w:lang w:val="es-ES"/>
        </w:rPr>
        <w:t xml:space="preserve">. Su principio básico es que cada ser humano es un reflejo del universo y está compuesto por los mismos cinco elementos: </w:t>
      </w:r>
      <w:r w:rsidRPr="00D8033C">
        <w:rPr>
          <w:rFonts w:ascii="Calibri" w:eastAsia="Cambria" w:hAnsi="Calibri" w:cs="Cambria"/>
          <w:b/>
          <w:bCs/>
          <w:noProof w:val="0"/>
          <w:lang w:val="es-ES"/>
        </w:rPr>
        <w:t>tierra, agua, fuego, aire y éter (espacio).</w:t>
      </w:r>
    </w:p>
    <w:p w:rsidR="00D8033C" w:rsidRPr="00D8033C" w:rsidRDefault="00D8033C" w:rsidP="00D8033C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lang w:val="es-MX" w:eastAsia="es-MX"/>
        </w:rPr>
      </w:pPr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 xml:space="preserve">El </w:t>
      </w:r>
      <w:proofErr w:type="spellStart"/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>Agni</w:t>
      </w:r>
      <w:proofErr w:type="spellEnd"/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 xml:space="preserve"> (Fuego Digestivo):</w:t>
      </w:r>
      <w:r w:rsidRPr="00D8033C">
        <w:rPr>
          <w:rFonts w:ascii="Calibri" w:eastAsia="Times New Roman" w:hAnsi="Calibri" w:cs="Times New Roman"/>
          <w:noProof w:val="0"/>
          <w:lang w:val="es-MX" w:eastAsia="es-MX"/>
        </w:rPr>
        <w:t xml:space="preserve"> Para el </w:t>
      </w:r>
      <w:proofErr w:type="spellStart"/>
      <w:r w:rsidRPr="00D8033C">
        <w:rPr>
          <w:rFonts w:ascii="Calibri" w:eastAsia="Times New Roman" w:hAnsi="Calibri" w:cs="Times New Roman"/>
          <w:noProof w:val="0"/>
          <w:lang w:val="es-MX" w:eastAsia="es-MX"/>
        </w:rPr>
        <w:t>Ayurveda</w:t>
      </w:r>
      <w:proofErr w:type="spellEnd"/>
      <w:r w:rsidRPr="00D8033C">
        <w:rPr>
          <w:rFonts w:ascii="Calibri" w:eastAsia="Times New Roman" w:hAnsi="Calibri" w:cs="Times New Roman"/>
          <w:noProof w:val="0"/>
          <w:lang w:val="es-MX" w:eastAsia="es-MX"/>
        </w:rPr>
        <w:t xml:space="preserve">, la salud depende de nuestra capacidad para procesar lo que ingresa al cuerpo. El </w:t>
      </w:r>
      <w:proofErr w:type="spellStart"/>
      <w:r w:rsidRPr="00D8033C">
        <w:rPr>
          <w:rFonts w:ascii="Calibri" w:eastAsia="Times New Roman" w:hAnsi="Calibri" w:cs="Times New Roman"/>
          <w:i/>
          <w:iCs/>
          <w:noProof w:val="0"/>
          <w:lang w:val="es-MX" w:eastAsia="es-MX"/>
        </w:rPr>
        <w:t>Agni</w:t>
      </w:r>
      <w:proofErr w:type="spellEnd"/>
      <w:r w:rsidRPr="00D8033C">
        <w:rPr>
          <w:rFonts w:ascii="Calibri" w:eastAsia="Times New Roman" w:hAnsi="Calibri" w:cs="Times New Roman"/>
          <w:noProof w:val="0"/>
          <w:lang w:val="es-MX" w:eastAsia="es-MX"/>
        </w:rPr>
        <w:t xml:space="preserve"> es el fuego metabólico que transforma los alimentos en energía y tejidos sanos.</w:t>
      </w:r>
    </w:p>
    <w:p w:rsidR="00D8033C" w:rsidRPr="00D8033C" w:rsidRDefault="00D8033C" w:rsidP="00D8033C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lang w:val="es-MX" w:eastAsia="es-MX"/>
        </w:rPr>
      </w:pPr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 xml:space="preserve">Los </w:t>
      </w:r>
      <w:proofErr w:type="spellStart"/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>Dosha</w:t>
      </w:r>
      <w:proofErr w:type="spellEnd"/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 xml:space="preserve"> (Biotipos):</w:t>
      </w:r>
      <w:r w:rsidRPr="00D8033C">
        <w:rPr>
          <w:rFonts w:ascii="Calibri" w:eastAsia="Times New Roman" w:hAnsi="Calibri" w:cs="Times New Roman"/>
          <w:noProof w:val="0"/>
          <w:lang w:val="es-MX" w:eastAsia="es-MX"/>
        </w:rPr>
        <w:t xml:space="preserve"> Todos tenemos una combinación única de energías llamadas </w:t>
      </w:r>
      <w:proofErr w:type="spellStart"/>
      <w:r w:rsidRPr="00D8033C">
        <w:rPr>
          <w:rFonts w:ascii="Calibri" w:eastAsia="Times New Roman" w:hAnsi="Calibri" w:cs="Times New Roman"/>
          <w:i/>
          <w:iCs/>
          <w:noProof w:val="0"/>
          <w:lang w:val="es-MX" w:eastAsia="es-MX"/>
        </w:rPr>
        <w:t>Doshas</w:t>
      </w:r>
      <w:proofErr w:type="spellEnd"/>
      <w:r w:rsidRPr="00D8033C">
        <w:rPr>
          <w:rFonts w:ascii="Calibri" w:eastAsia="Times New Roman" w:hAnsi="Calibri" w:cs="Times New Roman"/>
          <w:noProof w:val="0"/>
          <w:lang w:val="es-MX" w:eastAsia="es-MX"/>
        </w:rPr>
        <w:t>. Cuando estos están en equilibrio, hay salud; cuando se alteran (por mala alimentación o clima), surge la enfermedad. Es muy similar a la teoría de los "humores" de Hipócrates que vimos en el primer tema.</w:t>
      </w:r>
    </w:p>
    <w:p w:rsidR="00D8033C" w:rsidRPr="00D8033C" w:rsidRDefault="00D8033C" w:rsidP="00D8033C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lang w:val="es-MX" w:eastAsia="es-MX"/>
        </w:rPr>
      </w:pPr>
      <w:r w:rsidRPr="00D8033C">
        <w:rPr>
          <w:rFonts w:ascii="Calibri" w:eastAsia="Times New Roman" w:hAnsi="Calibri" w:cs="Times New Roman"/>
          <w:b/>
          <w:bCs/>
          <w:noProof w:val="0"/>
          <w:lang w:val="es-MX" w:eastAsia="es-MX"/>
        </w:rPr>
        <w:t>El Alimento como Medicina:</w:t>
      </w:r>
      <w:r w:rsidRPr="00D8033C">
        <w:rPr>
          <w:rFonts w:ascii="Calibri" w:eastAsia="Times New Roman" w:hAnsi="Calibri" w:cs="Times New Roman"/>
          <w:noProof w:val="0"/>
          <w:lang w:val="es-MX" w:eastAsia="es-MX"/>
        </w:rPr>
        <w:t xml:space="preserve"> En esta visión, "somos lo que digerimos". El </w:t>
      </w:r>
      <w:proofErr w:type="spellStart"/>
      <w:r w:rsidRPr="00D8033C">
        <w:rPr>
          <w:rFonts w:ascii="Calibri" w:eastAsia="Times New Roman" w:hAnsi="Calibri" w:cs="Times New Roman"/>
          <w:noProof w:val="0"/>
          <w:lang w:val="es-MX" w:eastAsia="es-MX"/>
        </w:rPr>
        <w:t>Ayurveda</w:t>
      </w:r>
      <w:proofErr w:type="spellEnd"/>
      <w:r w:rsidRPr="00D8033C">
        <w:rPr>
          <w:rFonts w:ascii="Calibri" w:eastAsia="Times New Roman" w:hAnsi="Calibri" w:cs="Times New Roman"/>
          <w:noProof w:val="0"/>
          <w:lang w:val="es-MX" w:eastAsia="es-MX"/>
        </w:rPr>
        <w:t xml:space="preserve"> enseña que si comemos alimentos frescos y naturales nuestro cuerpo se renueva y se mantiene fuerte.</w:t>
      </w:r>
    </w:p>
    <w:p w:rsidR="00D8033C" w:rsidRDefault="00D8033C" w:rsidP="00D8033C">
      <w:pPr>
        <w:spacing w:before="100" w:beforeAutospacing="1" w:after="100" w:afterAutospacing="1" w:line="276" w:lineRule="auto"/>
        <w:ind w:left="720"/>
        <w:jc w:val="both"/>
        <w:rPr>
          <w:rFonts w:ascii="Calibri" w:eastAsia="Times New Roman" w:hAnsi="Calibri" w:cs="Times New Roman"/>
          <w:noProof w:val="0"/>
          <w:lang w:val="es-MX" w:eastAsia="es-MX"/>
        </w:rPr>
      </w:pPr>
      <w:r w:rsidRPr="00D8033C">
        <w:rPr>
          <w:rFonts w:ascii="Calibri" w:eastAsia="Times New Roman" w:hAnsi="Calibri" w:cs="Times New Roman"/>
          <w:lang w:eastAsia="es-AR"/>
        </w:rPr>
        <w:drawing>
          <wp:inline distT="0" distB="0" distL="0" distR="0" wp14:anchorId="0C2ACA92" wp14:editId="60A9EF8B">
            <wp:extent cx="2295525" cy="332490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3-27 at 18.04.01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290" cy="334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866" w:rsidRPr="00D8033C" w:rsidRDefault="00806866" w:rsidP="00D8033C">
      <w:pPr>
        <w:spacing w:before="100" w:beforeAutospacing="1" w:after="100" w:afterAutospacing="1" w:line="276" w:lineRule="auto"/>
        <w:ind w:left="720"/>
        <w:jc w:val="both"/>
        <w:rPr>
          <w:rFonts w:ascii="Calibri" w:eastAsia="Times New Roman" w:hAnsi="Calibri" w:cs="Times New Roman"/>
          <w:noProof w:val="0"/>
          <w:lang w:val="es-MX" w:eastAsia="es-MX"/>
        </w:rPr>
      </w:pPr>
    </w:p>
    <w:p w:rsidR="00D8033C" w:rsidRPr="00D8033C" w:rsidRDefault="00D8033C" w:rsidP="00D8033C">
      <w:pPr>
        <w:widowControl w:val="0"/>
        <w:autoSpaceDE w:val="0"/>
        <w:autoSpaceDN w:val="0"/>
        <w:spacing w:before="17" w:after="0" w:line="276" w:lineRule="auto"/>
        <w:ind w:left="20"/>
        <w:jc w:val="both"/>
        <w:outlineLvl w:val="3"/>
        <w:rPr>
          <w:rFonts w:ascii="Calibri" w:eastAsia="Cambria" w:hAnsi="Calibri" w:cs="Cambria"/>
          <w:b/>
          <w:bCs/>
          <w:noProof w:val="0"/>
          <w:sz w:val="24"/>
          <w:szCs w:val="24"/>
          <w:lang w:val="es-ES"/>
        </w:rPr>
      </w:pPr>
      <w:r w:rsidRPr="00D8033C">
        <w:rPr>
          <w:rFonts w:ascii="Calibri" w:eastAsia="Cambria" w:hAnsi="Calibri" w:cs="Cambria"/>
          <w:b/>
          <w:bCs/>
          <w:noProof w:val="0"/>
          <w:sz w:val="24"/>
          <w:szCs w:val="24"/>
          <w:lang w:val="es-ES"/>
        </w:rPr>
        <w:lastRenderedPageBreak/>
        <w:t>1. Definición de Salud: El Equilibrio Dinámico</w:t>
      </w:r>
    </w:p>
    <w:p w:rsidR="00D8033C" w:rsidRPr="00D8033C" w:rsidRDefault="00D8033C" w:rsidP="00D8033C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Para el </w:t>
      </w:r>
      <w:proofErr w:type="spellStart"/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Ayurveda</w:t>
      </w:r>
      <w:proofErr w:type="spellEnd"/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, estar sano no es solo "no tener dolor". La salud es un estado de alegría y equilibrio donde:</w:t>
      </w:r>
    </w:p>
    <w:p w:rsidR="00D8033C" w:rsidRPr="00D8033C" w:rsidRDefault="00D8033C" w:rsidP="00D803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Nuestros sistemas funcionan en armonía con la naturaleza.</w:t>
      </w:r>
    </w:p>
    <w:p w:rsidR="00D8033C" w:rsidRPr="00D8033C" w:rsidRDefault="00D8033C" w:rsidP="00D803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Nuestra mente está en paz.</w:t>
      </w:r>
    </w:p>
    <w:p w:rsidR="00D8033C" w:rsidRPr="00D8033C" w:rsidRDefault="00D8033C" w:rsidP="00D803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Nuestro </w:t>
      </w:r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>AGNI</w:t>
      </w: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 (Fuego Digestivo) es fuerte.</w:t>
      </w:r>
    </w:p>
    <w:p w:rsidR="00D8033C" w:rsidRPr="00D8033C" w:rsidRDefault="00D8033C" w:rsidP="00D8033C">
      <w:pPr>
        <w:widowControl w:val="0"/>
        <w:autoSpaceDE w:val="0"/>
        <w:autoSpaceDN w:val="0"/>
        <w:spacing w:before="17" w:after="0" w:line="276" w:lineRule="auto"/>
        <w:ind w:left="20"/>
        <w:jc w:val="both"/>
        <w:outlineLvl w:val="3"/>
        <w:rPr>
          <w:rFonts w:ascii="Calibri" w:eastAsia="Cambria" w:hAnsi="Calibri" w:cs="Cambria"/>
          <w:b/>
          <w:bCs/>
          <w:noProof w:val="0"/>
          <w:sz w:val="24"/>
          <w:szCs w:val="24"/>
          <w:lang w:val="es-ES"/>
        </w:rPr>
      </w:pPr>
      <w:r w:rsidRPr="00D8033C">
        <w:rPr>
          <w:rFonts w:ascii="Calibri" w:eastAsia="Cambria" w:hAnsi="Calibri" w:cs="Cambria"/>
          <w:b/>
          <w:bCs/>
          <w:noProof w:val="0"/>
          <w:sz w:val="24"/>
          <w:szCs w:val="24"/>
          <w:lang w:val="es-ES"/>
        </w:rPr>
        <w:t>2. El concepto de AGNI (Fuego Digestivo)</w:t>
      </w:r>
    </w:p>
    <w:p w:rsidR="00D8033C" w:rsidRPr="00D8033C" w:rsidRDefault="00D8033C" w:rsidP="00D8033C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Este es el concepto más importante para nuestro proyecto de biología. El </w:t>
      </w:r>
      <w:proofErr w:type="spellStart"/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>Agni</w:t>
      </w:r>
      <w:proofErr w:type="spellEnd"/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 es la fuerza biológica responsable de la </w:t>
      </w:r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>digestión, absorción y asimilación</w:t>
      </w: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 de los nutrientes.</w:t>
      </w:r>
    </w:p>
    <w:p w:rsidR="00D8033C" w:rsidRPr="00D8033C" w:rsidRDefault="00D8033C" w:rsidP="00D803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 xml:space="preserve">Si el </w:t>
      </w:r>
      <w:proofErr w:type="spellStart"/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>Agni</w:t>
      </w:r>
      <w:proofErr w:type="spellEnd"/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 xml:space="preserve"> es fuerte:</w:t>
      </w: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 Transformamos el alimento en energía y tejidos sanos (nutrición correcta).</w:t>
      </w:r>
    </w:p>
    <w:p w:rsidR="00D8033C" w:rsidRPr="00D8033C" w:rsidRDefault="00D8033C" w:rsidP="00D803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 xml:space="preserve">Si el </w:t>
      </w:r>
      <w:proofErr w:type="spellStart"/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>Agni</w:t>
      </w:r>
      <w:proofErr w:type="spellEnd"/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 xml:space="preserve"> es débil:</w:t>
      </w: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 El alimento no se digiere bien y se transforma en </w:t>
      </w:r>
      <w:r w:rsidRPr="00D8033C">
        <w:rPr>
          <w:rFonts w:ascii="Calibri" w:eastAsia="Times New Roman" w:hAnsi="Calibri" w:cs="Times New Roman"/>
          <w:b/>
          <w:bCs/>
          <w:noProof w:val="0"/>
          <w:sz w:val="24"/>
          <w:szCs w:val="24"/>
          <w:lang w:val="es-MX" w:eastAsia="es-MX"/>
        </w:rPr>
        <w:t>AMA</w:t>
      </w: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 xml:space="preserve"> (toxinas o residuos acumulados).</w:t>
      </w:r>
    </w:p>
    <w:p w:rsidR="00D8033C" w:rsidRPr="00D8033C" w:rsidRDefault="00D8033C" w:rsidP="00D8033C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sz w:val="24"/>
          <w:szCs w:val="24"/>
          <w:lang w:eastAsia="es-AR"/>
        </w:rPr>
        <w:lastRenderedPageBreak/>
        <w:drawing>
          <wp:inline distT="0" distB="0" distL="0" distR="0" wp14:anchorId="7257A3A6" wp14:editId="272E16AF">
            <wp:extent cx="3695700" cy="5543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3-27 at 18.03.5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101" cy="55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33C" w:rsidRPr="00D8033C" w:rsidRDefault="00D8033C" w:rsidP="00D8033C">
      <w:pPr>
        <w:widowControl w:val="0"/>
        <w:autoSpaceDE w:val="0"/>
        <w:autoSpaceDN w:val="0"/>
        <w:spacing w:before="17" w:after="0" w:line="276" w:lineRule="auto"/>
        <w:ind w:left="20"/>
        <w:jc w:val="both"/>
        <w:outlineLvl w:val="3"/>
        <w:rPr>
          <w:rFonts w:ascii="Calibri" w:eastAsia="Cambria" w:hAnsi="Calibri" w:cs="Cambria"/>
          <w:b/>
          <w:bCs/>
          <w:noProof w:val="0"/>
          <w:sz w:val="24"/>
          <w:szCs w:val="24"/>
          <w:lang w:val="es-ES"/>
        </w:rPr>
      </w:pPr>
      <w:r w:rsidRPr="00D8033C">
        <w:rPr>
          <w:rFonts w:ascii="Calibri" w:eastAsia="Cambria" w:hAnsi="Calibri" w:cs="Cambria"/>
          <w:b/>
          <w:bCs/>
          <w:noProof w:val="0"/>
          <w:sz w:val="24"/>
          <w:szCs w:val="24"/>
          <w:lang w:val="es-ES"/>
        </w:rPr>
        <w:t>3. Definición de Enfermedad: El bloqueo por "Ama"</w:t>
      </w:r>
    </w:p>
    <w:p w:rsidR="00D8033C" w:rsidRPr="00D8033C" w:rsidRDefault="00D8033C" w:rsidP="00D8033C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La enfermedad comienza cuando el equilibrio se rompe y las toxinas (</w:t>
      </w:r>
      <w:r w:rsidRPr="00D8033C">
        <w:rPr>
          <w:rFonts w:ascii="Calibri" w:eastAsia="Times New Roman" w:hAnsi="Calibri" w:cs="Times New Roman"/>
          <w:i/>
          <w:iCs/>
          <w:noProof w:val="0"/>
          <w:sz w:val="24"/>
          <w:szCs w:val="24"/>
          <w:lang w:val="es-MX" w:eastAsia="es-MX"/>
        </w:rPr>
        <w:t>Ama</w:t>
      </w: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) se acumulan en el cuerpo, bloqueando la circulación de energía. Esto suele suceder por:</w:t>
      </w:r>
    </w:p>
    <w:p w:rsidR="00D8033C" w:rsidRPr="00D8033C" w:rsidRDefault="00D8033C" w:rsidP="00D8033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Mala alimentación (comer alimentos procesados o sin vida).</w:t>
      </w:r>
    </w:p>
    <w:p w:rsidR="00D8033C" w:rsidRPr="00D8033C" w:rsidRDefault="00D8033C" w:rsidP="00D8033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Comer cuando no tenemos hambre.</w:t>
      </w:r>
    </w:p>
    <w:p w:rsidR="00D8033C" w:rsidRPr="00D8033C" w:rsidRDefault="00D8033C" w:rsidP="00D8033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  <w:r w:rsidRPr="00D8033C"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  <w:t>Desconexión con los ciclos naturales (como el clima del Chaco).</w:t>
      </w:r>
    </w:p>
    <w:p w:rsidR="00D8033C" w:rsidRDefault="00D8033C" w:rsidP="00CB5CB0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</w:p>
    <w:p w:rsidR="00D8033C" w:rsidRPr="00CB5CB0" w:rsidRDefault="00D8033C" w:rsidP="00CB5CB0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Times New Roman"/>
          <w:noProof w:val="0"/>
          <w:sz w:val="24"/>
          <w:szCs w:val="24"/>
          <w:lang w:val="es-MX" w:eastAsia="es-MX"/>
        </w:rPr>
      </w:pPr>
    </w:p>
    <w:p w:rsidR="00CB5CB0" w:rsidRDefault="00CB5CB0"/>
    <w:sectPr w:rsidR="00CB5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C2198"/>
    <w:multiLevelType w:val="multilevel"/>
    <w:tmpl w:val="F6BA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12D03"/>
    <w:multiLevelType w:val="multilevel"/>
    <w:tmpl w:val="1390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12E88"/>
    <w:multiLevelType w:val="multilevel"/>
    <w:tmpl w:val="034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A5CA1"/>
    <w:multiLevelType w:val="multilevel"/>
    <w:tmpl w:val="CA5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29"/>
    <w:rsid w:val="00394529"/>
    <w:rsid w:val="00806866"/>
    <w:rsid w:val="00A450F9"/>
    <w:rsid w:val="00CB5CB0"/>
    <w:rsid w:val="00D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A4BFC-9E5A-4A74-91F9-507DA66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2026-03-27T20:35:00Z</dcterms:created>
  <dcterms:modified xsi:type="dcterms:W3CDTF">2026-03-31T22:20:00Z</dcterms:modified>
</cp:coreProperties>
</file>