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before="1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bookmarkStart w:id="0" w:name="_GoBack"/>
      <w:bookmarkStart w:id="1" w:name="_GoBack"/>
      <w:bookmarkEnd w:id="1"/>
    </w:p>
    <w:tbl>
      <w:tblPr>
        <w:tblStyle w:val="TableNormal"/>
        <w:tblW w:w="9623" w:type="dxa"/>
        <w:jc w:val="left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390"/>
        <w:gridCol w:w="5232"/>
      </w:tblGrid>
      <w:tr>
        <w:trPr>
          <w:trHeight w:val="781" w:hRule="atLeast"/>
        </w:trPr>
        <w:tc>
          <w:tcPr>
            <w:tcW w:w="9622" w:type="dxa"/>
            <w:gridSpan w:val="2"/>
            <w:tcBorders>
              <w:top w:val="single" w:sz="18" w:space="0" w:color="000000"/>
              <w:left w:val="single" w:sz="4" w:space="0" w:color="BEBEBE"/>
              <w:bottom w:val="single" w:sz="18" w:space="0" w:color="000000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3979" w:right="396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ACTIVIDADES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830" w:leader="none"/>
                <w:tab w:val="left" w:pos="831" w:leader="none"/>
              </w:tabs>
              <w:spacing w:before="1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val="en-US"/>
              </w:rPr>
              <w:t>Escribe en el recuadro a qué género pertenece cada</w:t>
            </w:r>
            <w:r>
              <w:rPr>
                <w:b/>
                <w:spacing w:val="-10"/>
                <w:kern w:val="0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/>
              </w:rPr>
              <w:t>imagen</w:t>
            </w:r>
          </w:p>
        </w:tc>
      </w:tr>
      <w:tr>
        <w:trPr>
          <w:trHeight w:val="1242" w:hRule="atLeast"/>
        </w:trPr>
        <w:tc>
          <w:tcPr>
            <w:tcW w:w="4390" w:type="dxa"/>
            <w:vMerge w:val="restart"/>
            <w:tcBorders>
              <w:top w:val="single" w:sz="18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kern w:val="0"/>
                <w:sz w:val="22"/>
                <w:szCs w:val="22"/>
                <w:lang w:val="en-US"/>
              </w:rPr>
              <w:drawing>
                <wp:inline distT="0" distB="0" distL="0" distR="0">
                  <wp:extent cx="2122805" cy="2273300"/>
                  <wp:effectExtent l="0" t="0" r="0" b="0"/>
                  <wp:docPr id="1" name="image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tcBorders>
              <w:top w:val="single" w:sz="18" w:space="0" w:color="000000"/>
              <w:left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widowControl w:val="false"/>
              <w:spacing w:before="232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Género …………………………………….</w:t>
            </w:r>
          </w:p>
        </w:tc>
      </w:tr>
      <w:tr>
        <w:trPr>
          <w:trHeight w:val="403" w:hRule="atLeast"/>
        </w:trPr>
        <w:tc>
          <w:tcPr>
            <w:tcW w:w="4390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</w:tc>
        <w:tc>
          <w:tcPr>
            <w:tcW w:w="5232" w:type="dxa"/>
            <w:tcBorders>
              <w:left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lineRule="exact" w:line="255" w:before="129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Otros ejemplos o subgéneros:</w:t>
            </w:r>
          </w:p>
        </w:tc>
      </w:tr>
      <w:tr>
        <w:trPr>
          <w:trHeight w:val="265" w:hRule="atLeast"/>
        </w:trPr>
        <w:tc>
          <w:tcPr>
            <w:tcW w:w="4390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</w:tc>
        <w:tc>
          <w:tcPr>
            <w:tcW w:w="5232" w:type="dxa"/>
            <w:tcBorders>
              <w:left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lineRule="exact" w:line="246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………………………………………………</w:t>
            </w:r>
            <w:r>
              <w:rPr>
                <w:b/>
                <w:kern w:val="0"/>
                <w:sz w:val="24"/>
                <w:szCs w:val="22"/>
                <w:lang w:val="en-US"/>
              </w:rPr>
              <w:t>..</w:t>
            </w:r>
          </w:p>
        </w:tc>
      </w:tr>
      <w:tr>
        <w:trPr>
          <w:trHeight w:val="265" w:hRule="atLeast"/>
        </w:trPr>
        <w:tc>
          <w:tcPr>
            <w:tcW w:w="4390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</w:tc>
        <w:tc>
          <w:tcPr>
            <w:tcW w:w="5232" w:type="dxa"/>
            <w:tcBorders>
              <w:left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lineRule="exact" w:line="246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………………………………………………</w:t>
            </w:r>
            <w:r>
              <w:rPr>
                <w:b/>
                <w:kern w:val="0"/>
                <w:sz w:val="24"/>
                <w:szCs w:val="22"/>
                <w:lang w:val="en-US"/>
              </w:rPr>
              <w:t>..</w:t>
            </w:r>
          </w:p>
        </w:tc>
      </w:tr>
      <w:tr>
        <w:trPr>
          <w:trHeight w:val="1397" w:hRule="atLeast"/>
        </w:trPr>
        <w:tc>
          <w:tcPr>
            <w:tcW w:w="4390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</w:tc>
        <w:tc>
          <w:tcPr>
            <w:tcW w:w="5232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………………………………………………</w:t>
            </w:r>
            <w:r>
              <w:rPr>
                <w:b/>
                <w:kern w:val="0"/>
                <w:sz w:val="24"/>
                <w:szCs w:val="22"/>
                <w:lang w:val="en-US"/>
              </w:rPr>
              <w:t>..</w:t>
            </w:r>
          </w:p>
        </w:tc>
      </w:tr>
      <w:tr>
        <w:trPr>
          <w:trHeight w:val="1241" w:hRule="atLeast"/>
        </w:trPr>
        <w:tc>
          <w:tcPr>
            <w:tcW w:w="4390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before="0" w:after="0"/>
              <w:ind w:left="212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kern w:val="0"/>
                <w:sz w:val="22"/>
                <w:szCs w:val="22"/>
                <w:lang w:val="en-US"/>
              </w:rPr>
              <w:drawing>
                <wp:inline distT="0" distB="0" distL="0" distR="0">
                  <wp:extent cx="2153285" cy="2531110"/>
                  <wp:effectExtent l="0" t="0" r="0" b="0"/>
                  <wp:docPr id="2" name="image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5" cy="253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widowControl w:val="false"/>
              <w:spacing w:before="23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Género …………………………………….</w:t>
            </w:r>
          </w:p>
        </w:tc>
      </w:tr>
      <w:tr>
        <w:trPr>
          <w:trHeight w:val="403" w:hRule="atLeast"/>
        </w:trPr>
        <w:tc>
          <w:tcPr>
            <w:tcW w:w="4390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</w:tc>
        <w:tc>
          <w:tcPr>
            <w:tcW w:w="5232" w:type="dxa"/>
            <w:tcBorders>
              <w:left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lineRule="exact" w:line="255" w:before="129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Otros ejemplos o subgéneros:</w:t>
            </w:r>
          </w:p>
        </w:tc>
      </w:tr>
      <w:tr>
        <w:trPr>
          <w:trHeight w:val="266" w:hRule="atLeast"/>
        </w:trPr>
        <w:tc>
          <w:tcPr>
            <w:tcW w:w="4390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</w:tc>
        <w:tc>
          <w:tcPr>
            <w:tcW w:w="5232" w:type="dxa"/>
            <w:tcBorders>
              <w:left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lineRule="exact" w:line="246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………………………………………………</w:t>
            </w:r>
            <w:r>
              <w:rPr>
                <w:b/>
                <w:kern w:val="0"/>
                <w:sz w:val="24"/>
                <w:szCs w:val="22"/>
                <w:lang w:val="en-US"/>
              </w:rPr>
              <w:t>..</w:t>
            </w:r>
          </w:p>
        </w:tc>
      </w:tr>
      <w:tr>
        <w:trPr>
          <w:trHeight w:val="265" w:hRule="atLeast"/>
        </w:trPr>
        <w:tc>
          <w:tcPr>
            <w:tcW w:w="4390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</w:tc>
        <w:tc>
          <w:tcPr>
            <w:tcW w:w="5232" w:type="dxa"/>
            <w:tcBorders>
              <w:left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lineRule="exact" w:line="246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………………………………………………</w:t>
            </w:r>
            <w:r>
              <w:rPr>
                <w:b/>
                <w:kern w:val="0"/>
                <w:sz w:val="24"/>
                <w:szCs w:val="22"/>
                <w:lang w:val="en-US"/>
              </w:rPr>
              <w:t>..</w:t>
            </w:r>
          </w:p>
        </w:tc>
      </w:tr>
      <w:tr>
        <w:trPr>
          <w:trHeight w:val="1786" w:hRule="atLeast"/>
        </w:trPr>
        <w:tc>
          <w:tcPr>
            <w:tcW w:w="4390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val="en-US"/>
              </w:rPr>
            </w:r>
          </w:p>
        </w:tc>
        <w:tc>
          <w:tcPr>
            <w:tcW w:w="5232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………………………………………………</w:t>
            </w:r>
            <w:r>
              <w:rPr>
                <w:b/>
                <w:kern w:val="0"/>
                <w:sz w:val="24"/>
                <w:szCs w:val="22"/>
                <w:lang w:val="en-US"/>
              </w:rPr>
              <w:t>..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50"/>
          <w:pgMar w:left="1000" w:right="1000" w:gutter="0" w:header="738" w:top="1940" w:footer="2342" w:bottom="25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spacing w:before="6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tbl>
      <w:tblPr>
        <w:tblStyle w:val="TableNormal"/>
        <w:tblW w:w="9623" w:type="dxa"/>
        <w:jc w:val="left"/>
        <w:tblInd w:w="14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390"/>
        <w:gridCol w:w="5232"/>
      </w:tblGrid>
      <w:tr>
        <w:trPr>
          <w:trHeight w:val="3990" w:hRule="atLeast"/>
        </w:trPr>
        <w:tc>
          <w:tcPr>
            <w:tcW w:w="4390" w:type="dxa"/>
            <w:tcBorders>
              <w:top w:val="single" w:sz="4" w:space="0" w:color="BEBEBE"/>
              <w:left w:val="single" w:sz="4" w:space="0" w:color="BEBEBE"/>
              <w:bottom w:val="single" w:sz="18" w:space="0" w:color="000000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kern w:val="0"/>
                <w:sz w:val="22"/>
                <w:szCs w:val="22"/>
                <w:lang w:val="en-US"/>
              </w:rPr>
              <w:drawing>
                <wp:inline distT="0" distB="0" distL="0" distR="0">
                  <wp:extent cx="2243455" cy="2506980"/>
                  <wp:effectExtent l="0" t="0" r="0" b="0"/>
                  <wp:docPr id="4" name="image7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250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tcBorders>
              <w:top w:val="single" w:sz="4" w:space="0" w:color="BEBEBE"/>
              <w:left w:val="single" w:sz="4" w:space="0" w:color="BEBEBE"/>
              <w:bottom w:val="single" w:sz="18" w:space="0" w:color="000000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widowControl w:val="false"/>
              <w:spacing w:before="209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Género …………………………………….</w:t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Otros ejemplos o subgéneros: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………………………………………………</w:t>
            </w:r>
            <w:r>
              <w:rPr>
                <w:b/>
                <w:kern w:val="0"/>
                <w:sz w:val="24"/>
                <w:szCs w:val="22"/>
                <w:lang w:val="en-US"/>
              </w:rPr>
              <w:t>..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………………………………………………</w:t>
            </w:r>
            <w:r>
              <w:rPr>
                <w:b/>
                <w:kern w:val="0"/>
                <w:sz w:val="24"/>
                <w:szCs w:val="22"/>
                <w:lang w:val="en-US"/>
              </w:rPr>
              <w:t>..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val="en-US"/>
              </w:rPr>
              <w:t>………………………………………………</w:t>
            </w:r>
            <w:r>
              <w:rPr>
                <w:b/>
                <w:kern w:val="0"/>
                <w:sz w:val="24"/>
                <w:szCs w:val="22"/>
                <w:lang w:val="en-US"/>
              </w:rPr>
              <w:t>..</w:t>
            </w:r>
          </w:p>
        </w:tc>
      </w:tr>
      <w:tr>
        <w:trPr>
          <w:trHeight w:val="1656" w:hRule="atLeast"/>
        </w:trPr>
        <w:tc>
          <w:tcPr>
            <w:tcW w:w="9622" w:type="dxa"/>
            <w:gridSpan w:val="2"/>
            <w:tcBorders>
              <w:top w:val="single" w:sz="18" w:space="0" w:color="000000"/>
              <w:left w:val="single" w:sz="4" w:space="0" w:color="BEBEBE"/>
              <w:bottom w:val="single" w:sz="18" w:space="0" w:color="000000"/>
              <w:right w:val="single" w:sz="4" w:space="0" w:color="BEBEBE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en-US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Cs/>
                <w:sz w:val="24"/>
              </w:rPr>
            </w:pPr>
            <w:r>
              <w:rPr>
                <w:bCs/>
                <w:kern w:val="0"/>
                <w:sz w:val="24"/>
                <w:szCs w:val="22"/>
                <w:lang w:val="en-US"/>
              </w:rPr>
              <w:t>*Escribe ejemplos de textos para cada uno de los géneros anteriores, puedes hacerlo en el mismo cuadro.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Cs/>
                <w:sz w:val="24"/>
              </w:rPr>
            </w:pPr>
            <w:r>
              <w:rPr>
                <w:bCs/>
                <w:kern w:val="0"/>
                <w:sz w:val="24"/>
                <w:szCs w:val="22"/>
                <w:u w:val="thick"/>
                <w:lang w:val="en-US"/>
              </w:rPr>
              <w:t>Por ejemplo</w:t>
            </w:r>
            <w:r>
              <w:rPr>
                <w:bCs/>
                <w:kern w:val="0"/>
                <w:sz w:val="24"/>
                <w:szCs w:val="22"/>
                <w:lang w:val="en-US"/>
              </w:rPr>
              <w:t xml:space="preserve">: </w:t>
            </w:r>
            <w:r>
              <w:rPr>
                <w:bCs/>
                <w:i/>
                <w:kern w:val="0"/>
                <w:sz w:val="24"/>
                <w:szCs w:val="22"/>
                <w:lang w:val="en-US"/>
              </w:rPr>
              <w:t xml:space="preserve">El sabueso de los Baskerville de Arthur Conan Doyle </w:t>
            </w:r>
            <w:r>
              <w:rPr>
                <w:bCs/>
                <w:kern w:val="0"/>
                <w:sz w:val="24"/>
                <w:szCs w:val="22"/>
                <w:lang w:val="en-US"/>
              </w:rPr>
              <w:t>es una obra del género narrativo novela, subgénero novela policial.</w:t>
            </w:r>
          </w:p>
        </w:tc>
      </w:tr>
    </w:tbl>
    <w:p>
      <w:pPr>
        <w:pStyle w:val="Cuerpodetexto"/>
        <w:jc w:val="both"/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</w:r>
    </w:p>
    <w:p>
      <w:pPr>
        <w:pStyle w:val="Ttulo2"/>
        <w:numPr>
          <w:ilvl w:val="0"/>
          <w:numId w:val="1"/>
        </w:numPr>
        <w:spacing w:before="93" w:after="0"/>
        <w:ind w:left="1190" w:right="3210" w:hanging="360"/>
        <w:jc w:val="both"/>
        <w:rPr>
          <w:b w:val="false"/>
          <w:b w:val="false"/>
        </w:rPr>
      </w:pPr>
      <w:r>
        <w:rPr>
          <w:b w:val="false"/>
        </w:rPr>
        <w:t xml:space="preserve">¿Qué es un género literario? </w:t>
      </w:r>
    </w:p>
    <w:p>
      <w:pPr>
        <w:pStyle w:val="Ttulo2"/>
        <w:numPr>
          <w:ilvl w:val="0"/>
          <w:numId w:val="1"/>
        </w:numPr>
        <w:spacing w:before="93" w:after="0"/>
        <w:ind w:left="1190" w:right="261" w:hanging="360"/>
        <w:jc w:val="both"/>
        <w:rPr>
          <w:b w:val="false"/>
          <w:b w:val="false"/>
        </w:rPr>
      </w:pPr>
      <w:r>
        <w:rPr>
          <w:b w:val="false"/>
        </w:rPr>
        <w:t xml:space="preserve">¿Cuáles son las principales diferencias entre los tres géneros vistos? </w:t>
      </w:r>
    </w:p>
    <w:p>
      <w:pPr>
        <w:pStyle w:val="Ttulo2"/>
        <w:numPr>
          <w:ilvl w:val="0"/>
          <w:numId w:val="1"/>
        </w:numPr>
        <w:spacing w:before="93" w:after="0"/>
        <w:ind w:left="1190" w:right="119" w:hanging="360"/>
        <w:jc w:val="both"/>
        <w:rPr>
          <w:b w:val="false"/>
          <w:b w:val="false"/>
        </w:rPr>
      </w:pPr>
      <w:r>
        <w:rPr>
          <w:b w:val="false"/>
        </w:rPr>
        <w:t xml:space="preserve">¿Cómo reconocerías y diferenciarías un texto de género narrativo de un texto dramático? </w:t>
      </w:r>
    </w:p>
    <w:p>
      <w:pPr>
        <w:pStyle w:val="Ttulo2"/>
        <w:numPr>
          <w:ilvl w:val="0"/>
          <w:numId w:val="1"/>
        </w:numPr>
        <w:spacing w:before="93" w:after="0"/>
        <w:ind w:left="1190" w:right="119" w:hanging="360"/>
        <w:jc w:val="both"/>
        <w:rPr>
          <w:b w:val="false"/>
          <w:b w:val="false"/>
        </w:rPr>
      </w:pPr>
      <w:r>
        <w:rPr>
          <w:b w:val="false"/>
        </w:rPr>
        <w:t xml:space="preserve">Realizá una búsqueda en internet de los principales subgéneros de la narrativa: policial, fantástico, terror, realista, maravilloso y de ciencia ficción y escribí lo siguiente: características, conflicto, personajes, escenarios, autores, obras, épocas, Para ello, podés realizar un cuadro y </w:t>
      </w:r>
      <w:r>
        <w:rPr>
          <w:b w:val="false"/>
          <w:lang w:val="es-AR"/>
        </w:rPr>
        <w:t>anotá</w:t>
      </w:r>
      <w:r>
        <w:rPr>
          <w:b w:val="false"/>
        </w:rPr>
        <w:t xml:space="preserve"> lo anterior de forma sintética. </w:t>
      </w:r>
    </w:p>
    <w:p>
      <w:pPr>
        <w:pStyle w:val="Normal"/>
        <w:tabs>
          <w:tab w:val="clear" w:pos="708"/>
          <w:tab w:val="left" w:pos="783" w:leader="none"/>
          <w:tab w:val="left" w:pos="784" w:leader="none"/>
        </w:tabs>
        <w:rPr>
          <w:b/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783" w:leader="none"/>
          <w:tab w:val="left" w:pos="784" w:leader="none"/>
        </w:tabs>
        <w:rPr>
          <w:b/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CRITERIOS DE EVAULACIÓN </w:t>
      </w:r>
    </w:p>
    <w:p>
      <w:pPr>
        <w:pStyle w:val="Normal"/>
        <w:tabs>
          <w:tab w:val="clear" w:pos="708"/>
          <w:tab w:val="left" w:pos="783" w:leader="none"/>
          <w:tab w:val="left" w:pos="78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83" w:leader="none"/>
          <w:tab w:val="left" w:pos="784" w:leader="none"/>
        </w:tabs>
        <w:rPr>
          <w:sz w:val="24"/>
          <w:szCs w:val="24"/>
        </w:rPr>
      </w:pPr>
      <w:r>
        <w:rPr>
          <w:sz w:val="24"/>
          <w:szCs w:val="24"/>
        </w:rPr>
        <w:t>-Ser lo más explicativo y completo a la hora de responder las consignas.</w:t>
      </w:r>
    </w:p>
    <w:p>
      <w:pPr>
        <w:pStyle w:val="Normal"/>
        <w:tabs>
          <w:tab w:val="clear" w:pos="708"/>
          <w:tab w:val="left" w:pos="783" w:leader="none"/>
          <w:tab w:val="left" w:pos="7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Tener en cuenta la coherencia y la cohesión.</w:t>
      </w:r>
    </w:p>
    <w:p>
      <w:pPr>
        <w:pStyle w:val="ListParagraph"/>
        <w:tabs>
          <w:tab w:val="clear" w:pos="708"/>
          <w:tab w:val="left" w:pos="783" w:leader="none"/>
          <w:tab w:val="left" w:pos="784" w:leader="none"/>
        </w:tabs>
        <w:ind w:left="783" w:hanging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Hasta la próxima clase</w:t>
      </w:r>
    </w:p>
    <w:p>
      <w:pPr>
        <w:pStyle w:val="Ttulo2"/>
        <w:spacing w:before="93" w:after="0"/>
        <w:ind w:left="1190" w:right="3210" w:hanging="0"/>
        <w:rPr>
          <w:b w:val="false"/>
          <w:b w:val="false"/>
          <w:sz w:val="8"/>
        </w:rPr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50"/>
      <w:pgMar w:left="1000" w:right="1000" w:gutter="0" w:header="738" w:top="1940" w:footer="2342" w:bottom="25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46356476"/>
    </w:sdtPr>
    <w:sdtContent>
      <w:p>
        <w:pPr>
          <w:pStyle w:val="Piedep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uerpodetexto"/>
      <w:spacing w:lineRule="auto" w:line="12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72949221"/>
    </w:sdtPr>
    <w:sdtContent>
      <w:p>
        <w:pPr>
          <w:pStyle w:val="Piedep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uerpodetexto"/>
      <w:spacing w:lineRule="auto" w:line="12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rFonts w:ascii="Times New Roman" w:hAnsi="Times New Roman" w:eastAsia="Batang" w:cs="Times New Roman"/>
        <w:b/>
        <w:b/>
        <w:bCs/>
      </w:rPr>
    </w:pPr>
    <w:bookmarkStart w:id="2" w:name="_Hlk69547262"/>
    <w:r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4349115</wp:posOffset>
          </wp:positionH>
          <wp:positionV relativeFrom="paragraph">
            <wp:posOffset>-49530</wp:posOffset>
          </wp:positionV>
          <wp:extent cx="1314450" cy="762000"/>
          <wp:effectExtent l="0" t="0" r="0" b="0"/>
          <wp:wrapSquare wrapText="bothSides"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Batang" w:cs="Times New Roman" w:ascii="Times New Roman" w:hAnsi="Times New Roman"/>
        <w:b/>
        <w:bCs/>
      </w:rPr>
      <w:t>E.S.J.A N° 1 “JUANA DE IBARBOUROU”</w:t>
    </w:r>
  </w:p>
  <w:p>
    <w:pPr>
      <w:pStyle w:val="Cabecera"/>
      <w:rPr>
        <w:rFonts w:ascii="Times New Roman" w:hAnsi="Times New Roman" w:eastAsia="Batang" w:cs="Times New Roman"/>
        <w:b/>
        <w:b/>
      </w:rPr>
    </w:pPr>
    <w:r>
      <w:rPr>
        <w:rFonts w:eastAsia="Batang" w:cs="Times New Roman" w:ascii="Times New Roman" w:hAnsi="Times New Roman"/>
        <w:b/>
      </w:rPr>
      <w:t>LENGUA II</w:t>
    </w:r>
  </w:p>
  <w:p>
    <w:pPr>
      <w:pStyle w:val="Cabecera"/>
      <w:tabs>
        <w:tab w:val="clear" w:pos="4252"/>
        <w:tab w:val="clear" w:pos="8504"/>
        <w:tab w:val="left" w:pos="1785" w:leader="none"/>
      </w:tabs>
      <w:rPr>
        <w:rFonts w:ascii="Times New Roman" w:hAnsi="Times New Roman" w:eastAsia="Batang" w:cs="Times New Roman"/>
        <w:b/>
        <w:b/>
      </w:rPr>
    </w:pPr>
    <w:r>
      <w:rPr>
        <w:rFonts w:eastAsia="Batang" w:cs="Times New Roman" w:ascii="Times New Roman" w:hAnsi="Times New Roman"/>
        <w:b/>
      </w:rPr>
      <w:t>AÑO: 202</w:t>
    </w:r>
    <w:r>
      <w:rPr>
        <w:rFonts w:eastAsia="Batang" w:cs="Times New Roman" w:ascii="Times New Roman" w:hAnsi="Times New Roman"/>
        <w:b/>
      </w:rPr>
      <w:t>6</w:t>
    </w:r>
    <w:r>
      <w:rPr>
        <w:rFonts w:eastAsia="Batang" w:cs="Times New Roman" w:ascii="Times New Roman" w:hAnsi="Times New Roman"/>
        <w:b/>
      </w:rPr>
      <w:tab/>
    </w:r>
  </w:p>
  <w:p>
    <w:pPr>
      <w:pStyle w:val="Cabecera"/>
      <w:rPr>
        <w:rFonts w:ascii="Times New Roman" w:hAnsi="Times New Roman" w:eastAsia="Batang" w:cs="Times New Roman"/>
      </w:rPr>
    </w:pPr>
    <w:bookmarkStart w:id="3" w:name="_Hlk69547262"/>
    <w:r>
      <w:rPr>
        <w:rFonts w:eastAsia="Batang" w:cs="Times New Roman" w:ascii="Times New Roman" w:hAnsi="Times New Roman"/>
        <w:b/>
      </w:rPr>
      <w:t xml:space="preserve">PROFESOR: </w:t>
    </w:r>
    <w:bookmarkEnd w:id="3"/>
    <w:r>
      <w:rPr>
        <w:rFonts w:eastAsia="Batang" w:cs="Times New Roman" w:ascii="Times New Roman" w:hAnsi="Times New Roman"/>
        <w:b/>
      </w:rPr>
      <w:t xml:space="preserve">Fernandez Ruiz, Ezequiel – Fernandez Ruiz, Dana </w:t>
    </w:r>
  </w:p>
  <w:p>
    <w:pPr>
      <w:pStyle w:val="Cabecera"/>
      <w:rPr/>
    </w:pPr>
    <w:r>
      <w:rPr/>
    </w:r>
  </w:p>
  <w:p>
    <w:pPr>
      <w:pStyle w:val="Cuerpodetexto"/>
      <w:spacing w:lineRule="auto" w:line="12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rFonts w:ascii="Times New Roman" w:hAnsi="Times New Roman" w:eastAsia="Batang" w:cs="Times New Roman"/>
        <w:b/>
        <w:b/>
        <w:bCs/>
      </w:rPr>
    </w:pPr>
    <w:bookmarkStart w:id="4" w:name="_Hlk695472623"/>
    <w:r>
      <w:drawing>
        <wp:anchor behindDoc="1" distT="0" distB="0" distL="114300" distR="114300" simplePos="0" locked="0" layoutInCell="0" allowOverlap="1" relativeHeight="6">
          <wp:simplePos x="0" y="0"/>
          <wp:positionH relativeFrom="margin">
            <wp:posOffset>4349115</wp:posOffset>
          </wp:positionH>
          <wp:positionV relativeFrom="paragraph">
            <wp:posOffset>-49530</wp:posOffset>
          </wp:positionV>
          <wp:extent cx="1314450" cy="762000"/>
          <wp:effectExtent l="0" t="0" r="0" b="0"/>
          <wp:wrapSquare wrapText="bothSides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Batang" w:cs="Times New Roman" w:ascii="Times New Roman" w:hAnsi="Times New Roman"/>
        <w:b/>
        <w:bCs/>
      </w:rPr>
      <w:t>E.S.J.A N° 1 “JUANA DE IBARBOUROU”</w:t>
    </w:r>
  </w:p>
  <w:p>
    <w:pPr>
      <w:pStyle w:val="Cabecera"/>
      <w:rPr>
        <w:rFonts w:ascii="Times New Roman" w:hAnsi="Times New Roman" w:eastAsia="Batang" w:cs="Times New Roman"/>
        <w:b/>
        <w:b/>
      </w:rPr>
    </w:pPr>
    <w:r>
      <w:rPr>
        <w:rFonts w:eastAsia="Batang" w:cs="Times New Roman" w:ascii="Times New Roman" w:hAnsi="Times New Roman"/>
        <w:b/>
      </w:rPr>
      <w:t>LENGUA II</w:t>
    </w:r>
  </w:p>
  <w:p>
    <w:pPr>
      <w:pStyle w:val="Cabecera"/>
      <w:tabs>
        <w:tab w:val="clear" w:pos="4252"/>
        <w:tab w:val="clear" w:pos="8504"/>
        <w:tab w:val="left" w:pos="1785" w:leader="none"/>
      </w:tabs>
      <w:rPr>
        <w:rFonts w:ascii="Times New Roman" w:hAnsi="Times New Roman" w:eastAsia="Batang" w:cs="Times New Roman"/>
        <w:b/>
        <w:b/>
      </w:rPr>
    </w:pPr>
    <w:r>
      <w:rPr>
        <w:rFonts w:eastAsia="Batang" w:cs="Times New Roman" w:ascii="Times New Roman" w:hAnsi="Times New Roman"/>
        <w:b/>
      </w:rPr>
      <w:t>AÑO: 2024</w:t>
      <w:tab/>
    </w:r>
  </w:p>
  <w:p>
    <w:pPr>
      <w:pStyle w:val="Cabecera"/>
      <w:rPr>
        <w:rFonts w:ascii="Times New Roman" w:hAnsi="Times New Roman" w:eastAsia="Batang" w:cs="Times New Roman"/>
      </w:rPr>
    </w:pPr>
    <w:bookmarkStart w:id="5" w:name="_Hlk695472623"/>
    <w:r>
      <w:rPr>
        <w:rFonts w:eastAsia="Batang" w:cs="Times New Roman" w:ascii="Times New Roman" w:hAnsi="Times New Roman"/>
        <w:b/>
      </w:rPr>
      <w:t>PROFESOR: VIVEROS, GUSTAVO</w:t>
    </w:r>
    <w:bookmarkEnd w:id="5"/>
  </w:p>
  <w:p>
    <w:pPr>
      <w:pStyle w:val="Cabecera"/>
      <w:rPr/>
    </w:pPr>
    <w:r>
      <w:rPr/>
    </w:r>
  </w:p>
  <w:p>
    <w:pPr>
      <w:pStyle w:val="Cuerpodetexto"/>
      <w:spacing w:lineRule="auto" w:line="12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36cc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es-ES" w:bidi="es-ES"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8f36cc"/>
    <w:pPr>
      <w:spacing w:before="12" w:after="0"/>
      <w:ind w:left="40" w:hanging="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ar" w:customStyle="1">
    <w:name w:val="Título 2 Car"/>
    <w:basedOn w:val="DefaultParagraphFont"/>
    <w:uiPriority w:val="9"/>
    <w:qFormat/>
    <w:rsid w:val="008f36cc"/>
    <w:rPr>
      <w:rFonts w:ascii="Arial" w:hAnsi="Arial" w:eastAsia="Arial" w:cs="Arial"/>
      <w:b/>
      <w:bCs/>
      <w:sz w:val="24"/>
      <w:szCs w:val="24"/>
      <w:lang w:eastAsia="es-ES" w:bidi="es-ES"/>
    </w:rPr>
  </w:style>
  <w:style w:type="character" w:styleId="TextoindependienteCar" w:customStyle="1">
    <w:name w:val="Texto independiente Car"/>
    <w:basedOn w:val="DefaultParagraphFont"/>
    <w:uiPriority w:val="1"/>
    <w:qFormat/>
    <w:rsid w:val="008f36cc"/>
    <w:rPr>
      <w:rFonts w:ascii="Arial" w:hAnsi="Arial" w:eastAsia="Arial" w:cs="Arial"/>
      <w:sz w:val="24"/>
      <w:szCs w:val="24"/>
      <w:lang w:eastAsia="es-ES" w:bidi="es-ES"/>
    </w:rPr>
  </w:style>
  <w:style w:type="character" w:styleId="EncabezadoCar" w:customStyle="1">
    <w:name w:val="Encabezado Car"/>
    <w:basedOn w:val="DefaultParagraphFont"/>
    <w:uiPriority w:val="99"/>
    <w:qFormat/>
    <w:rsid w:val="008f36cc"/>
    <w:rPr>
      <w:rFonts w:ascii="Arial" w:hAnsi="Arial" w:eastAsia="Arial" w:cs="Arial"/>
      <w:lang w:eastAsia="es-ES" w:bidi="es-ES"/>
    </w:rPr>
  </w:style>
  <w:style w:type="character" w:styleId="PiedepginaCar" w:customStyle="1">
    <w:name w:val="Pie de página Car"/>
    <w:basedOn w:val="DefaultParagraphFont"/>
    <w:uiPriority w:val="99"/>
    <w:qFormat/>
    <w:rsid w:val="008f36cc"/>
    <w:rPr>
      <w:rFonts w:ascii="Arial" w:hAnsi="Arial" w:eastAsia="Arial" w:cs="Arial"/>
      <w:lang w:eastAsia="es-ES" w:bidi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f36cc"/>
    <w:rPr>
      <w:rFonts w:ascii="Tahoma" w:hAnsi="Tahoma" w:eastAsia="Arial" w:cs="Tahoma"/>
      <w:sz w:val="16"/>
      <w:szCs w:val="16"/>
      <w:lang w:eastAsia="es-ES" w:bidi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link w:val="TextoindependienteCar"/>
    <w:uiPriority w:val="1"/>
    <w:qFormat/>
    <w:rsid w:val="008f36cc"/>
    <w:pPr/>
    <w:rPr>
      <w:sz w:val="24"/>
      <w:szCs w:val="24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8f36cc"/>
    <w:pPr/>
    <w:rPr/>
  </w:style>
  <w:style w:type="paragraph" w:styleId="TableParagraph" w:customStyle="1">
    <w:name w:val="Table Paragraph"/>
    <w:basedOn w:val="Normal"/>
    <w:uiPriority w:val="1"/>
    <w:qFormat/>
    <w:rsid w:val="008f36cc"/>
    <w:pPr>
      <w:ind w:left="110" w:hanging="0"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f36c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8f36c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f36c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f36c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4.jpe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LibreOffice/7.3.7.2$Linux_X86_64 LibreOffice_project/30$Build-2</Application>
  <AppVersion>15.0000</AppVersion>
  <Pages>2</Pages>
  <Words>215</Words>
  <Characters>1334</Characters>
  <CharactersWithSpaces>1518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2021-09-07T00:43:00Z</dcterms:created>
  <dc:creator>net</dc:creator>
  <dc:description/>
  <dc:language>es-AR</dc:language>
  <cp:lastModifiedBy/>
  <cp:lastPrinted>2024-04-03T17:21:00Z</cp:lastPrinted>
  <dcterms:modified xsi:type="dcterms:W3CDTF">2026-03-31T19:07:58Z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