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B5" w:rsidRPr="003173B6" w:rsidRDefault="003173B6" w:rsidP="003173B6">
      <w:pPr>
        <w:jc w:val="center"/>
        <w:rPr>
          <w:rFonts w:ascii="Arial" w:hAnsi="Arial" w:cs="Arial"/>
          <w:b/>
          <w:sz w:val="24"/>
          <w:szCs w:val="24"/>
          <w:u w:val="single"/>
        </w:rPr>
      </w:pPr>
      <w:r w:rsidRPr="003173B6">
        <w:rPr>
          <w:rFonts w:ascii="Arial" w:hAnsi="Arial" w:cs="Arial"/>
          <w:b/>
          <w:sz w:val="24"/>
          <w:szCs w:val="24"/>
          <w:u w:val="single"/>
        </w:rPr>
        <w:t>Material de Lectura</w:t>
      </w:r>
    </w:p>
    <w:p w:rsidR="003173B6" w:rsidRDefault="003173B6" w:rsidP="003173B6">
      <w:pPr>
        <w:jc w:val="center"/>
        <w:rPr>
          <w:rFonts w:ascii="Arial" w:hAnsi="Arial" w:cs="Arial"/>
          <w:b/>
          <w:sz w:val="24"/>
          <w:szCs w:val="24"/>
          <w:u w:val="single"/>
        </w:rPr>
      </w:pPr>
      <w:r w:rsidRPr="003173B6">
        <w:rPr>
          <w:rFonts w:ascii="Arial" w:hAnsi="Arial" w:cs="Arial"/>
          <w:b/>
          <w:sz w:val="24"/>
          <w:szCs w:val="24"/>
          <w:u w:val="single"/>
        </w:rPr>
        <w:t>Tabla Periódica</w:t>
      </w:r>
    </w:p>
    <w:p w:rsidR="003173B6" w:rsidRDefault="003173B6" w:rsidP="003173B6">
      <w:pPr>
        <w:tabs>
          <w:tab w:val="left" w:pos="5642"/>
        </w:tabs>
        <w:rPr>
          <w:rFonts w:ascii="Times New Roman" w:eastAsia="Times New Roman" w:hAnsi="Times New Roman" w:cs="Times New Roman"/>
          <w:b/>
          <w:sz w:val="20"/>
          <w:szCs w:val="20"/>
          <w:u w:val="single"/>
        </w:rPr>
      </w:pPr>
    </w:p>
    <w:p w:rsidR="003173B6" w:rsidRPr="00CA74A1" w:rsidRDefault="003173B6" w:rsidP="003173B6">
      <w:pPr>
        <w:spacing w:after="0"/>
        <w:jc w:val="center"/>
        <w:rPr>
          <w:rFonts w:ascii="Times New Roman" w:hAnsi="Times New Roman" w:cs="Times New Roman"/>
          <w:b/>
          <w:bCs/>
          <w:sz w:val="20"/>
          <w:szCs w:val="20"/>
          <w:u w:val="single"/>
        </w:rPr>
      </w:pPr>
      <w:r w:rsidRPr="00CA74A1">
        <w:rPr>
          <w:rFonts w:ascii="Times New Roman" w:hAnsi="Times New Roman" w:cs="Times New Roman"/>
          <w:b/>
          <w:bCs/>
          <w:sz w:val="20"/>
          <w:szCs w:val="20"/>
          <w:u w:val="single"/>
        </w:rPr>
        <w:t>TABLA PERIÓDICA</w:t>
      </w:r>
    </w:p>
    <w:p w:rsidR="003173B6" w:rsidRPr="00E868BE" w:rsidRDefault="003173B6" w:rsidP="003173B6">
      <w:pPr>
        <w:pStyle w:val="Prrafodelista"/>
        <w:spacing w:after="0"/>
        <w:ind w:left="284"/>
        <w:jc w:val="both"/>
        <w:rPr>
          <w:rFonts w:ascii="Times New Roman" w:hAnsi="Times New Roman" w:cs="Times New Roman"/>
          <w:bCs/>
          <w:sz w:val="6"/>
          <w:szCs w:val="6"/>
        </w:rPr>
      </w:pP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La tabla periódica de los elementos es una herramienta básica para el trabajo de los químicos para el aprendizaje de la química. En ella se encuentra información sintetizada acerca de la estructura atómica y de ciertas propiedades físicas y químicas de todos los elementos. En esta tabla, los elementos se presentan agrupados según sus propiedades físicas y químicas, de manera que conociendo la ubicación de un elemento es posible predecir sus características y comprender el comportamiento químico de los elementos. </w:t>
      </w:r>
    </w:p>
    <w:p w:rsidR="003173B6" w:rsidRPr="00D91594" w:rsidRDefault="003173B6" w:rsidP="003173B6">
      <w:pPr>
        <w:pStyle w:val="Prrafodelista"/>
        <w:spacing w:after="0"/>
        <w:ind w:left="0" w:firstLine="142"/>
        <w:jc w:val="both"/>
        <w:rPr>
          <w:rFonts w:ascii="Times New Roman" w:hAnsi="Times New Roman" w:cs="Times New Roman"/>
          <w:bCs/>
          <w:sz w:val="6"/>
          <w:szCs w:val="6"/>
        </w:rPr>
      </w:pP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Está </w:t>
      </w:r>
      <w:r w:rsidRPr="00CA74A1">
        <w:rPr>
          <w:rFonts w:ascii="Times New Roman" w:hAnsi="Times New Roman" w:cs="Times New Roman"/>
          <w:b/>
          <w:bCs/>
          <w:i/>
          <w:sz w:val="20"/>
          <w:szCs w:val="20"/>
        </w:rPr>
        <w:t xml:space="preserve">organizada en 18 grupos y 8 períodos </w:t>
      </w:r>
      <w:r w:rsidRPr="00CA74A1">
        <w:rPr>
          <w:rFonts w:ascii="Times New Roman" w:hAnsi="Times New Roman" w:cs="Times New Roman"/>
          <w:bCs/>
          <w:sz w:val="20"/>
          <w:szCs w:val="20"/>
        </w:rPr>
        <w:t>en los cuales los</w:t>
      </w:r>
      <w:r w:rsidRPr="00CA74A1">
        <w:rPr>
          <w:rFonts w:ascii="Times New Roman" w:hAnsi="Times New Roman" w:cs="Times New Roman"/>
          <w:b/>
          <w:bCs/>
          <w:i/>
          <w:sz w:val="20"/>
          <w:szCs w:val="20"/>
        </w:rPr>
        <w:t xml:space="preserve"> elementos están ordenados por su número atómico creciente. </w:t>
      </w:r>
      <w:r w:rsidRPr="00CA74A1">
        <w:rPr>
          <w:rFonts w:ascii="Times New Roman" w:hAnsi="Times New Roman" w:cs="Times New Roman"/>
          <w:bCs/>
          <w:sz w:val="20"/>
          <w:szCs w:val="20"/>
        </w:rPr>
        <w:t xml:space="preserve">Comienza por el </w:t>
      </w:r>
      <w:r w:rsidRPr="00CA74A1">
        <w:rPr>
          <w:rFonts w:ascii="Times New Roman" w:hAnsi="Times New Roman" w:cs="Times New Roman"/>
          <w:bCs/>
          <w:sz w:val="20"/>
          <w:szCs w:val="20"/>
          <w:vertAlign w:val="subscript"/>
        </w:rPr>
        <w:t>1</w:t>
      </w:r>
      <w:r w:rsidRPr="00CA74A1">
        <w:rPr>
          <w:rFonts w:ascii="Times New Roman" w:hAnsi="Times New Roman" w:cs="Times New Roman"/>
          <w:bCs/>
          <w:sz w:val="20"/>
          <w:szCs w:val="20"/>
        </w:rPr>
        <w:t xml:space="preserve">H, sigue el </w:t>
      </w:r>
      <w:r w:rsidRPr="00CA74A1">
        <w:rPr>
          <w:rFonts w:ascii="Times New Roman" w:hAnsi="Times New Roman" w:cs="Times New Roman"/>
          <w:bCs/>
          <w:sz w:val="20"/>
          <w:szCs w:val="20"/>
          <w:vertAlign w:val="subscript"/>
        </w:rPr>
        <w:t>2</w:t>
      </w:r>
      <w:r w:rsidRPr="00CA74A1">
        <w:rPr>
          <w:rFonts w:ascii="Times New Roman" w:hAnsi="Times New Roman" w:cs="Times New Roman"/>
          <w:bCs/>
          <w:sz w:val="20"/>
          <w:szCs w:val="20"/>
        </w:rPr>
        <w:t xml:space="preserve">He, </w:t>
      </w:r>
      <w:r w:rsidRPr="00CA74A1">
        <w:rPr>
          <w:rFonts w:ascii="Times New Roman" w:hAnsi="Times New Roman" w:cs="Times New Roman"/>
          <w:bCs/>
          <w:sz w:val="20"/>
          <w:szCs w:val="20"/>
          <w:vertAlign w:val="subscript"/>
        </w:rPr>
        <w:t>3</w:t>
      </w:r>
      <w:r w:rsidRPr="00CA74A1">
        <w:rPr>
          <w:rFonts w:ascii="Times New Roman" w:hAnsi="Times New Roman" w:cs="Times New Roman"/>
          <w:bCs/>
          <w:sz w:val="20"/>
          <w:szCs w:val="20"/>
        </w:rPr>
        <w:t>Li, etcétera.</w:t>
      </w:r>
    </w:p>
    <w:p w:rsidR="003173B6" w:rsidRPr="00D91594" w:rsidRDefault="003173B6" w:rsidP="003173B6">
      <w:pPr>
        <w:pStyle w:val="Prrafodelista"/>
        <w:spacing w:after="0"/>
        <w:ind w:left="0" w:firstLine="142"/>
        <w:jc w:val="both"/>
        <w:rPr>
          <w:rFonts w:ascii="Times New Roman" w:hAnsi="Times New Roman" w:cs="Times New Roman"/>
          <w:bCs/>
          <w:sz w:val="6"/>
          <w:szCs w:val="6"/>
        </w:rPr>
      </w:pP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A cada elemento le corresponde un casillero donde figura su símbolo y otros datos, tales como el número atómico, la masa atómica, la configuración electrónica, etc. </w:t>
      </w:r>
    </w:p>
    <w:p w:rsidR="003173B6" w:rsidRPr="00A56EBF" w:rsidRDefault="003173B6" w:rsidP="003173B6">
      <w:pPr>
        <w:spacing w:after="0"/>
        <w:jc w:val="both"/>
        <w:rPr>
          <w:rFonts w:ascii="Times New Roman" w:hAnsi="Times New Roman" w:cs="Times New Roman"/>
          <w:bCs/>
          <w:sz w:val="6"/>
          <w:szCs w:val="6"/>
        </w:rPr>
      </w:pPr>
    </w:p>
    <w:p w:rsidR="003173B6" w:rsidRPr="00EE7AC6" w:rsidRDefault="003173B6" w:rsidP="003173B6">
      <w:pPr>
        <w:pStyle w:val="Prrafodelista"/>
        <w:spacing w:after="0"/>
        <w:ind w:left="0" w:firstLine="142"/>
        <w:jc w:val="both"/>
        <w:rPr>
          <w:rFonts w:ascii="Times New Roman" w:hAnsi="Times New Roman" w:cs="Times New Roman"/>
          <w:bCs/>
          <w:sz w:val="6"/>
          <w:szCs w:val="6"/>
        </w:rPr>
      </w:pPr>
      <w:r w:rsidRPr="00EE7AC6">
        <w:rPr>
          <w:rFonts w:ascii="Times New Roman" w:hAnsi="Times New Roman" w:cs="Times New Roman"/>
          <w:bCs/>
          <w:sz w:val="18"/>
          <w:szCs w:val="18"/>
        </w:rPr>
        <w:t xml:space="preserve">      </w:t>
      </w:r>
    </w:p>
    <w:p w:rsidR="003173B6" w:rsidRDefault="003173B6" w:rsidP="003173B6">
      <w:pPr>
        <w:spacing w:after="0"/>
        <w:jc w:val="both"/>
        <w:rPr>
          <w:rFonts w:ascii="Times New Roman" w:hAnsi="Times New Roman" w:cs="Times New Roman"/>
          <w:b/>
          <w:bCs/>
          <w:sz w:val="10"/>
          <w:szCs w:val="10"/>
          <w:u w:val="single"/>
        </w:rPr>
      </w:pPr>
    </w:p>
    <w:p w:rsidR="003173B6" w:rsidRPr="00791ED9" w:rsidRDefault="003173B6" w:rsidP="003173B6">
      <w:pPr>
        <w:spacing w:after="0"/>
        <w:jc w:val="both"/>
        <w:rPr>
          <w:rFonts w:ascii="Times New Roman" w:hAnsi="Times New Roman" w:cs="Times New Roman"/>
          <w:b/>
          <w:bCs/>
          <w:sz w:val="10"/>
          <w:szCs w:val="10"/>
          <w:u w:val="single"/>
        </w:rPr>
      </w:pPr>
    </w:p>
    <w:p w:rsidR="003173B6" w:rsidRPr="0070469E" w:rsidRDefault="003173B6" w:rsidP="003173B6">
      <w:pPr>
        <w:spacing w:after="0"/>
        <w:jc w:val="both"/>
        <w:rPr>
          <w:rFonts w:ascii="Times New Roman" w:hAnsi="Times New Roman" w:cs="Times New Roman"/>
          <w:b/>
          <w:bCs/>
          <w:sz w:val="20"/>
          <w:szCs w:val="20"/>
          <w:u w:val="single"/>
        </w:rPr>
      </w:pPr>
      <w:r w:rsidRPr="0070469E">
        <w:rPr>
          <w:rFonts w:ascii="Times New Roman" w:hAnsi="Times New Roman" w:cs="Times New Roman"/>
          <w:b/>
          <w:bCs/>
          <w:sz w:val="20"/>
          <w:szCs w:val="20"/>
          <w:u w:val="single"/>
        </w:rPr>
        <w:t>Clasificación de los elementos químicos</w:t>
      </w:r>
    </w:p>
    <w:p w:rsidR="003173B6" w:rsidRDefault="003173B6" w:rsidP="003173B6">
      <w:pPr>
        <w:pStyle w:val="Prrafodelista"/>
        <w:numPr>
          <w:ilvl w:val="0"/>
          <w:numId w:val="1"/>
        </w:numPr>
        <w:spacing w:after="0"/>
        <w:ind w:left="284" w:hanging="142"/>
        <w:jc w:val="both"/>
        <w:rPr>
          <w:rFonts w:ascii="Times New Roman" w:hAnsi="Times New Roman" w:cs="Times New Roman"/>
          <w:bCs/>
          <w:sz w:val="18"/>
          <w:szCs w:val="18"/>
        </w:rPr>
      </w:pPr>
      <w:r w:rsidRPr="0070469E">
        <w:rPr>
          <w:rFonts w:ascii="Times New Roman" w:hAnsi="Times New Roman" w:cs="Times New Roman"/>
          <w:noProof/>
          <w:sz w:val="20"/>
          <w:szCs w:val="20"/>
        </w:rPr>
        <w:t xml:space="preserve"> </w:t>
      </w:r>
      <w:r w:rsidRPr="0070469E">
        <w:rPr>
          <w:rFonts w:ascii="Times New Roman" w:hAnsi="Times New Roman" w:cs="Times New Roman"/>
          <w:bCs/>
          <w:sz w:val="20"/>
          <w:szCs w:val="20"/>
        </w:rPr>
        <w:t xml:space="preserve">De acuerdo a sus propiedades características, los elementos se </w:t>
      </w:r>
      <w:r>
        <w:rPr>
          <w:rFonts w:ascii="Times New Roman" w:hAnsi="Times New Roman" w:cs="Times New Roman"/>
          <w:bCs/>
          <w:sz w:val="20"/>
          <w:szCs w:val="20"/>
        </w:rPr>
        <w:t xml:space="preserve">pueden           </w:t>
      </w:r>
      <w:r w:rsidRPr="00A56EBF">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rsidR="003173B6" w:rsidRPr="0070469E" w:rsidRDefault="003173B6" w:rsidP="003173B6">
      <w:pPr>
        <w:pStyle w:val="Prrafodelista"/>
        <w:spacing w:after="0"/>
        <w:ind w:left="284"/>
        <w:jc w:val="both"/>
        <w:rPr>
          <w:rFonts w:ascii="Times New Roman" w:hAnsi="Times New Roman" w:cs="Times New Roman"/>
          <w:bCs/>
          <w:sz w:val="20"/>
          <w:szCs w:val="20"/>
        </w:rPr>
      </w:pPr>
      <w:r w:rsidRPr="0070469E">
        <w:rPr>
          <w:rFonts w:ascii="Times New Roman" w:hAnsi="Times New Roman" w:cs="Times New Roman"/>
          <w:bCs/>
          <w:sz w:val="20"/>
          <w:szCs w:val="20"/>
        </w:rPr>
        <w:t xml:space="preserve">clasificar en metales, no metales y gases nobles.                                                                                                                         </w:t>
      </w:r>
    </w:p>
    <w:p w:rsidR="003173B6" w:rsidRPr="0070469E" w:rsidRDefault="003173B6" w:rsidP="003173B6">
      <w:pPr>
        <w:pStyle w:val="Prrafodelista"/>
        <w:numPr>
          <w:ilvl w:val="0"/>
          <w:numId w:val="1"/>
        </w:numPr>
        <w:spacing w:after="0"/>
        <w:ind w:left="284" w:hanging="142"/>
        <w:jc w:val="both"/>
        <w:rPr>
          <w:rFonts w:ascii="Times New Roman" w:hAnsi="Times New Roman" w:cs="Times New Roman"/>
          <w:bCs/>
          <w:sz w:val="20"/>
          <w:szCs w:val="20"/>
        </w:rPr>
      </w:pPr>
      <w:r w:rsidRPr="0070469E">
        <w:rPr>
          <w:rFonts w:ascii="Times New Roman" w:hAnsi="Times New Roman" w:cs="Times New Roman"/>
          <w:bCs/>
          <w:sz w:val="20"/>
          <w:szCs w:val="20"/>
        </w:rPr>
        <w:t xml:space="preserve">En el siguiente esquema de la tabla periódica </w:t>
      </w:r>
    </w:p>
    <w:p w:rsidR="003173B6" w:rsidRPr="0070469E" w:rsidRDefault="003173B6" w:rsidP="003173B6">
      <w:pPr>
        <w:pStyle w:val="Prrafodelista"/>
        <w:spacing w:after="0"/>
        <w:ind w:left="142"/>
        <w:jc w:val="both"/>
        <w:rPr>
          <w:rFonts w:ascii="Times New Roman" w:hAnsi="Times New Roman" w:cs="Times New Roman"/>
          <w:bCs/>
          <w:sz w:val="20"/>
          <w:szCs w:val="20"/>
        </w:rPr>
      </w:pPr>
      <w:r w:rsidRPr="0070469E">
        <w:rPr>
          <w:rFonts w:ascii="Times New Roman" w:hAnsi="Times New Roman" w:cs="Times New Roman"/>
          <w:bCs/>
          <w:sz w:val="20"/>
          <w:szCs w:val="20"/>
        </w:rPr>
        <w:t xml:space="preserve">se puede observar la clasificación de los elementos según su ubicación en la tabla periódica.                                                                                                  </w:t>
      </w:r>
    </w:p>
    <w:p w:rsidR="003173B6" w:rsidRPr="00EE7AC6" w:rsidRDefault="003173B6" w:rsidP="003173B6">
      <w:pPr>
        <w:spacing w:after="0"/>
        <w:jc w:val="both"/>
        <w:rPr>
          <w:rFonts w:ascii="Times New Roman" w:hAnsi="Times New Roman" w:cs="Times New Roman"/>
          <w:sz w:val="18"/>
          <w:szCs w:val="18"/>
        </w:rPr>
      </w:pPr>
    </w:p>
    <w:p w:rsidR="003173B6" w:rsidRPr="00EE7AC6" w:rsidRDefault="003173B6" w:rsidP="003173B6">
      <w:pPr>
        <w:spacing w:after="0"/>
        <w:jc w:val="center"/>
        <w:rPr>
          <w:rFonts w:ascii="Times New Roman" w:hAnsi="Times New Roman" w:cs="Times New Roman"/>
          <w:bCs/>
          <w:sz w:val="18"/>
          <w:szCs w:val="18"/>
        </w:rPr>
      </w:pPr>
    </w:p>
    <w:p w:rsidR="003173B6" w:rsidRPr="00EE7AC6" w:rsidRDefault="003173B6" w:rsidP="003173B6">
      <w:pPr>
        <w:spacing w:after="0"/>
        <w:jc w:val="both"/>
        <w:rPr>
          <w:rFonts w:ascii="Times New Roman" w:hAnsi="Times New Roman" w:cs="Times New Roman"/>
          <w:bCs/>
          <w:sz w:val="18"/>
          <w:szCs w:val="18"/>
        </w:rPr>
      </w:pPr>
    </w:p>
    <w:p w:rsidR="003173B6" w:rsidRPr="00EE7AC6" w:rsidRDefault="003173B6" w:rsidP="003173B6">
      <w:pPr>
        <w:spacing w:after="0"/>
        <w:jc w:val="both"/>
        <w:rPr>
          <w:rFonts w:ascii="Times New Roman" w:hAnsi="Times New Roman" w:cs="Times New Roman"/>
          <w:bCs/>
          <w:sz w:val="18"/>
          <w:szCs w:val="18"/>
        </w:rPr>
      </w:pPr>
    </w:p>
    <w:p w:rsidR="003173B6" w:rsidRPr="0070469E" w:rsidRDefault="003173B6" w:rsidP="003173B6">
      <w:pPr>
        <w:spacing w:after="0"/>
        <w:jc w:val="both"/>
        <w:rPr>
          <w:rFonts w:ascii="Times New Roman" w:hAnsi="Times New Roman" w:cs="Times New Roman"/>
          <w:bCs/>
          <w:sz w:val="20"/>
          <w:szCs w:val="18"/>
        </w:rPr>
      </w:pPr>
      <w:r w:rsidRPr="0070469E">
        <w:rPr>
          <w:rFonts w:ascii="Times New Roman" w:hAnsi="Times New Roman" w:cs="Times New Roman"/>
          <w:b/>
          <w:bCs/>
          <w:sz w:val="20"/>
          <w:szCs w:val="18"/>
          <w:u w:val="single"/>
        </w:rPr>
        <w:t>Propiedades de los elementos químicos</w:t>
      </w:r>
      <w:r w:rsidRPr="0070469E">
        <w:rPr>
          <w:rFonts w:ascii="Times New Roman" w:hAnsi="Times New Roman" w:cs="Times New Roman"/>
          <w:bCs/>
          <w:sz w:val="20"/>
          <w:szCs w:val="18"/>
        </w:rPr>
        <w:t>:</w:t>
      </w:r>
    </w:p>
    <w:p w:rsidR="003173B6" w:rsidRPr="0070469E" w:rsidRDefault="003173B6" w:rsidP="003173B6">
      <w:pPr>
        <w:pStyle w:val="Prrafodelista"/>
        <w:spacing w:after="0"/>
        <w:ind w:left="862"/>
        <w:jc w:val="both"/>
        <w:rPr>
          <w:rFonts w:ascii="Times New Roman" w:hAnsi="Times New Roman" w:cs="Times New Roman"/>
          <w:bCs/>
          <w:sz w:val="6"/>
          <w:szCs w:val="6"/>
        </w:rPr>
      </w:pPr>
    </w:p>
    <w:tbl>
      <w:tblPr>
        <w:tblStyle w:val="Tablaconcuadrcu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43"/>
        <w:gridCol w:w="2549"/>
        <w:gridCol w:w="2462"/>
        <w:gridCol w:w="1820"/>
      </w:tblGrid>
      <w:tr w:rsidR="003173B6" w:rsidRPr="0012472E" w:rsidTr="003E2097">
        <w:trPr>
          <w:jc w:val="center"/>
        </w:trPr>
        <w:tc>
          <w:tcPr>
            <w:tcW w:w="1708" w:type="dxa"/>
            <w:shd w:val="clear" w:color="auto" w:fill="C9C9C9" w:themeFill="accent3" w:themeFillTint="99"/>
          </w:tcPr>
          <w:p w:rsidR="003173B6" w:rsidRPr="0012472E" w:rsidRDefault="003173B6" w:rsidP="003E2097">
            <w:pPr>
              <w:pStyle w:val="Prrafodelista"/>
              <w:ind w:left="0"/>
              <w:jc w:val="both"/>
              <w:rPr>
                <w:rFonts w:ascii="Times New Roman" w:hAnsi="Times New Roman" w:cs="Times New Roman"/>
                <w:b/>
                <w:bCs/>
                <w:sz w:val="18"/>
                <w:szCs w:val="18"/>
              </w:rPr>
            </w:pPr>
            <w:r w:rsidRPr="0012472E">
              <w:rPr>
                <w:rFonts w:ascii="Times New Roman" w:hAnsi="Times New Roman" w:cs="Times New Roman"/>
                <w:b/>
                <w:bCs/>
                <w:sz w:val="18"/>
                <w:szCs w:val="18"/>
              </w:rPr>
              <w:t>PROPIEDADES</w:t>
            </w:r>
          </w:p>
        </w:tc>
        <w:tc>
          <w:tcPr>
            <w:tcW w:w="3107" w:type="dxa"/>
            <w:shd w:val="clear" w:color="auto" w:fill="C9C9C9" w:themeFill="accent3" w:themeFillTint="99"/>
            <w:vAlign w:val="center"/>
          </w:tcPr>
          <w:p w:rsidR="003173B6" w:rsidRPr="0012472E" w:rsidRDefault="003173B6" w:rsidP="003E2097">
            <w:pPr>
              <w:pStyle w:val="Prrafodelista"/>
              <w:ind w:left="0"/>
              <w:jc w:val="center"/>
              <w:rPr>
                <w:rFonts w:ascii="Times New Roman" w:hAnsi="Times New Roman" w:cs="Times New Roman"/>
                <w:b/>
                <w:bCs/>
                <w:sz w:val="18"/>
                <w:szCs w:val="18"/>
              </w:rPr>
            </w:pPr>
            <w:r w:rsidRPr="0012472E">
              <w:rPr>
                <w:rFonts w:ascii="Times New Roman" w:hAnsi="Times New Roman" w:cs="Times New Roman"/>
                <w:b/>
                <w:bCs/>
                <w:sz w:val="18"/>
                <w:szCs w:val="18"/>
              </w:rPr>
              <w:t>METALES</w:t>
            </w:r>
          </w:p>
        </w:tc>
        <w:tc>
          <w:tcPr>
            <w:tcW w:w="2977" w:type="dxa"/>
            <w:shd w:val="clear" w:color="auto" w:fill="C9C9C9" w:themeFill="accent3" w:themeFillTint="99"/>
            <w:vAlign w:val="center"/>
          </w:tcPr>
          <w:p w:rsidR="003173B6" w:rsidRPr="0012472E" w:rsidRDefault="003173B6" w:rsidP="003E2097">
            <w:pPr>
              <w:pStyle w:val="Prrafodelista"/>
              <w:ind w:left="0"/>
              <w:jc w:val="center"/>
              <w:rPr>
                <w:rFonts w:ascii="Times New Roman" w:hAnsi="Times New Roman" w:cs="Times New Roman"/>
                <w:b/>
                <w:bCs/>
                <w:sz w:val="18"/>
                <w:szCs w:val="18"/>
              </w:rPr>
            </w:pPr>
            <w:r w:rsidRPr="0012472E">
              <w:rPr>
                <w:rFonts w:ascii="Times New Roman" w:hAnsi="Times New Roman" w:cs="Times New Roman"/>
                <w:b/>
                <w:bCs/>
                <w:sz w:val="18"/>
                <w:szCs w:val="18"/>
              </w:rPr>
              <w:t>NO METALES</w:t>
            </w:r>
          </w:p>
        </w:tc>
        <w:tc>
          <w:tcPr>
            <w:tcW w:w="2108" w:type="dxa"/>
            <w:shd w:val="clear" w:color="auto" w:fill="C9C9C9" w:themeFill="accent3" w:themeFillTint="99"/>
            <w:vAlign w:val="center"/>
          </w:tcPr>
          <w:p w:rsidR="003173B6" w:rsidRPr="0012472E" w:rsidRDefault="003173B6" w:rsidP="003E2097">
            <w:pPr>
              <w:pStyle w:val="Prrafodelista"/>
              <w:ind w:left="0"/>
              <w:jc w:val="center"/>
              <w:rPr>
                <w:rFonts w:ascii="Times New Roman" w:hAnsi="Times New Roman" w:cs="Times New Roman"/>
                <w:b/>
                <w:bCs/>
                <w:sz w:val="18"/>
                <w:szCs w:val="18"/>
              </w:rPr>
            </w:pPr>
            <w:r w:rsidRPr="0012472E">
              <w:rPr>
                <w:rFonts w:ascii="Times New Roman" w:hAnsi="Times New Roman" w:cs="Times New Roman"/>
                <w:b/>
                <w:bCs/>
                <w:sz w:val="18"/>
                <w:szCs w:val="18"/>
              </w:rPr>
              <w:t>GASES INERTES</w:t>
            </w:r>
          </w:p>
        </w:tc>
      </w:tr>
      <w:tr w:rsidR="003173B6" w:rsidRPr="00EE7AC6" w:rsidTr="003E2097">
        <w:trPr>
          <w:jc w:val="center"/>
        </w:trPr>
        <w:tc>
          <w:tcPr>
            <w:tcW w:w="1708" w:type="dxa"/>
            <w:shd w:val="clear" w:color="auto" w:fill="C9C9C9" w:themeFill="accent3" w:themeFillTint="99"/>
            <w:vAlign w:val="center"/>
          </w:tcPr>
          <w:p w:rsidR="003173B6" w:rsidRPr="0012472E" w:rsidRDefault="003173B6" w:rsidP="003E2097">
            <w:pPr>
              <w:pStyle w:val="Prrafodelista"/>
              <w:ind w:left="0"/>
              <w:jc w:val="center"/>
              <w:rPr>
                <w:rFonts w:ascii="Times New Roman" w:hAnsi="Times New Roman" w:cs="Times New Roman"/>
                <w:b/>
                <w:bCs/>
                <w:sz w:val="18"/>
                <w:szCs w:val="18"/>
              </w:rPr>
            </w:pPr>
            <w:r w:rsidRPr="0012472E">
              <w:rPr>
                <w:rFonts w:ascii="Times New Roman" w:hAnsi="Times New Roman" w:cs="Times New Roman"/>
                <w:b/>
                <w:bCs/>
                <w:sz w:val="18"/>
                <w:szCs w:val="18"/>
              </w:rPr>
              <w:t>FÍSICAS</w:t>
            </w:r>
          </w:p>
        </w:tc>
        <w:tc>
          <w:tcPr>
            <w:tcW w:w="3107"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buenos conductores del calor y la electricidad.</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sólidos a temperatura ambiente (20°C), a excepción del mercurio que es líquido.</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-Poseen brillo característico (metálico).</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-Se presentan en forma de átomos.</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dúctiles y maleables.</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-Tienden a ceder electrones, forman iones positivos (cationes).</w:t>
            </w:r>
          </w:p>
        </w:tc>
        <w:tc>
          <w:tcPr>
            <w:tcW w:w="2977"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malos conductores del calor y la electricidad.</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-Algunos son sólidos a 20°C, como C, S, I, etc.; el bromo es líquido y otros son gases como O, H, N, F y Cl.</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-No presentan brillo.</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 xml:space="preserve">-Moléculas </w:t>
            </w:r>
            <w:proofErr w:type="spellStart"/>
            <w:r w:rsidRPr="00EE7AC6">
              <w:rPr>
                <w:rFonts w:ascii="Times New Roman" w:hAnsi="Times New Roman" w:cs="Times New Roman"/>
                <w:bCs/>
                <w:sz w:val="18"/>
                <w:szCs w:val="18"/>
              </w:rPr>
              <w:t>bi</w:t>
            </w:r>
            <w:proofErr w:type="spellEnd"/>
            <w:r w:rsidRPr="00EE7AC6">
              <w:rPr>
                <w:rFonts w:ascii="Times New Roman" w:hAnsi="Times New Roman" w:cs="Times New Roman"/>
                <w:bCs/>
                <w:sz w:val="18"/>
                <w:szCs w:val="18"/>
              </w:rPr>
              <w:t xml:space="preserve"> o </w:t>
            </w:r>
            <w:proofErr w:type="spellStart"/>
            <w:r w:rsidRPr="00EE7AC6">
              <w:rPr>
                <w:rFonts w:ascii="Times New Roman" w:hAnsi="Times New Roman" w:cs="Times New Roman"/>
                <w:bCs/>
                <w:sz w:val="18"/>
                <w:szCs w:val="18"/>
              </w:rPr>
              <w:t>poliatómicas</w:t>
            </w:r>
            <w:proofErr w:type="spellEnd"/>
            <w:r w:rsidRPr="00EE7AC6">
              <w:rPr>
                <w:rFonts w:ascii="Times New Roman" w:hAnsi="Times New Roman" w:cs="Times New Roman"/>
                <w:bCs/>
                <w:sz w:val="18"/>
                <w:szCs w:val="18"/>
              </w:rPr>
              <w:t>.</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quebradizos en estado sólido.</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-Tienden a ganar electrones, forman iones negativos (aniones).</w:t>
            </w:r>
          </w:p>
        </w:tc>
        <w:tc>
          <w:tcPr>
            <w:tcW w:w="2108"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malos conductores del calor y la electricidad.</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-Son gases a la temperatura ambiente.</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-No forman moléculas.</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-No se ionizan.</w:t>
            </w:r>
          </w:p>
        </w:tc>
      </w:tr>
      <w:tr w:rsidR="003173B6" w:rsidRPr="00EE7AC6" w:rsidTr="003E2097">
        <w:trPr>
          <w:jc w:val="center"/>
        </w:trPr>
        <w:tc>
          <w:tcPr>
            <w:tcW w:w="1708" w:type="dxa"/>
            <w:shd w:val="clear" w:color="auto" w:fill="C9C9C9" w:themeFill="accent3" w:themeFillTint="99"/>
            <w:vAlign w:val="center"/>
          </w:tcPr>
          <w:p w:rsidR="003173B6" w:rsidRPr="0012472E" w:rsidRDefault="003173B6" w:rsidP="003E2097">
            <w:pPr>
              <w:pStyle w:val="Prrafodelista"/>
              <w:ind w:left="0"/>
              <w:jc w:val="center"/>
              <w:rPr>
                <w:rFonts w:ascii="Times New Roman" w:hAnsi="Times New Roman" w:cs="Times New Roman"/>
                <w:b/>
                <w:bCs/>
                <w:sz w:val="18"/>
                <w:szCs w:val="18"/>
              </w:rPr>
            </w:pPr>
            <w:r w:rsidRPr="0012472E">
              <w:rPr>
                <w:rFonts w:ascii="Times New Roman" w:hAnsi="Times New Roman" w:cs="Times New Roman"/>
                <w:b/>
                <w:bCs/>
                <w:sz w:val="18"/>
                <w:szCs w:val="18"/>
              </w:rPr>
              <w:t>QUÍMICAS</w:t>
            </w:r>
          </w:p>
        </w:tc>
        <w:tc>
          <w:tcPr>
            <w:tcW w:w="3107"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
                <w:bCs/>
                <w:sz w:val="18"/>
                <w:szCs w:val="18"/>
              </w:rPr>
            </w:pPr>
            <w:r w:rsidRPr="00EE7AC6">
              <w:rPr>
                <w:rFonts w:ascii="Times New Roman" w:hAnsi="Times New Roman" w:cs="Times New Roman"/>
                <w:bCs/>
                <w:sz w:val="18"/>
                <w:szCs w:val="18"/>
              </w:rPr>
              <w:t xml:space="preserve">-Se combinan fácilmente con el oxígeno para formar </w:t>
            </w:r>
            <w:r w:rsidRPr="00EE7AC6">
              <w:rPr>
                <w:rFonts w:ascii="Times New Roman" w:hAnsi="Times New Roman" w:cs="Times New Roman"/>
                <w:b/>
                <w:bCs/>
                <w:sz w:val="18"/>
                <w:szCs w:val="18"/>
              </w:rPr>
              <w:t>óxidos básicos.</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 xml:space="preserve">-Se combinan dificultosamente con el hidrógeno formando </w:t>
            </w:r>
            <w:r w:rsidRPr="00EE7AC6">
              <w:rPr>
                <w:rFonts w:ascii="Times New Roman" w:hAnsi="Times New Roman" w:cs="Times New Roman"/>
                <w:b/>
                <w:bCs/>
                <w:sz w:val="18"/>
                <w:szCs w:val="18"/>
              </w:rPr>
              <w:t>hidruros metálicos</w:t>
            </w:r>
            <w:r w:rsidRPr="00EE7AC6">
              <w:rPr>
                <w:rFonts w:ascii="Times New Roman" w:hAnsi="Times New Roman" w:cs="Times New Roman"/>
                <w:bCs/>
                <w:sz w:val="18"/>
                <w:szCs w:val="18"/>
              </w:rPr>
              <w:t>.</w:t>
            </w:r>
          </w:p>
        </w:tc>
        <w:tc>
          <w:tcPr>
            <w:tcW w:w="2977"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
                <w:bCs/>
                <w:sz w:val="18"/>
                <w:szCs w:val="18"/>
              </w:rPr>
            </w:pPr>
            <w:r w:rsidRPr="00EE7AC6">
              <w:rPr>
                <w:rFonts w:ascii="Times New Roman" w:hAnsi="Times New Roman" w:cs="Times New Roman"/>
                <w:bCs/>
                <w:sz w:val="18"/>
                <w:szCs w:val="18"/>
              </w:rPr>
              <w:t xml:space="preserve">- Se combinan fácilmente con el oxígeno para formar </w:t>
            </w:r>
            <w:r w:rsidRPr="00EE7AC6">
              <w:rPr>
                <w:rFonts w:ascii="Times New Roman" w:hAnsi="Times New Roman" w:cs="Times New Roman"/>
                <w:b/>
                <w:bCs/>
                <w:sz w:val="18"/>
                <w:szCs w:val="18"/>
              </w:rPr>
              <w:t>óxidos ácidos.</w:t>
            </w:r>
          </w:p>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 xml:space="preserve">-Se combinan dificultosamente con el hidrógeno formando </w:t>
            </w:r>
            <w:r w:rsidRPr="00EE7AC6">
              <w:rPr>
                <w:rFonts w:ascii="Times New Roman" w:hAnsi="Times New Roman" w:cs="Times New Roman"/>
                <w:b/>
                <w:bCs/>
                <w:sz w:val="18"/>
                <w:szCs w:val="18"/>
              </w:rPr>
              <w:t>hidruros no metálicos</w:t>
            </w:r>
            <w:r w:rsidRPr="00EE7AC6">
              <w:rPr>
                <w:rFonts w:ascii="Times New Roman" w:hAnsi="Times New Roman" w:cs="Times New Roman"/>
                <w:bCs/>
                <w:sz w:val="18"/>
                <w:szCs w:val="18"/>
              </w:rPr>
              <w:t>.</w:t>
            </w:r>
          </w:p>
        </w:tc>
        <w:tc>
          <w:tcPr>
            <w:tcW w:w="2108" w:type="dxa"/>
            <w:shd w:val="clear" w:color="auto" w:fill="DEEAF6" w:themeFill="accent1" w:themeFillTint="33"/>
          </w:tcPr>
          <w:p w:rsidR="003173B6" w:rsidRPr="00EE7AC6" w:rsidRDefault="003173B6" w:rsidP="003E2097">
            <w:pPr>
              <w:pStyle w:val="Prrafodelista"/>
              <w:ind w:left="0"/>
              <w:jc w:val="both"/>
              <w:rPr>
                <w:rFonts w:ascii="Times New Roman" w:hAnsi="Times New Roman" w:cs="Times New Roman"/>
                <w:bCs/>
                <w:sz w:val="18"/>
                <w:szCs w:val="18"/>
              </w:rPr>
            </w:pPr>
            <w:r w:rsidRPr="00EE7AC6">
              <w:rPr>
                <w:rFonts w:ascii="Times New Roman" w:hAnsi="Times New Roman" w:cs="Times New Roman"/>
                <w:bCs/>
                <w:sz w:val="18"/>
                <w:szCs w:val="18"/>
              </w:rPr>
              <w:t xml:space="preserve">-Se caracterizan por su casi total inactividad química. Prácticamente </w:t>
            </w:r>
            <w:r w:rsidRPr="00EE7AC6">
              <w:rPr>
                <w:rFonts w:ascii="Times New Roman" w:hAnsi="Times New Roman" w:cs="Times New Roman"/>
                <w:bCs/>
                <w:sz w:val="18"/>
                <w:szCs w:val="18"/>
                <w:u w:val="single"/>
              </w:rPr>
              <w:t>no se combinan con otros elementos</w:t>
            </w:r>
            <w:r w:rsidRPr="00EE7AC6">
              <w:rPr>
                <w:rFonts w:ascii="Times New Roman" w:hAnsi="Times New Roman" w:cs="Times New Roman"/>
                <w:bCs/>
                <w:sz w:val="18"/>
                <w:szCs w:val="18"/>
              </w:rPr>
              <w:t xml:space="preserve"> </w:t>
            </w:r>
            <w:r w:rsidRPr="00EE7AC6">
              <w:rPr>
                <w:rFonts w:ascii="Times New Roman" w:hAnsi="Times New Roman" w:cs="Times New Roman"/>
                <w:bCs/>
                <w:sz w:val="18"/>
                <w:szCs w:val="18"/>
                <w:u w:val="single"/>
              </w:rPr>
              <w:t>ni con átomos del mismo elemento</w:t>
            </w:r>
            <w:r w:rsidRPr="00EE7AC6">
              <w:rPr>
                <w:rFonts w:ascii="Times New Roman" w:hAnsi="Times New Roman" w:cs="Times New Roman"/>
                <w:bCs/>
                <w:sz w:val="18"/>
                <w:szCs w:val="18"/>
              </w:rPr>
              <w:t xml:space="preserve">. </w:t>
            </w:r>
          </w:p>
        </w:tc>
      </w:tr>
    </w:tbl>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tabs>
          <w:tab w:val="left" w:pos="5642"/>
        </w:tabs>
        <w:spacing w:after="0"/>
        <w:rPr>
          <w:rFonts w:ascii="Times New Roman" w:hAnsi="Times New Roman" w:cs="Times New Roman"/>
          <w:color w:val="000000"/>
          <w:sz w:val="18"/>
          <w:szCs w:val="18"/>
        </w:rPr>
      </w:pPr>
    </w:p>
    <w:p w:rsidR="003173B6" w:rsidRDefault="003173B6" w:rsidP="003173B6">
      <w:pPr>
        <w:rPr>
          <w:rFonts w:ascii="Arial" w:hAnsi="Arial" w:cs="Arial"/>
          <w:sz w:val="24"/>
          <w:szCs w:val="24"/>
        </w:rPr>
      </w:pPr>
    </w:p>
    <w:p w:rsidR="003173B6" w:rsidRDefault="003173B6" w:rsidP="003173B6">
      <w:pPr>
        <w:rPr>
          <w:rFonts w:ascii="Arial" w:hAnsi="Arial" w:cs="Arial"/>
          <w:sz w:val="24"/>
          <w:szCs w:val="24"/>
        </w:rPr>
      </w:pPr>
    </w:p>
    <w:p w:rsidR="003173B6" w:rsidRDefault="003173B6" w:rsidP="003173B6">
      <w:pPr>
        <w:rPr>
          <w:rFonts w:ascii="Arial" w:hAnsi="Arial" w:cs="Arial"/>
          <w:sz w:val="24"/>
          <w:szCs w:val="24"/>
        </w:rPr>
      </w:pPr>
    </w:p>
    <w:p w:rsidR="003173B6" w:rsidRPr="00CA74A1" w:rsidRDefault="003173B6" w:rsidP="003173B6">
      <w:pPr>
        <w:spacing w:after="0"/>
        <w:jc w:val="center"/>
        <w:rPr>
          <w:rFonts w:ascii="Times New Roman" w:hAnsi="Times New Roman" w:cs="Times New Roman"/>
          <w:b/>
          <w:bCs/>
          <w:sz w:val="20"/>
          <w:szCs w:val="20"/>
          <w:u w:val="single"/>
        </w:rPr>
      </w:pPr>
      <w:r w:rsidRPr="00CA74A1">
        <w:rPr>
          <w:rFonts w:ascii="Times New Roman" w:hAnsi="Times New Roman" w:cs="Times New Roman"/>
          <w:b/>
          <w:bCs/>
          <w:sz w:val="20"/>
          <w:szCs w:val="20"/>
          <w:u w:val="single"/>
        </w:rPr>
        <w:t>ESTRUCTURA ATÓMICA</w:t>
      </w:r>
    </w:p>
    <w:p w:rsidR="003173B6" w:rsidRPr="00E868BE" w:rsidRDefault="003173B6" w:rsidP="003173B6">
      <w:pPr>
        <w:pStyle w:val="Prrafodelista"/>
        <w:spacing w:after="0"/>
        <w:ind w:left="284" w:firstLine="142"/>
        <w:jc w:val="both"/>
        <w:rPr>
          <w:rFonts w:ascii="Times New Roman" w:hAnsi="Times New Roman" w:cs="Times New Roman"/>
          <w:bCs/>
          <w:sz w:val="6"/>
          <w:szCs w:val="6"/>
        </w:rPr>
      </w:pP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Se puede definir al </w:t>
      </w:r>
      <w:r w:rsidRPr="00CA74A1">
        <w:rPr>
          <w:rFonts w:ascii="Times New Roman" w:hAnsi="Times New Roman" w:cs="Times New Roman"/>
          <w:b/>
          <w:bCs/>
          <w:sz w:val="20"/>
          <w:szCs w:val="20"/>
        </w:rPr>
        <w:t>átomo</w:t>
      </w:r>
      <w:r w:rsidRPr="00CA74A1">
        <w:rPr>
          <w:rFonts w:ascii="Times New Roman" w:hAnsi="Times New Roman" w:cs="Times New Roman"/>
          <w:bCs/>
          <w:sz w:val="20"/>
          <w:szCs w:val="20"/>
        </w:rPr>
        <w:t xml:space="preserve"> como </w:t>
      </w:r>
      <w:r w:rsidRPr="00CA74A1">
        <w:rPr>
          <w:rFonts w:ascii="Times New Roman" w:hAnsi="Times New Roman" w:cs="Times New Roman"/>
          <w:bCs/>
          <w:i/>
          <w:sz w:val="20"/>
          <w:szCs w:val="20"/>
        </w:rPr>
        <w:t>la partícula más pequeña que puede existir de un elemento, manteniendo su identidad química a través de todos los cambios físicos y químicos</w:t>
      </w:r>
      <w:r w:rsidRPr="00CA74A1">
        <w:rPr>
          <w:rFonts w:ascii="Times New Roman" w:hAnsi="Times New Roman" w:cs="Times New Roman"/>
          <w:bCs/>
          <w:sz w:val="20"/>
          <w:szCs w:val="20"/>
        </w:rPr>
        <w:t xml:space="preserve">. </w:t>
      </w: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Los átomos poseen una estructura interna y están constituidos por partículas de menor tamaño llamadas </w:t>
      </w:r>
      <w:r w:rsidRPr="00CA74A1">
        <w:rPr>
          <w:rFonts w:ascii="Times New Roman" w:hAnsi="Times New Roman" w:cs="Times New Roman"/>
          <w:bCs/>
          <w:i/>
          <w:sz w:val="20"/>
          <w:szCs w:val="20"/>
        </w:rPr>
        <w:t>partículas fundamentales o subatómicas</w:t>
      </w:r>
      <w:r w:rsidRPr="00CA74A1">
        <w:rPr>
          <w:rFonts w:ascii="Times New Roman" w:hAnsi="Times New Roman" w:cs="Times New Roman"/>
          <w:bCs/>
          <w:sz w:val="20"/>
          <w:szCs w:val="20"/>
        </w:rPr>
        <w:t xml:space="preserve">: </w:t>
      </w:r>
      <w:r w:rsidRPr="00CA74A1">
        <w:rPr>
          <w:rFonts w:ascii="Times New Roman" w:hAnsi="Times New Roman" w:cs="Times New Roman"/>
          <w:b/>
          <w:bCs/>
          <w:i/>
          <w:sz w:val="20"/>
          <w:szCs w:val="20"/>
        </w:rPr>
        <w:t>protones, electrones y neutrones</w:t>
      </w:r>
      <w:r w:rsidRPr="00CA74A1">
        <w:rPr>
          <w:rFonts w:ascii="Times New Roman" w:hAnsi="Times New Roman" w:cs="Times New Roman"/>
          <w:bCs/>
          <w:sz w:val="20"/>
          <w:szCs w:val="20"/>
        </w:rPr>
        <w:t>.</w:t>
      </w:r>
    </w:p>
    <w:p w:rsidR="003173B6" w:rsidRPr="00E868BE" w:rsidRDefault="003173B6" w:rsidP="003173B6">
      <w:pPr>
        <w:spacing w:after="0"/>
        <w:jc w:val="both"/>
        <w:rPr>
          <w:rFonts w:ascii="Times New Roman" w:hAnsi="Times New Roman" w:cs="Times New Roman"/>
          <w:bCs/>
          <w:sz w:val="6"/>
          <w:szCs w:val="6"/>
        </w:rPr>
      </w:pPr>
    </w:p>
    <w:p w:rsidR="003173B6" w:rsidRPr="00CA74A1" w:rsidRDefault="003173B6" w:rsidP="003173B6">
      <w:pPr>
        <w:pStyle w:val="Prrafodelista"/>
        <w:spacing w:after="0"/>
        <w:ind w:left="0" w:firstLine="142"/>
        <w:jc w:val="both"/>
        <w:rPr>
          <w:rFonts w:ascii="Times New Roman" w:hAnsi="Times New Roman" w:cs="Times New Roman"/>
          <w:bCs/>
          <w:sz w:val="20"/>
          <w:szCs w:val="20"/>
          <w:u w:val="single"/>
        </w:rPr>
      </w:pPr>
      <w:r w:rsidRPr="00CA74A1">
        <w:rPr>
          <w:rFonts w:ascii="Times New Roman" w:hAnsi="Times New Roman" w:cs="Times New Roman"/>
          <w:bCs/>
          <w:sz w:val="20"/>
          <w:szCs w:val="20"/>
          <w:u w:val="single"/>
        </w:rPr>
        <w:t>Modelo atómico de Rutherford-Bohr</w:t>
      </w:r>
    </w:p>
    <w:p w:rsidR="003173B6" w:rsidRPr="00CA74A1" w:rsidRDefault="003173B6" w:rsidP="003173B6">
      <w:pPr>
        <w:pStyle w:val="Prrafodelista"/>
        <w:spacing w:after="0"/>
        <w:ind w:left="0" w:firstLine="142"/>
        <w:jc w:val="both"/>
        <w:rPr>
          <w:rFonts w:ascii="Times New Roman" w:hAnsi="Times New Roman" w:cs="Times New Roman"/>
          <w:bCs/>
          <w:sz w:val="20"/>
          <w:szCs w:val="20"/>
        </w:rPr>
      </w:pPr>
      <w:r w:rsidRPr="00CA74A1">
        <w:rPr>
          <w:rFonts w:ascii="Times New Roman" w:hAnsi="Times New Roman" w:cs="Times New Roman"/>
          <w:bCs/>
          <w:sz w:val="20"/>
          <w:szCs w:val="20"/>
        </w:rPr>
        <w:t>Sobre la base de las investigaciones de Rutherford y Bohr, la estructura del átomo se puede resumir del siguiente modo:</w:t>
      </w:r>
    </w:p>
    <w:p w:rsidR="003173B6" w:rsidRPr="00CA74A1" w:rsidRDefault="003173B6" w:rsidP="003173B6">
      <w:pPr>
        <w:pStyle w:val="Prrafodelista"/>
        <w:numPr>
          <w:ilvl w:val="0"/>
          <w:numId w:val="2"/>
        </w:numPr>
        <w:spacing w:after="0"/>
        <w:ind w:left="284" w:hanging="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El átomo consta de un </w:t>
      </w:r>
      <w:r w:rsidRPr="00CA74A1">
        <w:rPr>
          <w:rFonts w:ascii="Times New Roman" w:hAnsi="Times New Roman" w:cs="Times New Roman"/>
          <w:b/>
          <w:bCs/>
          <w:i/>
          <w:sz w:val="20"/>
          <w:szCs w:val="20"/>
        </w:rPr>
        <w:t xml:space="preserve">núcleo </w:t>
      </w:r>
      <w:r w:rsidRPr="00CA74A1">
        <w:rPr>
          <w:rFonts w:ascii="Times New Roman" w:hAnsi="Times New Roman" w:cs="Times New Roman"/>
          <w:bCs/>
          <w:sz w:val="20"/>
          <w:szCs w:val="20"/>
        </w:rPr>
        <w:t>central formado por protones y neutrones. Estas partículas son las responsables de la masa del átomo.</w:t>
      </w:r>
    </w:p>
    <w:p w:rsidR="003173B6" w:rsidRPr="00CA74A1" w:rsidRDefault="003173B6" w:rsidP="003173B6">
      <w:pPr>
        <w:pStyle w:val="Prrafodelista"/>
        <w:numPr>
          <w:ilvl w:val="0"/>
          <w:numId w:val="2"/>
        </w:numPr>
        <w:spacing w:after="0"/>
        <w:ind w:left="284" w:hanging="142"/>
        <w:jc w:val="both"/>
        <w:rPr>
          <w:rFonts w:ascii="Times New Roman" w:hAnsi="Times New Roman" w:cs="Times New Roman"/>
          <w:bCs/>
          <w:sz w:val="20"/>
          <w:szCs w:val="20"/>
        </w:rPr>
      </w:pPr>
      <w:r w:rsidRPr="00CA74A1">
        <w:rPr>
          <w:rFonts w:ascii="Times New Roman" w:hAnsi="Times New Roman" w:cs="Times New Roman"/>
          <w:bCs/>
          <w:sz w:val="20"/>
          <w:szCs w:val="20"/>
        </w:rPr>
        <w:t>El núcleo tiene carga eléctrica positiva porque los protones son positivos y los neutrones carecen de carga.</w:t>
      </w:r>
    </w:p>
    <w:p w:rsidR="003173B6" w:rsidRPr="00CA74A1" w:rsidRDefault="003173B6" w:rsidP="003173B6">
      <w:pPr>
        <w:pStyle w:val="Prrafodelista"/>
        <w:numPr>
          <w:ilvl w:val="0"/>
          <w:numId w:val="2"/>
        </w:numPr>
        <w:spacing w:after="0"/>
        <w:ind w:left="284" w:hanging="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En la zona </w:t>
      </w:r>
      <w:proofErr w:type="spellStart"/>
      <w:r w:rsidRPr="00CA74A1">
        <w:rPr>
          <w:rFonts w:ascii="Times New Roman" w:hAnsi="Times New Roman" w:cs="Times New Roman"/>
          <w:bCs/>
          <w:sz w:val="20"/>
          <w:szCs w:val="20"/>
        </w:rPr>
        <w:t>extranuclear</w:t>
      </w:r>
      <w:proofErr w:type="spellEnd"/>
      <w:r w:rsidRPr="00CA74A1">
        <w:rPr>
          <w:rFonts w:ascii="Times New Roman" w:hAnsi="Times New Roman" w:cs="Times New Roman"/>
          <w:bCs/>
          <w:sz w:val="20"/>
          <w:szCs w:val="20"/>
        </w:rPr>
        <w:t xml:space="preserve">, también llamada </w:t>
      </w:r>
      <w:r w:rsidRPr="00CA74A1">
        <w:rPr>
          <w:rFonts w:ascii="Times New Roman" w:hAnsi="Times New Roman" w:cs="Times New Roman"/>
          <w:b/>
          <w:bCs/>
          <w:i/>
          <w:sz w:val="20"/>
          <w:szCs w:val="20"/>
        </w:rPr>
        <w:t>corteza</w:t>
      </w:r>
      <w:r w:rsidRPr="00CA74A1">
        <w:rPr>
          <w:rFonts w:ascii="Times New Roman" w:hAnsi="Times New Roman" w:cs="Times New Roman"/>
          <w:bCs/>
          <w:sz w:val="20"/>
          <w:szCs w:val="20"/>
        </w:rPr>
        <w:t>, se encuentran los electrones cuya masa es casi despreciable y su carga eléctrica es negativa. Esta zona presenta grandes espacios vacíos.</w:t>
      </w:r>
    </w:p>
    <w:p w:rsidR="003173B6" w:rsidRPr="00CA74A1" w:rsidRDefault="003173B6" w:rsidP="003173B6">
      <w:pPr>
        <w:pStyle w:val="Prrafodelista"/>
        <w:numPr>
          <w:ilvl w:val="0"/>
          <w:numId w:val="2"/>
        </w:numPr>
        <w:spacing w:after="0"/>
        <w:ind w:left="284" w:hanging="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Los electrones giran a altas velocidades, describiendo órbitas circulares a diferentes distancias de núcleo en determinados </w:t>
      </w:r>
      <w:r w:rsidRPr="00CA74A1">
        <w:rPr>
          <w:rFonts w:ascii="Times New Roman" w:hAnsi="Times New Roman" w:cs="Times New Roman"/>
          <w:b/>
          <w:bCs/>
          <w:i/>
          <w:sz w:val="20"/>
          <w:szCs w:val="20"/>
        </w:rPr>
        <w:t>niveles de energía</w:t>
      </w:r>
      <w:r w:rsidRPr="00CA74A1">
        <w:rPr>
          <w:rFonts w:ascii="Times New Roman" w:hAnsi="Times New Roman" w:cs="Times New Roman"/>
          <w:bCs/>
          <w:sz w:val="20"/>
          <w:szCs w:val="20"/>
        </w:rPr>
        <w:t>.</w:t>
      </w:r>
    </w:p>
    <w:p w:rsidR="003173B6" w:rsidRPr="00010AA7" w:rsidRDefault="003173B6" w:rsidP="003173B6">
      <w:pPr>
        <w:pStyle w:val="Prrafodelista"/>
        <w:numPr>
          <w:ilvl w:val="0"/>
          <w:numId w:val="2"/>
        </w:numPr>
        <w:spacing w:after="0"/>
        <w:ind w:left="284" w:hanging="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La cantidad de protones positivos es igual a la cantidad de electrones negativos, por lo tanto, en su conjunto, </w:t>
      </w:r>
      <w:r w:rsidRPr="00CA74A1">
        <w:rPr>
          <w:rFonts w:ascii="Times New Roman" w:hAnsi="Times New Roman" w:cs="Times New Roman"/>
          <w:b/>
          <w:bCs/>
          <w:i/>
          <w:sz w:val="20"/>
          <w:szCs w:val="20"/>
        </w:rPr>
        <w:t>el átomo es eléctricamente neutro</w:t>
      </w:r>
      <w:r w:rsidRPr="00CA74A1">
        <w:rPr>
          <w:rFonts w:ascii="Times New Roman" w:hAnsi="Times New Roman" w:cs="Times New Roman"/>
          <w:bCs/>
          <w:sz w:val="20"/>
          <w:szCs w:val="20"/>
        </w:rPr>
        <w:t>.</w:t>
      </w:r>
    </w:p>
    <w:p w:rsidR="003173B6" w:rsidRPr="00CA74A1" w:rsidRDefault="003173B6" w:rsidP="003173B6">
      <w:pPr>
        <w:pStyle w:val="Prrafodelista"/>
        <w:spacing w:after="0"/>
        <w:ind w:left="0" w:firstLine="142"/>
        <w:jc w:val="center"/>
        <w:rPr>
          <w:rFonts w:ascii="Times New Roman" w:hAnsi="Times New Roman" w:cs="Times New Roman"/>
          <w:bCs/>
          <w:i/>
          <w:sz w:val="20"/>
          <w:szCs w:val="20"/>
          <w:u w:val="single"/>
        </w:rPr>
      </w:pPr>
      <w:r w:rsidRPr="00CA74A1">
        <w:rPr>
          <w:rFonts w:ascii="Times New Roman" w:hAnsi="Times New Roman" w:cs="Times New Roman"/>
          <w:bCs/>
          <w:i/>
          <w:sz w:val="20"/>
          <w:szCs w:val="20"/>
          <w:u w:val="single"/>
        </w:rPr>
        <w:t>Modelo atómico de Rutherford-Bohr</w:t>
      </w:r>
    </w:p>
    <w:p w:rsidR="003173B6" w:rsidRDefault="003173B6" w:rsidP="003173B6">
      <w:pPr>
        <w:spacing w:after="0"/>
        <w:jc w:val="both"/>
        <w:rPr>
          <w:rFonts w:ascii="Times New Roman" w:hAnsi="Times New Roman" w:cs="Times New Roman"/>
          <w:bCs/>
          <w:sz w:val="18"/>
          <w:szCs w:val="18"/>
        </w:rPr>
      </w:pPr>
    </w:p>
    <w:p w:rsidR="003173B6" w:rsidRDefault="003173B6" w:rsidP="003173B6">
      <w:pPr>
        <w:spacing w:after="0"/>
        <w:jc w:val="both"/>
        <w:rPr>
          <w:rFonts w:ascii="Times New Roman" w:hAnsi="Times New Roman" w:cs="Times New Roman"/>
          <w:bCs/>
          <w:sz w:val="18"/>
          <w:szCs w:val="18"/>
        </w:rPr>
      </w:pPr>
    </w:p>
    <w:p w:rsidR="003173B6" w:rsidRPr="00BD4ED7" w:rsidRDefault="003173B6" w:rsidP="003173B6">
      <w:pPr>
        <w:spacing w:after="0"/>
        <w:jc w:val="both"/>
        <w:rPr>
          <w:rFonts w:ascii="Times New Roman" w:hAnsi="Times New Roman" w:cs="Times New Roman"/>
          <w:bCs/>
          <w:sz w:val="18"/>
          <w:szCs w:val="18"/>
        </w:rPr>
      </w:pPr>
      <w:r>
        <w:rPr>
          <w:noProof/>
          <w:lang w:eastAsia="es-ES"/>
        </w:rPr>
        <w:drawing>
          <wp:inline distT="0" distB="0" distL="0" distR="0" wp14:anchorId="0C671F55" wp14:editId="6B29B91F">
            <wp:extent cx="6358890" cy="2593975"/>
            <wp:effectExtent l="0" t="0" r="381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8890" cy="2593975"/>
                    </a:xfrm>
                    <a:prstGeom prst="rect">
                      <a:avLst/>
                    </a:prstGeom>
                  </pic:spPr>
                </pic:pic>
              </a:graphicData>
            </a:graphic>
          </wp:inline>
        </w:drawing>
      </w:r>
    </w:p>
    <w:p w:rsidR="003173B6" w:rsidRPr="00BD4ED7" w:rsidRDefault="003173B6" w:rsidP="003173B6">
      <w:pPr>
        <w:spacing w:after="0"/>
        <w:jc w:val="both"/>
        <w:rPr>
          <w:rFonts w:ascii="Times New Roman" w:hAnsi="Times New Roman" w:cs="Times New Roman"/>
          <w:bCs/>
          <w:sz w:val="18"/>
          <w:szCs w:val="18"/>
        </w:rPr>
      </w:pPr>
    </w:p>
    <w:p w:rsidR="003173B6" w:rsidRPr="00BD4ED7" w:rsidRDefault="003173B6" w:rsidP="003173B6">
      <w:pPr>
        <w:spacing w:after="0"/>
        <w:jc w:val="both"/>
        <w:rPr>
          <w:rFonts w:ascii="Times New Roman" w:hAnsi="Times New Roman" w:cs="Times New Roman"/>
          <w:bCs/>
          <w:sz w:val="18"/>
          <w:szCs w:val="18"/>
        </w:rPr>
      </w:pPr>
    </w:p>
    <w:p w:rsidR="003173B6" w:rsidRPr="00BD4ED7" w:rsidRDefault="003173B6" w:rsidP="003173B6">
      <w:pPr>
        <w:spacing w:after="0"/>
        <w:jc w:val="both"/>
        <w:rPr>
          <w:rFonts w:ascii="Times New Roman" w:hAnsi="Times New Roman" w:cs="Times New Roman"/>
          <w:bCs/>
          <w:sz w:val="18"/>
          <w:szCs w:val="18"/>
        </w:rPr>
      </w:pPr>
    </w:p>
    <w:p w:rsidR="003173B6" w:rsidRPr="00BD4ED7" w:rsidRDefault="003173B6" w:rsidP="003173B6">
      <w:pPr>
        <w:spacing w:after="0"/>
        <w:jc w:val="both"/>
        <w:rPr>
          <w:rFonts w:ascii="Times New Roman" w:hAnsi="Times New Roman" w:cs="Times New Roman"/>
          <w:bCs/>
          <w:sz w:val="18"/>
          <w:szCs w:val="18"/>
        </w:rPr>
      </w:pPr>
    </w:p>
    <w:p w:rsidR="003173B6" w:rsidRPr="00BD4ED7" w:rsidRDefault="003173B6" w:rsidP="003173B6">
      <w:pPr>
        <w:spacing w:after="0"/>
        <w:jc w:val="both"/>
        <w:rPr>
          <w:rFonts w:ascii="Times New Roman" w:hAnsi="Times New Roman" w:cs="Times New Roman"/>
          <w:bCs/>
          <w:sz w:val="18"/>
          <w:szCs w:val="18"/>
        </w:rPr>
      </w:pPr>
    </w:p>
    <w:p w:rsidR="003173B6" w:rsidRDefault="003173B6" w:rsidP="003173B6">
      <w:pPr>
        <w:spacing w:after="0"/>
        <w:rPr>
          <w:rFonts w:ascii="Times New Roman" w:hAnsi="Times New Roman" w:cs="Times New Roman"/>
          <w:bCs/>
          <w:sz w:val="18"/>
          <w:szCs w:val="18"/>
        </w:rPr>
      </w:pPr>
    </w:p>
    <w:p w:rsidR="003173B6" w:rsidRPr="00010AA7" w:rsidRDefault="003173B6" w:rsidP="003173B6">
      <w:pPr>
        <w:spacing w:after="0"/>
        <w:rPr>
          <w:rFonts w:ascii="Times New Roman" w:hAnsi="Times New Roman" w:cs="Times New Roman"/>
          <w:b/>
          <w:bCs/>
          <w:sz w:val="10"/>
          <w:szCs w:val="10"/>
          <w:u w:val="single"/>
        </w:rPr>
      </w:pPr>
    </w:p>
    <w:p w:rsidR="003173B6" w:rsidRPr="00CA74A1" w:rsidRDefault="003173B6" w:rsidP="003173B6">
      <w:pPr>
        <w:spacing w:after="0"/>
        <w:jc w:val="center"/>
        <w:rPr>
          <w:rFonts w:ascii="Times New Roman" w:hAnsi="Times New Roman" w:cs="Times New Roman"/>
          <w:b/>
          <w:bCs/>
          <w:sz w:val="20"/>
          <w:szCs w:val="20"/>
          <w:u w:val="single"/>
        </w:rPr>
      </w:pPr>
      <w:r w:rsidRPr="00CA74A1">
        <w:rPr>
          <w:rFonts w:ascii="Times New Roman" w:hAnsi="Times New Roman" w:cs="Times New Roman"/>
          <w:b/>
          <w:bCs/>
          <w:sz w:val="20"/>
          <w:szCs w:val="20"/>
          <w:u w:val="single"/>
        </w:rPr>
        <w:t>NÚMEROS IMPORTANTES: NÚMERO ATÓMICO Y NÚMERO MÁSICO</w:t>
      </w:r>
    </w:p>
    <w:p w:rsidR="003173B6" w:rsidRPr="00CA74A1" w:rsidRDefault="003173B6" w:rsidP="003173B6">
      <w:pPr>
        <w:spacing w:after="0"/>
        <w:jc w:val="both"/>
        <w:rPr>
          <w:rFonts w:ascii="Times New Roman" w:hAnsi="Times New Roman" w:cs="Times New Roman"/>
          <w:b/>
          <w:bCs/>
          <w:sz w:val="6"/>
          <w:szCs w:val="6"/>
          <w:u w:val="single"/>
        </w:rPr>
      </w:pPr>
    </w:p>
    <w:p w:rsidR="003173B6" w:rsidRPr="00CA74A1" w:rsidRDefault="003173B6" w:rsidP="003173B6">
      <w:pPr>
        <w:spacing w:after="0" w:line="240" w:lineRule="auto"/>
        <w:ind w:firstLine="142"/>
        <w:jc w:val="both"/>
        <w:rPr>
          <w:rFonts w:ascii="Times New Roman" w:hAnsi="Times New Roman" w:cs="Times New Roman"/>
          <w:bCs/>
          <w:sz w:val="20"/>
          <w:szCs w:val="20"/>
        </w:rPr>
      </w:pPr>
      <w:r w:rsidRPr="00CA74A1">
        <w:rPr>
          <w:rFonts w:ascii="Times New Roman" w:hAnsi="Times New Roman" w:cs="Times New Roman"/>
          <w:bCs/>
          <w:sz w:val="20"/>
          <w:szCs w:val="20"/>
        </w:rPr>
        <w:t>La estructura de los átomos de puede reconocer a través de los números atómico y másico.</w:t>
      </w:r>
    </w:p>
    <w:p w:rsidR="003173B6" w:rsidRPr="00CA74A1" w:rsidRDefault="003173B6" w:rsidP="003173B6">
      <w:pPr>
        <w:spacing w:after="0" w:line="240" w:lineRule="auto"/>
        <w:jc w:val="both"/>
        <w:rPr>
          <w:rFonts w:ascii="Times New Roman" w:hAnsi="Times New Roman" w:cs="Times New Roman"/>
          <w:bCs/>
          <w:sz w:val="20"/>
          <w:szCs w:val="20"/>
        </w:rPr>
      </w:pPr>
      <w:r w:rsidRPr="00CA74A1">
        <w:rPr>
          <w:rFonts w:ascii="Times New Roman" w:hAnsi="Times New Roman" w:cs="Times New Roman"/>
          <w:b/>
          <w:bCs/>
          <w:sz w:val="20"/>
          <w:szCs w:val="20"/>
          <w:u w:val="single"/>
        </w:rPr>
        <w:t>Número atómico</w:t>
      </w:r>
      <w:r w:rsidRPr="00CA74A1">
        <w:rPr>
          <w:rFonts w:ascii="Times New Roman" w:hAnsi="Times New Roman" w:cs="Times New Roman"/>
          <w:bCs/>
          <w:sz w:val="20"/>
          <w:szCs w:val="20"/>
        </w:rPr>
        <w:t xml:space="preserve"> (Z): </w:t>
      </w:r>
      <w:r w:rsidRPr="00CA74A1">
        <w:rPr>
          <w:rFonts w:ascii="Times New Roman" w:hAnsi="Times New Roman" w:cs="Times New Roman"/>
          <w:bCs/>
          <w:i/>
          <w:sz w:val="20"/>
          <w:szCs w:val="20"/>
        </w:rPr>
        <w:t>es la cantidad de protones (p</w:t>
      </w:r>
      <w:r w:rsidRPr="00CA74A1">
        <w:rPr>
          <w:rFonts w:ascii="Times New Roman" w:hAnsi="Times New Roman" w:cs="Times New Roman"/>
          <w:bCs/>
          <w:i/>
          <w:sz w:val="20"/>
          <w:szCs w:val="20"/>
          <w:vertAlign w:val="superscript"/>
        </w:rPr>
        <w:t>+</w:t>
      </w:r>
      <w:r w:rsidRPr="00CA74A1">
        <w:rPr>
          <w:rFonts w:ascii="Times New Roman" w:hAnsi="Times New Roman" w:cs="Times New Roman"/>
          <w:bCs/>
          <w:i/>
          <w:sz w:val="20"/>
          <w:szCs w:val="20"/>
        </w:rPr>
        <w:t>) que tiene un átomo en su núcleo</w:t>
      </w:r>
      <w:r w:rsidRPr="00CA74A1">
        <w:rPr>
          <w:rFonts w:ascii="Times New Roman" w:hAnsi="Times New Roman" w:cs="Times New Roman"/>
          <w:bCs/>
          <w:sz w:val="20"/>
          <w:szCs w:val="20"/>
        </w:rPr>
        <w:t xml:space="preserve">. En símbolos: </w:t>
      </w:r>
      <w:r w:rsidRPr="00CA74A1">
        <w:rPr>
          <w:rFonts w:ascii="Times New Roman" w:hAnsi="Times New Roman" w:cs="Times New Roman"/>
          <w:b/>
          <w:bCs/>
          <w:sz w:val="20"/>
          <w:szCs w:val="20"/>
        </w:rPr>
        <w:t>Z=p</w:t>
      </w:r>
      <w:r w:rsidRPr="00CA74A1">
        <w:rPr>
          <w:rFonts w:ascii="Times New Roman" w:hAnsi="Times New Roman" w:cs="Times New Roman"/>
          <w:b/>
          <w:bCs/>
          <w:sz w:val="20"/>
          <w:szCs w:val="20"/>
          <w:vertAlign w:val="superscript"/>
        </w:rPr>
        <w:t>+</w:t>
      </w:r>
    </w:p>
    <w:p w:rsidR="003173B6" w:rsidRPr="00CA74A1" w:rsidRDefault="003173B6" w:rsidP="003173B6">
      <w:pPr>
        <w:spacing w:after="0" w:line="240" w:lineRule="auto"/>
        <w:ind w:firstLine="142"/>
        <w:jc w:val="both"/>
        <w:rPr>
          <w:rFonts w:ascii="Times New Roman" w:hAnsi="Times New Roman" w:cs="Times New Roman"/>
          <w:bCs/>
          <w:sz w:val="20"/>
          <w:szCs w:val="20"/>
        </w:rPr>
      </w:pPr>
      <w:r w:rsidRPr="00CA74A1">
        <w:rPr>
          <w:rFonts w:ascii="Times New Roman" w:hAnsi="Times New Roman" w:cs="Times New Roman"/>
          <w:bCs/>
          <w:sz w:val="20"/>
          <w:szCs w:val="20"/>
        </w:rPr>
        <w:t>En el caso del hidrógeno, su Z=1 porque sus átomos tienen 1 protón en el núcleo; en el helio Z=2; en el litio Z=3; etcétera.</w:t>
      </w:r>
    </w:p>
    <w:p w:rsidR="003173B6" w:rsidRPr="00CA74A1" w:rsidRDefault="003173B6" w:rsidP="003173B6">
      <w:pPr>
        <w:spacing w:after="0" w:line="240" w:lineRule="auto"/>
        <w:ind w:firstLine="142"/>
        <w:jc w:val="both"/>
        <w:rPr>
          <w:rFonts w:ascii="Times New Roman" w:hAnsi="Times New Roman" w:cs="Times New Roman"/>
          <w:bCs/>
          <w:sz w:val="6"/>
          <w:szCs w:val="6"/>
        </w:rPr>
      </w:pPr>
      <w:r w:rsidRPr="00CA74A1">
        <w:rPr>
          <w:rFonts w:ascii="Times New Roman" w:hAnsi="Times New Roman" w:cs="Times New Roman"/>
          <w:bCs/>
          <w:sz w:val="20"/>
          <w:szCs w:val="20"/>
        </w:rPr>
        <w:t xml:space="preserve">                                      </w:t>
      </w:r>
    </w:p>
    <w:p w:rsidR="003173B6" w:rsidRPr="00CA74A1" w:rsidRDefault="003173B6" w:rsidP="003173B6">
      <w:pPr>
        <w:spacing w:after="0" w:line="240" w:lineRule="auto"/>
        <w:jc w:val="both"/>
        <w:rPr>
          <w:rFonts w:ascii="Times New Roman" w:hAnsi="Times New Roman" w:cs="Times New Roman"/>
          <w:b/>
          <w:bCs/>
          <w:sz w:val="20"/>
          <w:szCs w:val="20"/>
        </w:rPr>
      </w:pPr>
      <w:r w:rsidRPr="00CA74A1">
        <w:rPr>
          <w:rFonts w:ascii="Times New Roman" w:hAnsi="Times New Roman" w:cs="Times New Roman"/>
          <w:b/>
          <w:bCs/>
          <w:sz w:val="20"/>
          <w:szCs w:val="20"/>
          <w:u w:val="single"/>
        </w:rPr>
        <w:t>Número másico</w:t>
      </w:r>
      <w:r w:rsidRPr="00CA74A1">
        <w:rPr>
          <w:rFonts w:ascii="Times New Roman" w:hAnsi="Times New Roman" w:cs="Times New Roman"/>
          <w:bCs/>
          <w:sz w:val="20"/>
          <w:szCs w:val="20"/>
        </w:rPr>
        <w:t xml:space="preserve"> (A): </w:t>
      </w:r>
      <w:r w:rsidRPr="00CA74A1">
        <w:rPr>
          <w:rFonts w:ascii="Times New Roman" w:hAnsi="Times New Roman" w:cs="Times New Roman"/>
          <w:bCs/>
          <w:i/>
          <w:sz w:val="20"/>
          <w:szCs w:val="20"/>
        </w:rPr>
        <w:t>es igual a la suma del número de protones y neutrones que tiene un átomo en su núcleo.</w:t>
      </w:r>
      <w:r w:rsidRPr="00CA74A1">
        <w:rPr>
          <w:rFonts w:ascii="Times New Roman" w:hAnsi="Times New Roman" w:cs="Times New Roman"/>
          <w:bCs/>
          <w:sz w:val="20"/>
          <w:szCs w:val="20"/>
        </w:rPr>
        <w:t xml:space="preserve"> En símbolos:   </w:t>
      </w:r>
      <w:r w:rsidRPr="00CA74A1">
        <w:rPr>
          <w:rFonts w:ascii="Times New Roman" w:hAnsi="Times New Roman" w:cs="Times New Roman"/>
          <w:b/>
          <w:bCs/>
          <w:sz w:val="20"/>
          <w:szCs w:val="20"/>
        </w:rPr>
        <w:t>A=p</w:t>
      </w:r>
      <w:r w:rsidRPr="00CA74A1">
        <w:rPr>
          <w:rFonts w:ascii="Times New Roman" w:hAnsi="Times New Roman" w:cs="Times New Roman"/>
          <w:b/>
          <w:bCs/>
          <w:sz w:val="20"/>
          <w:szCs w:val="20"/>
          <w:vertAlign w:val="superscript"/>
        </w:rPr>
        <w:t>+</w:t>
      </w:r>
      <w:r w:rsidRPr="00CA74A1">
        <w:rPr>
          <w:rFonts w:ascii="Times New Roman" w:hAnsi="Times New Roman" w:cs="Times New Roman"/>
          <w:b/>
          <w:bCs/>
          <w:sz w:val="20"/>
          <w:szCs w:val="20"/>
        </w:rPr>
        <w:t>+n</w:t>
      </w:r>
      <w:r w:rsidRPr="00CA74A1">
        <w:rPr>
          <w:rFonts w:ascii="Times New Roman" w:hAnsi="Times New Roman" w:cs="Times New Roman"/>
          <w:b/>
          <w:bCs/>
          <w:sz w:val="20"/>
          <w:szCs w:val="20"/>
          <w:vertAlign w:val="superscript"/>
        </w:rPr>
        <w:t>0</w:t>
      </w:r>
      <w:r w:rsidRPr="00CA74A1">
        <w:rPr>
          <w:rFonts w:ascii="Times New Roman" w:hAnsi="Times New Roman" w:cs="Times New Roman"/>
          <w:b/>
          <w:bCs/>
          <w:sz w:val="20"/>
          <w:szCs w:val="20"/>
        </w:rPr>
        <w:t xml:space="preserve">     </w:t>
      </w:r>
      <w:r w:rsidRPr="00CA74A1">
        <w:rPr>
          <w:rFonts w:ascii="Times New Roman" w:hAnsi="Times New Roman" w:cs="Times New Roman"/>
          <w:bCs/>
          <w:sz w:val="20"/>
          <w:szCs w:val="20"/>
        </w:rPr>
        <w:t>o bien</w:t>
      </w:r>
      <w:r w:rsidRPr="00CA74A1">
        <w:rPr>
          <w:rFonts w:ascii="Times New Roman" w:hAnsi="Times New Roman" w:cs="Times New Roman"/>
          <w:b/>
          <w:bCs/>
          <w:sz w:val="20"/>
          <w:szCs w:val="20"/>
        </w:rPr>
        <w:t xml:space="preserve">      A=Z+n</w:t>
      </w:r>
      <w:r w:rsidRPr="00CA74A1">
        <w:rPr>
          <w:rFonts w:ascii="Times New Roman" w:hAnsi="Times New Roman" w:cs="Times New Roman"/>
          <w:b/>
          <w:bCs/>
          <w:sz w:val="20"/>
          <w:szCs w:val="20"/>
          <w:vertAlign w:val="superscript"/>
        </w:rPr>
        <w:t>0</w:t>
      </w:r>
    </w:p>
    <w:p w:rsidR="003173B6" w:rsidRPr="00CA74A1" w:rsidRDefault="003173B6" w:rsidP="003173B6">
      <w:pPr>
        <w:spacing w:after="0" w:line="240" w:lineRule="auto"/>
        <w:ind w:firstLine="142"/>
        <w:jc w:val="both"/>
        <w:rPr>
          <w:rFonts w:ascii="Times New Roman" w:hAnsi="Times New Roman" w:cs="Times New Roman"/>
          <w:bCs/>
          <w:sz w:val="20"/>
          <w:szCs w:val="20"/>
        </w:rPr>
      </w:pPr>
      <w:r w:rsidRPr="00CA74A1">
        <w:rPr>
          <w:rFonts w:ascii="Times New Roman" w:hAnsi="Times New Roman" w:cs="Times New Roman"/>
          <w:bCs/>
          <w:sz w:val="20"/>
          <w:szCs w:val="20"/>
        </w:rPr>
        <w:t xml:space="preserve">El número másico es un número entero, ya que representa una cantidad determinada de unidades, y se lo puede obtener redondeando la masa atómica que aparece en la tabla periódica para cada elemento. </w:t>
      </w:r>
    </w:p>
    <w:p w:rsidR="003173B6" w:rsidRPr="00CA74A1" w:rsidRDefault="003173B6" w:rsidP="003173B6">
      <w:pPr>
        <w:spacing w:after="0" w:line="240" w:lineRule="auto"/>
        <w:ind w:firstLine="142"/>
        <w:jc w:val="both"/>
        <w:rPr>
          <w:rFonts w:ascii="Times New Roman" w:hAnsi="Times New Roman" w:cs="Times New Roman"/>
          <w:bCs/>
          <w:sz w:val="6"/>
          <w:szCs w:val="6"/>
        </w:rPr>
      </w:pP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Cs/>
          <w:sz w:val="20"/>
          <w:szCs w:val="20"/>
        </w:rPr>
        <w:lastRenderedPageBreak/>
        <w:t xml:space="preserve">Conociendo estos dos números, se puede calcular cuántos protones, electrones y neutrones constituyen el átomo. Para ello, se utiliza la siguiente deducción:    </w:t>
      </w:r>
      <w:r w:rsidRPr="00CA74A1">
        <w:rPr>
          <w:rFonts w:ascii="Times New Roman" w:hAnsi="Times New Roman" w:cs="Times New Roman"/>
          <w:b/>
          <w:bCs/>
          <w:sz w:val="20"/>
          <w:szCs w:val="20"/>
        </w:rPr>
        <w:t>Z = p</w:t>
      </w:r>
      <w:proofErr w:type="gramStart"/>
      <w:r w:rsidRPr="00CA74A1">
        <w:rPr>
          <w:rFonts w:ascii="Times New Roman" w:hAnsi="Times New Roman" w:cs="Times New Roman"/>
          <w:b/>
          <w:bCs/>
          <w:sz w:val="20"/>
          <w:szCs w:val="20"/>
          <w:vertAlign w:val="superscript"/>
        </w:rPr>
        <w:t>+</w:t>
      </w:r>
      <w:r w:rsidRPr="00CA74A1">
        <w:rPr>
          <w:rFonts w:ascii="Times New Roman" w:hAnsi="Times New Roman" w:cs="Times New Roman"/>
          <w:b/>
          <w:bCs/>
          <w:sz w:val="20"/>
          <w:szCs w:val="20"/>
        </w:rPr>
        <w:t xml:space="preserve">  ;</w:t>
      </w:r>
      <w:proofErr w:type="gramEnd"/>
      <w:r w:rsidRPr="00CA74A1">
        <w:rPr>
          <w:rFonts w:ascii="Times New Roman" w:hAnsi="Times New Roman" w:cs="Times New Roman"/>
          <w:b/>
          <w:bCs/>
          <w:sz w:val="20"/>
          <w:szCs w:val="20"/>
        </w:rPr>
        <w:t xml:space="preserve">     A =  Z + n°</w:t>
      </w: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CA74A1">
        <w:rPr>
          <w:rFonts w:ascii="Times New Roman" w:hAnsi="Times New Roman" w:cs="Times New Roman"/>
          <w:b/>
          <w:bCs/>
          <w:sz w:val="20"/>
          <w:szCs w:val="20"/>
        </w:rPr>
        <w:t xml:space="preserve">                                                                                  n° = A - Z</w:t>
      </w:r>
    </w:p>
    <w:p w:rsidR="003173B6" w:rsidRPr="00CA74A1" w:rsidRDefault="003173B6" w:rsidP="003173B6">
      <w:pPr>
        <w:spacing w:after="0" w:line="240" w:lineRule="auto"/>
        <w:ind w:firstLine="142"/>
        <w:jc w:val="both"/>
        <w:rPr>
          <w:rFonts w:ascii="Times New Roman" w:hAnsi="Times New Roman" w:cs="Times New Roman"/>
          <w:bCs/>
          <w:sz w:val="20"/>
          <w:szCs w:val="20"/>
        </w:rPr>
      </w:pPr>
      <w:proofErr w:type="gramStart"/>
      <w:r w:rsidRPr="00CA74A1">
        <w:rPr>
          <w:rFonts w:ascii="Times New Roman" w:hAnsi="Times New Roman" w:cs="Times New Roman"/>
          <w:bCs/>
          <w:sz w:val="20"/>
          <w:szCs w:val="20"/>
        </w:rPr>
        <w:t>Así</w:t>
      </w:r>
      <w:proofErr w:type="gramEnd"/>
      <w:r w:rsidRPr="00CA74A1">
        <w:rPr>
          <w:rFonts w:ascii="Times New Roman" w:hAnsi="Times New Roman" w:cs="Times New Roman"/>
          <w:bCs/>
          <w:sz w:val="20"/>
          <w:szCs w:val="20"/>
        </w:rPr>
        <w:t xml:space="preserve"> por ejemplo: el </w:t>
      </w:r>
      <w:r w:rsidRPr="00CA74A1">
        <w:rPr>
          <w:rFonts w:ascii="Times New Roman" w:hAnsi="Times New Roman" w:cs="Times New Roman"/>
          <w:b/>
          <w:bCs/>
          <w:i/>
          <w:sz w:val="20"/>
          <w:szCs w:val="20"/>
        </w:rPr>
        <w:t>boro</w:t>
      </w:r>
      <w:r w:rsidRPr="00CA74A1">
        <w:rPr>
          <w:rFonts w:ascii="Times New Roman" w:hAnsi="Times New Roman" w:cs="Times New Roman"/>
          <w:bCs/>
          <w:sz w:val="20"/>
          <w:szCs w:val="20"/>
        </w:rPr>
        <w:t xml:space="preserve"> tiene </w:t>
      </w:r>
      <w:r w:rsidRPr="00CA74A1">
        <w:rPr>
          <w:rFonts w:ascii="Times New Roman" w:hAnsi="Times New Roman" w:cs="Times New Roman"/>
          <w:b/>
          <w:bCs/>
          <w:sz w:val="20"/>
          <w:szCs w:val="20"/>
        </w:rPr>
        <w:t>Z = 5</w:t>
      </w:r>
      <w:r w:rsidRPr="00CA74A1">
        <w:rPr>
          <w:rFonts w:ascii="Times New Roman" w:hAnsi="Times New Roman" w:cs="Times New Roman"/>
          <w:bCs/>
          <w:sz w:val="20"/>
          <w:szCs w:val="20"/>
        </w:rPr>
        <w:t xml:space="preserve"> entonces tiene 5 protones (p+)</w:t>
      </w: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Cs/>
          <w:sz w:val="20"/>
          <w:szCs w:val="20"/>
        </w:rPr>
        <w:t xml:space="preserve">                                                  </w:t>
      </w:r>
      <w:r w:rsidRPr="00CA74A1">
        <w:rPr>
          <w:rFonts w:ascii="Times New Roman" w:hAnsi="Times New Roman" w:cs="Times New Roman"/>
          <w:b/>
          <w:bCs/>
          <w:sz w:val="20"/>
          <w:szCs w:val="20"/>
        </w:rPr>
        <w:t>A = 11</w:t>
      </w: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Cs/>
          <w:sz w:val="20"/>
          <w:szCs w:val="20"/>
        </w:rPr>
        <w:t xml:space="preserve">Reemplazamos en la fórmula los datos:  </w:t>
      </w:r>
      <w:r w:rsidRPr="00CA74A1">
        <w:rPr>
          <w:rFonts w:ascii="Times New Roman" w:hAnsi="Times New Roman" w:cs="Times New Roman"/>
          <w:b/>
          <w:bCs/>
          <w:sz w:val="20"/>
          <w:szCs w:val="20"/>
        </w:rPr>
        <w:t>n° = A – Z</w:t>
      </w: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
          <w:bCs/>
          <w:sz w:val="20"/>
          <w:szCs w:val="20"/>
        </w:rPr>
        <w:t xml:space="preserve">                                                                 n° = 11 – 5</w:t>
      </w:r>
    </w:p>
    <w:p w:rsidR="003173B6" w:rsidRPr="00CA74A1" w:rsidRDefault="003173B6" w:rsidP="003173B6">
      <w:pPr>
        <w:spacing w:after="0" w:line="240" w:lineRule="auto"/>
        <w:ind w:firstLine="142"/>
        <w:jc w:val="both"/>
        <w:rPr>
          <w:rFonts w:ascii="Times New Roman" w:hAnsi="Times New Roman" w:cs="Times New Roman"/>
          <w:b/>
          <w:bCs/>
          <w:sz w:val="20"/>
          <w:szCs w:val="20"/>
        </w:rPr>
      </w:pPr>
      <w:r w:rsidRPr="00CA74A1">
        <w:rPr>
          <w:rFonts w:ascii="Times New Roman" w:hAnsi="Times New Roman" w:cs="Times New Roman"/>
          <w:b/>
          <w:bCs/>
          <w:sz w:val="20"/>
          <w:szCs w:val="20"/>
        </w:rPr>
        <w:t xml:space="preserve">                                                                 n° = 6</w:t>
      </w:r>
    </w:p>
    <w:p w:rsidR="003173B6" w:rsidRDefault="003173B6" w:rsidP="003173B6">
      <w:pPr>
        <w:rPr>
          <w:rFonts w:ascii="Arial" w:hAnsi="Arial" w:cs="Arial"/>
          <w:sz w:val="24"/>
          <w:szCs w:val="24"/>
        </w:rPr>
      </w:pPr>
    </w:p>
    <w:p w:rsidR="003173B6" w:rsidRDefault="003173B6" w:rsidP="003173B6">
      <w:pPr>
        <w:rPr>
          <w:rFonts w:ascii="Arial" w:hAnsi="Arial" w:cs="Arial"/>
          <w:sz w:val="24"/>
          <w:szCs w:val="24"/>
        </w:rPr>
      </w:pPr>
    </w:p>
    <w:p w:rsidR="003173B6" w:rsidRDefault="003173B6" w:rsidP="003173B6">
      <w:pPr>
        <w:rPr>
          <w:rFonts w:ascii="Arial" w:hAnsi="Arial" w:cs="Arial"/>
          <w:sz w:val="24"/>
          <w:szCs w:val="24"/>
        </w:rPr>
      </w:pPr>
      <w:r>
        <w:rPr>
          <w:noProof/>
          <w:lang w:eastAsia="es-ES"/>
        </w:rPr>
        <w:drawing>
          <wp:inline distT="0" distB="0" distL="0" distR="0" wp14:anchorId="42A6B444" wp14:editId="105E5E49">
            <wp:extent cx="5400040" cy="321985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3219856"/>
                    </a:xfrm>
                    <a:prstGeom prst="rect">
                      <a:avLst/>
                    </a:prstGeom>
                  </pic:spPr>
                </pic:pic>
              </a:graphicData>
            </a:graphic>
          </wp:inline>
        </w:drawing>
      </w:r>
    </w:p>
    <w:p w:rsidR="003173B6" w:rsidRDefault="003173B6" w:rsidP="003173B6">
      <w:pPr>
        <w:rPr>
          <w:rFonts w:ascii="Arial" w:hAnsi="Arial" w:cs="Arial"/>
          <w:sz w:val="24"/>
          <w:szCs w:val="24"/>
        </w:rPr>
      </w:pPr>
    </w:p>
    <w:p w:rsidR="003173B6" w:rsidRDefault="003173B6" w:rsidP="003173B6">
      <w:pPr>
        <w:rPr>
          <w:rFonts w:ascii="Arial" w:hAnsi="Arial" w:cs="Arial"/>
          <w:sz w:val="24"/>
          <w:szCs w:val="24"/>
        </w:rPr>
      </w:pPr>
      <w:r>
        <w:rPr>
          <w:noProof/>
          <w:lang w:eastAsia="es-ES"/>
        </w:rPr>
        <w:drawing>
          <wp:inline distT="0" distB="0" distL="0" distR="0" wp14:anchorId="7D87260E" wp14:editId="44CBD72E">
            <wp:extent cx="5400040" cy="17584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1758491"/>
                    </a:xfrm>
                    <a:prstGeom prst="rect">
                      <a:avLst/>
                    </a:prstGeom>
                  </pic:spPr>
                </pic:pic>
              </a:graphicData>
            </a:graphic>
          </wp:inline>
        </w:drawing>
      </w:r>
    </w:p>
    <w:p w:rsidR="003173B6" w:rsidRDefault="003173B6" w:rsidP="003173B6">
      <w:pPr>
        <w:rPr>
          <w:rFonts w:ascii="Arial" w:hAnsi="Arial" w:cs="Arial"/>
          <w:sz w:val="24"/>
          <w:szCs w:val="24"/>
        </w:rPr>
      </w:pPr>
    </w:p>
    <w:p w:rsidR="003173B6" w:rsidRPr="003173B6" w:rsidRDefault="003173B6" w:rsidP="003173B6">
      <w:pPr>
        <w:rPr>
          <w:rFonts w:ascii="Arial" w:hAnsi="Arial" w:cs="Arial"/>
          <w:sz w:val="24"/>
          <w:szCs w:val="24"/>
        </w:rPr>
      </w:pPr>
      <w:r>
        <w:rPr>
          <w:noProof/>
          <w:lang w:eastAsia="es-ES"/>
        </w:rPr>
        <w:lastRenderedPageBreak/>
        <w:drawing>
          <wp:inline distT="0" distB="0" distL="0" distR="0" wp14:anchorId="6679434D" wp14:editId="5517C6E0">
            <wp:extent cx="5400040" cy="4278402"/>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278402"/>
                    </a:xfrm>
                    <a:prstGeom prst="rect">
                      <a:avLst/>
                    </a:prstGeom>
                  </pic:spPr>
                </pic:pic>
              </a:graphicData>
            </a:graphic>
          </wp:inline>
        </w:drawing>
      </w:r>
      <w:bookmarkStart w:id="0" w:name="_GoBack"/>
      <w:bookmarkEnd w:id="0"/>
    </w:p>
    <w:sectPr w:rsidR="003173B6" w:rsidRPr="003173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0AF4"/>
    <w:multiLevelType w:val="hybridMultilevel"/>
    <w:tmpl w:val="E8C09B1A"/>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374343F6"/>
    <w:multiLevelType w:val="hybridMultilevel"/>
    <w:tmpl w:val="EC0E5E9A"/>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B6"/>
    <w:rsid w:val="003173B6"/>
    <w:rsid w:val="00E73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D70E"/>
  <w15:chartTrackingRefBased/>
  <w15:docId w15:val="{206A493D-11B0-4ED1-95E8-C64416F7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173B6"/>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73B6"/>
    <w:pPr>
      <w:ind w:left="720"/>
      <w:contextualSpacing/>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2024-04-18T00:02:00Z</dcterms:created>
  <dcterms:modified xsi:type="dcterms:W3CDTF">2024-04-18T00:05:00Z</dcterms:modified>
</cp:coreProperties>
</file>