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40" w:rsidRDefault="008B3A44" w:rsidP="008B3A44">
      <w:pPr>
        <w:pStyle w:val="Sinespaciad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 2026</w:t>
      </w:r>
    </w:p>
    <w:p w:rsidR="00285B3D" w:rsidRPr="00285B3D" w:rsidRDefault="00285B3D" w:rsidP="008B3A44">
      <w:pPr>
        <w:pStyle w:val="Sinespaciado"/>
        <w:spacing w:line="360" w:lineRule="auto"/>
        <w:jc w:val="both"/>
        <w:rPr>
          <w:b/>
          <w:sz w:val="28"/>
          <w:szCs w:val="28"/>
        </w:rPr>
      </w:pPr>
      <w:r w:rsidRPr="00285B3D">
        <w:rPr>
          <w:b/>
          <w:sz w:val="28"/>
          <w:szCs w:val="28"/>
        </w:rPr>
        <w:t xml:space="preserve">Construcción Ciudadana </w:t>
      </w:r>
    </w:p>
    <w:p w:rsidR="003E4F40" w:rsidRDefault="00285B3D" w:rsidP="008B3A44">
      <w:pPr>
        <w:pStyle w:val="Sinespaciado"/>
        <w:spacing w:line="360" w:lineRule="auto"/>
        <w:jc w:val="both"/>
        <w:rPr>
          <w:b/>
          <w:sz w:val="28"/>
          <w:szCs w:val="28"/>
        </w:rPr>
      </w:pPr>
      <w:r w:rsidRPr="00285B3D">
        <w:rPr>
          <w:b/>
          <w:sz w:val="28"/>
          <w:szCs w:val="28"/>
        </w:rPr>
        <w:t>Nivel 1</w:t>
      </w:r>
      <w:r w:rsidR="003E4F40">
        <w:rPr>
          <w:b/>
          <w:sz w:val="28"/>
          <w:szCs w:val="28"/>
        </w:rPr>
        <w:t xml:space="preserve"> – ESJA N° 1</w:t>
      </w:r>
    </w:p>
    <w:p w:rsidR="003E4F40" w:rsidRDefault="00F40A14" w:rsidP="008B3A44">
      <w:pPr>
        <w:pStyle w:val="Sinespaciad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Mó</w:t>
      </w:r>
      <w:r w:rsidR="003E4F40">
        <w:rPr>
          <w:b/>
          <w:sz w:val="28"/>
          <w:szCs w:val="28"/>
        </w:rPr>
        <w:t>dulo: Diversidad y Desigualdad.</w:t>
      </w:r>
    </w:p>
    <w:p w:rsidR="00285B3D" w:rsidRPr="00285B3D" w:rsidRDefault="003E4F40" w:rsidP="008B3A44">
      <w:pPr>
        <w:pStyle w:val="Sinespaciad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Profesor</w:t>
      </w:r>
      <w:r w:rsidR="008B3A44">
        <w:rPr>
          <w:b/>
          <w:sz w:val="28"/>
          <w:szCs w:val="28"/>
        </w:rPr>
        <w:t xml:space="preserve">es: Diego Zacarías y Patricia López </w:t>
      </w:r>
    </w:p>
    <w:p w:rsidR="008B3A44" w:rsidRDefault="008B3A44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</w:p>
    <w:p w:rsidR="00285B3D" w:rsidRPr="002B4BBB" w:rsidRDefault="00285B3D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  <w:r w:rsidRPr="002B4BBB">
        <w:rPr>
          <w:rFonts w:ascii="Arial" w:hAnsi="Arial" w:cs="Arial"/>
          <w:b/>
          <w:color w:val="002060"/>
        </w:rPr>
        <w:t xml:space="preserve">Eje: En relación con la ciudadanía participativa y el Estado de derecho </w:t>
      </w:r>
    </w:p>
    <w:p w:rsidR="00285B3D" w:rsidRPr="002B4BBB" w:rsidRDefault="00285B3D" w:rsidP="008B3A4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Constitución Nacional como fuente organizadora de la participación ci</w:t>
      </w:r>
      <w:r w:rsidR="003E4F40" w:rsidRPr="002B4BBB">
        <w:rPr>
          <w:rFonts w:ascii="Arial" w:hAnsi="Arial" w:cs="Arial"/>
        </w:rPr>
        <w:t>udadana en el Estado de derecho.</w:t>
      </w:r>
      <w:bookmarkStart w:id="0" w:name="_GoBack"/>
      <w:bookmarkEnd w:id="0"/>
    </w:p>
    <w:p w:rsidR="00285B3D" w:rsidRPr="002B4BBB" w:rsidRDefault="003E4F40" w:rsidP="008B3A4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C</w:t>
      </w:r>
      <w:r w:rsidR="00285B3D" w:rsidRPr="002B4BBB">
        <w:rPr>
          <w:rFonts w:ascii="Arial" w:hAnsi="Arial" w:cs="Arial"/>
        </w:rPr>
        <w:t>aracterísticas del Estado argentino (representativo, republicano, federal), de las formas de elección de las autoridades: leyes, organización d</w:t>
      </w:r>
      <w:r w:rsidRPr="002B4BBB">
        <w:rPr>
          <w:rFonts w:ascii="Arial" w:hAnsi="Arial" w:cs="Arial"/>
        </w:rPr>
        <w:t>el Estado y división de poderes.</w:t>
      </w:r>
    </w:p>
    <w:p w:rsidR="00285B3D" w:rsidRPr="002B4BBB" w:rsidRDefault="003E4F40" w:rsidP="008B3A4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P</w:t>
      </w:r>
      <w:r w:rsidR="00285B3D" w:rsidRPr="002B4BBB">
        <w:rPr>
          <w:rFonts w:ascii="Arial" w:hAnsi="Arial" w:cs="Arial"/>
        </w:rPr>
        <w:t>articipación ciudadana, en oposición a experiencias autoritarias: conflicto y lucha por el poder, derechos de civiles, políticos, sociales, culturales, económicos y ambientales, para la for</w:t>
      </w:r>
      <w:r w:rsidRPr="002B4BBB">
        <w:rPr>
          <w:rFonts w:ascii="Arial" w:hAnsi="Arial" w:cs="Arial"/>
        </w:rPr>
        <w:t>mación de valores democráticos.</w:t>
      </w:r>
    </w:p>
    <w:p w:rsidR="00285B3D" w:rsidRPr="002B4BBB" w:rsidRDefault="00285B3D" w:rsidP="008B3A44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285B3D" w:rsidRPr="002B4BBB" w:rsidRDefault="00285B3D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  <w:r w:rsidRPr="002B4BBB">
        <w:rPr>
          <w:rFonts w:ascii="Arial" w:hAnsi="Arial" w:cs="Arial"/>
          <w:b/>
          <w:color w:val="002060"/>
        </w:rPr>
        <w:t xml:space="preserve">Eje: Los Derechos Humanos y la dignidad como principio </w:t>
      </w:r>
    </w:p>
    <w:p w:rsidR="00285B3D" w:rsidRPr="002B4BBB" w:rsidRDefault="003E4F40" w:rsidP="008B3A4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L</w:t>
      </w:r>
      <w:r w:rsidR="00285B3D" w:rsidRPr="002B4BBB">
        <w:rPr>
          <w:rFonts w:ascii="Arial" w:hAnsi="Arial" w:cs="Arial"/>
        </w:rPr>
        <w:t xml:space="preserve">os Derechos Humanos como construcción </w:t>
      </w:r>
      <w:proofErr w:type="spellStart"/>
      <w:r w:rsidR="00285B3D" w:rsidRPr="002B4BBB">
        <w:rPr>
          <w:rFonts w:ascii="Arial" w:hAnsi="Arial" w:cs="Arial"/>
        </w:rPr>
        <w:t>sociohistórica</w:t>
      </w:r>
      <w:proofErr w:type="spellEnd"/>
      <w:r w:rsidR="00285B3D" w:rsidRPr="002B4BBB">
        <w:rPr>
          <w:rFonts w:ascii="Arial" w:hAnsi="Arial" w:cs="Arial"/>
        </w:rPr>
        <w:t xml:space="preserve">, la dignidad humana como principio, las luchas de los pueblos por el reconocimiento de la dignidad de las personas y derechos reconocidos en Tratados Internacionales con jerarquía constitucional. </w:t>
      </w:r>
    </w:p>
    <w:p w:rsidR="00285B3D" w:rsidRPr="002B4BBB" w:rsidRDefault="003E4F40" w:rsidP="008B3A4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L</w:t>
      </w:r>
      <w:r w:rsidR="00285B3D" w:rsidRPr="002B4BBB">
        <w:rPr>
          <w:rFonts w:ascii="Arial" w:hAnsi="Arial" w:cs="Arial"/>
        </w:rPr>
        <w:t>os Organismos Internacionales como garantes de los Derechos Humanos; y de organismos e instituciones internacionales, nacionales, provinciales y locales de defensa y promoción de los DDHH</w:t>
      </w:r>
      <w:r w:rsidRPr="002B4BBB">
        <w:rPr>
          <w:rFonts w:ascii="Arial" w:hAnsi="Arial" w:cs="Arial"/>
        </w:rPr>
        <w:t>.</w:t>
      </w:r>
    </w:p>
    <w:p w:rsidR="00285B3D" w:rsidRPr="002B4BBB" w:rsidRDefault="00285B3D" w:rsidP="008B3A44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285B3D" w:rsidRPr="002B4BBB" w:rsidRDefault="00285B3D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  <w:r w:rsidRPr="002B4BBB">
        <w:rPr>
          <w:rFonts w:ascii="Arial" w:hAnsi="Arial" w:cs="Arial"/>
          <w:b/>
          <w:color w:val="002060"/>
        </w:rPr>
        <w:t xml:space="preserve">Eje: En relación con las identidades y las diversidades </w:t>
      </w:r>
    </w:p>
    <w:p w:rsidR="008B3A44" w:rsidRPr="008B3A44" w:rsidRDefault="003E4F40" w:rsidP="008B3A44">
      <w:pPr>
        <w:pStyle w:val="Sinespaciad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S</w:t>
      </w:r>
      <w:r w:rsidR="00285B3D" w:rsidRPr="002B4BBB">
        <w:rPr>
          <w:rFonts w:ascii="Arial" w:hAnsi="Arial" w:cs="Arial"/>
        </w:rPr>
        <w:t>ituaciones de desigualdad, roles de género, orientación sexual, estereotipos corporales: representaciones hegemónicas de género, orientación sexual, nacionalidad, étnicas, religiosas, ideológicas y generacionales presentes en Latinoamérica y la región</w:t>
      </w:r>
      <w:r w:rsidRPr="002B4BBB">
        <w:rPr>
          <w:rFonts w:ascii="Arial" w:hAnsi="Arial" w:cs="Arial"/>
        </w:rPr>
        <w:t>.</w:t>
      </w:r>
    </w:p>
    <w:p w:rsidR="008B3A44" w:rsidRDefault="008B3A44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</w:p>
    <w:p w:rsidR="00285B3D" w:rsidRPr="002B4BBB" w:rsidRDefault="00285B3D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  <w:r w:rsidRPr="002B4BBB">
        <w:rPr>
          <w:rFonts w:ascii="Arial" w:hAnsi="Arial" w:cs="Arial"/>
          <w:b/>
          <w:color w:val="002060"/>
        </w:rPr>
        <w:t xml:space="preserve">Eje: en relación con la reflexión ética </w:t>
      </w:r>
    </w:p>
    <w:p w:rsidR="00285B3D" w:rsidRPr="002B4BBB" w:rsidRDefault="003E4F40" w:rsidP="008B3A44">
      <w:pPr>
        <w:pStyle w:val="Sinespaciad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L</w:t>
      </w:r>
      <w:r w:rsidR="00285B3D" w:rsidRPr="002B4BBB">
        <w:rPr>
          <w:rFonts w:ascii="Arial" w:hAnsi="Arial" w:cs="Arial"/>
        </w:rPr>
        <w:t xml:space="preserve">a dimensión ética de las acciones humanas para argumentar una posición propia sobre la sociedad y sus prácticas valorativas (consumismo, mercado, </w:t>
      </w:r>
      <w:r w:rsidR="00285B3D" w:rsidRPr="002B4BBB">
        <w:rPr>
          <w:rFonts w:ascii="Arial" w:hAnsi="Arial" w:cs="Arial"/>
        </w:rPr>
        <w:lastRenderedPageBreak/>
        <w:t xml:space="preserve">hedonismo, individualismo, competencia y eficiencia, repercusiones de las acciones </w:t>
      </w:r>
      <w:r w:rsidRPr="002B4BBB">
        <w:rPr>
          <w:rFonts w:ascii="Arial" w:hAnsi="Arial" w:cs="Arial"/>
        </w:rPr>
        <w:t>en el ámbito público y privado.</w:t>
      </w:r>
    </w:p>
    <w:p w:rsidR="00495AF8" w:rsidRPr="002B4BBB" w:rsidRDefault="003E4F40" w:rsidP="008B3A44">
      <w:pPr>
        <w:pStyle w:val="Sinespaciad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B4BBB">
        <w:rPr>
          <w:rFonts w:ascii="Arial" w:hAnsi="Arial" w:cs="Arial"/>
        </w:rPr>
        <w:t>La d</w:t>
      </w:r>
      <w:r w:rsidR="00285B3D" w:rsidRPr="002B4BBB">
        <w:rPr>
          <w:rFonts w:ascii="Arial" w:hAnsi="Arial" w:cs="Arial"/>
        </w:rPr>
        <w:t>imensión política de problemáticas como la desigualdad, los derechos de las minorí</w:t>
      </w:r>
      <w:r w:rsidRPr="002B4BBB">
        <w:rPr>
          <w:rFonts w:ascii="Arial" w:hAnsi="Arial" w:cs="Arial"/>
        </w:rPr>
        <w:t>as y la participación ciudadana.</w:t>
      </w:r>
    </w:p>
    <w:p w:rsidR="002509E9" w:rsidRPr="002B4BBB" w:rsidRDefault="002509E9" w:rsidP="008B3A44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D619AE" w:rsidRPr="00D619AE" w:rsidRDefault="00D619AE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1F3864" w:themeColor="accent1" w:themeShade="80"/>
          <w:u w:val="single"/>
        </w:rPr>
      </w:pPr>
      <w:r w:rsidRPr="00D619AE">
        <w:rPr>
          <w:rFonts w:ascii="Arial" w:hAnsi="Arial" w:cs="Arial"/>
          <w:b/>
          <w:color w:val="1F3864" w:themeColor="accent1" w:themeShade="80"/>
          <w:u w:val="single"/>
        </w:rPr>
        <w:t xml:space="preserve">Criterios de Evaluación de los Trabajos Prácticos </w:t>
      </w:r>
    </w:p>
    <w:p w:rsidR="00D619AE" w:rsidRPr="00315B40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15B40">
        <w:rPr>
          <w:rFonts w:ascii="Arial" w:hAnsi="Arial" w:cs="Arial"/>
        </w:rPr>
        <w:t>Lectura crítica de los textos sugeridos y de los documentos como la Constitución Nacional.</w:t>
      </w:r>
    </w:p>
    <w:p w:rsidR="00D619AE" w:rsidRPr="00315B40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15B40">
        <w:rPr>
          <w:rFonts w:ascii="Arial" w:hAnsi="Arial" w:cs="Arial"/>
        </w:rPr>
        <w:t xml:space="preserve">Capacidad crítica para relacionar conceptos con la actualidad político-institucional del país.  </w:t>
      </w:r>
    </w:p>
    <w:p w:rsidR="00D619AE" w:rsidRPr="00315B40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15B40">
        <w:rPr>
          <w:rFonts w:ascii="Arial" w:hAnsi="Arial" w:cs="Arial"/>
        </w:rPr>
        <w:t xml:space="preserve">Reflexión crítica sobre el funcionamiento de los poderes del Estado, los derechos, las identidades y desigualdades que circulan en nuestra sociedad. </w:t>
      </w:r>
    </w:p>
    <w:p w:rsidR="00D619AE" w:rsidRPr="00315B40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15B40">
        <w:rPr>
          <w:rFonts w:ascii="Arial" w:hAnsi="Arial" w:cs="Arial"/>
        </w:rPr>
        <w:t xml:space="preserve">Presentar los trabajos con una portada (nombre de la institución, del espacio curricular, del docente, del alumno, modalidad de cursado y año). </w:t>
      </w:r>
    </w:p>
    <w:p w:rsidR="00D619AE" w:rsidRPr="00315B40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15B40">
        <w:rPr>
          <w:rFonts w:ascii="Arial" w:hAnsi="Arial" w:cs="Arial"/>
        </w:rPr>
        <w:t xml:space="preserve">En caso de realizarlo en computadora, utilizar procesador de texto (Word/Libre Office), el mismo debe estar justificado, con letra Arial o </w:t>
      </w:r>
      <w:proofErr w:type="spellStart"/>
      <w:r w:rsidRPr="00315B40">
        <w:rPr>
          <w:rFonts w:ascii="Arial" w:hAnsi="Arial" w:cs="Arial"/>
        </w:rPr>
        <w:t>Calibrí</w:t>
      </w:r>
      <w:proofErr w:type="spellEnd"/>
      <w:r w:rsidRPr="00315B40">
        <w:rPr>
          <w:rFonts w:ascii="Arial" w:hAnsi="Arial" w:cs="Arial"/>
        </w:rPr>
        <w:t xml:space="preserve"> 11 o 12 e interlineado 1,5. </w:t>
      </w:r>
    </w:p>
    <w:p w:rsidR="00D619AE" w:rsidRPr="00315B40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15B40">
        <w:rPr>
          <w:rFonts w:ascii="Arial" w:hAnsi="Arial" w:cs="Arial"/>
        </w:rPr>
        <w:t xml:space="preserve">Si el Trabajo se realiza en forma manuscrita, debe estar prolijo, sin tachaduras ni enmiendas, con letra clara y legible.  </w:t>
      </w:r>
    </w:p>
    <w:p w:rsidR="008B3A44" w:rsidRPr="008B3A44" w:rsidRDefault="00D619AE" w:rsidP="008B3A44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color w:val="002060"/>
        </w:rPr>
      </w:pPr>
      <w:r w:rsidRPr="00315B40">
        <w:rPr>
          <w:rFonts w:ascii="Arial" w:hAnsi="Arial" w:cs="Arial"/>
        </w:rPr>
        <w:t xml:space="preserve">Para aprobar el espacio se deben entregar todos los trabajos y aprobar </w:t>
      </w:r>
      <w:r>
        <w:rPr>
          <w:rFonts w:ascii="Arial" w:hAnsi="Arial" w:cs="Arial"/>
        </w:rPr>
        <w:t xml:space="preserve">la totalidad de </w:t>
      </w:r>
      <w:r w:rsidRPr="00315B40">
        <w:rPr>
          <w:rFonts w:ascii="Arial" w:hAnsi="Arial" w:cs="Arial"/>
        </w:rPr>
        <w:t xml:space="preserve">los mismos. </w:t>
      </w:r>
    </w:p>
    <w:p w:rsidR="008B3A44" w:rsidRDefault="008B3A44" w:rsidP="008B3A44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2509E9" w:rsidRPr="002B4BBB" w:rsidRDefault="002509E9" w:rsidP="008B3A44">
      <w:pPr>
        <w:pStyle w:val="Sinespaciado"/>
        <w:spacing w:line="360" w:lineRule="auto"/>
        <w:jc w:val="both"/>
        <w:rPr>
          <w:rFonts w:ascii="Arial" w:hAnsi="Arial" w:cs="Arial"/>
          <w:b/>
          <w:color w:val="002060"/>
        </w:rPr>
      </w:pPr>
      <w:r w:rsidRPr="002B4BBB">
        <w:rPr>
          <w:rFonts w:ascii="Arial" w:hAnsi="Arial" w:cs="Arial"/>
          <w:b/>
          <w:color w:val="002060"/>
          <w:u w:val="single"/>
        </w:rPr>
        <w:t>Bibliografía</w:t>
      </w:r>
      <w:r w:rsidRPr="002B4BBB">
        <w:rPr>
          <w:rFonts w:ascii="Arial" w:hAnsi="Arial" w:cs="Arial"/>
          <w:b/>
          <w:color w:val="002060"/>
        </w:rPr>
        <w:t>. (Docente, Alumno)</w:t>
      </w:r>
    </w:p>
    <w:p w:rsidR="002509E9" w:rsidRPr="002B4BBB" w:rsidRDefault="002509E9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2B4BBB">
        <w:rPr>
          <w:rFonts w:ascii="Arial" w:eastAsia="Times New Roman" w:hAnsi="Arial" w:cs="Arial"/>
        </w:rPr>
        <w:t xml:space="preserve">Constitución Nacional y Constitución de la Provincia del Chaco </w:t>
      </w:r>
    </w:p>
    <w:p w:rsidR="002509E9" w:rsidRPr="002B4BBB" w:rsidRDefault="002509E9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2B4BBB">
        <w:rPr>
          <w:rFonts w:ascii="Arial" w:eastAsia="Times New Roman" w:hAnsi="Arial" w:cs="Arial"/>
        </w:rPr>
        <w:t>Tratado Internacional de Derechos Humanos</w:t>
      </w:r>
    </w:p>
    <w:p w:rsidR="002509E9" w:rsidRPr="002B4BBB" w:rsidRDefault="002509E9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2B4BBB">
        <w:rPr>
          <w:rFonts w:ascii="Arial" w:eastAsia="Times New Roman" w:hAnsi="Arial" w:cs="Arial"/>
        </w:rPr>
        <w:t>Declaración Universal de Derechos Humanos</w:t>
      </w:r>
    </w:p>
    <w:p w:rsidR="002509E9" w:rsidRPr="002B4BBB" w:rsidRDefault="00125C0E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B4BBB">
        <w:rPr>
          <w:rFonts w:ascii="Arial" w:hAnsi="Arial" w:cs="Arial"/>
          <w:lang w:val="es-ES"/>
        </w:rPr>
        <w:t>Ley Nacional de Protección Integral para Prevenir, Sancionar y Erradicar la violencia contra las Mujeres en los Ámbitos en que desarrollen sus relaciones Interpersonales - N° 26.485.</w:t>
      </w:r>
    </w:p>
    <w:p w:rsidR="002509E9" w:rsidRPr="002B4BBB" w:rsidRDefault="002509E9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B4BBB">
        <w:rPr>
          <w:rFonts w:ascii="Arial" w:hAnsi="Arial" w:cs="Arial"/>
          <w:lang w:val="es-ES"/>
        </w:rPr>
        <w:t>CULLEN, Carlos (2001) Aportes para el debate curricular. Formación Ética y Ciudadana.</w:t>
      </w:r>
    </w:p>
    <w:p w:rsidR="002509E9" w:rsidRPr="002B4BBB" w:rsidRDefault="002509E9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B4BBB">
        <w:rPr>
          <w:rFonts w:ascii="Arial" w:hAnsi="Arial" w:cs="Arial"/>
          <w:lang w:val="es-ES"/>
        </w:rPr>
        <w:t xml:space="preserve">MEIRIEU, </w:t>
      </w:r>
      <w:proofErr w:type="spellStart"/>
      <w:r w:rsidRPr="002B4BBB">
        <w:rPr>
          <w:rFonts w:ascii="Arial" w:hAnsi="Arial" w:cs="Arial"/>
          <w:lang w:val="es-ES"/>
        </w:rPr>
        <w:t>Philippe</w:t>
      </w:r>
      <w:proofErr w:type="spellEnd"/>
      <w:r w:rsidRPr="002B4BBB">
        <w:rPr>
          <w:rFonts w:ascii="Arial" w:hAnsi="Arial" w:cs="Arial"/>
          <w:lang w:val="es-ES"/>
        </w:rPr>
        <w:t xml:space="preserve"> (2001). La opción de educar. Ética y pedagogía. Octaedro, Barcelona.</w:t>
      </w:r>
    </w:p>
    <w:p w:rsidR="002509E9" w:rsidRPr="002B4BBB" w:rsidRDefault="002509E9" w:rsidP="008B3A44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B4BBB">
        <w:rPr>
          <w:rFonts w:ascii="Arial" w:hAnsi="Arial" w:cs="Arial"/>
          <w:lang w:val="es-ES"/>
        </w:rPr>
        <w:t>NINO, Carlos Santiago. “Ética y Derechos Humanos”. Buenos Aires. Paidós, 1984.</w:t>
      </w:r>
    </w:p>
    <w:p w:rsidR="002509E9" w:rsidRPr="008B3A44" w:rsidRDefault="002509E9" w:rsidP="00125C0E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B4BBB">
        <w:rPr>
          <w:rFonts w:ascii="Arial" w:hAnsi="Arial" w:cs="Arial"/>
          <w:lang w:val="es-ES"/>
        </w:rPr>
        <w:t>RECALDE, H. Sociología. Bs. As., Aula Taller, 2004.</w:t>
      </w:r>
    </w:p>
    <w:sectPr w:rsidR="002509E9" w:rsidRPr="008B3A44" w:rsidSect="00173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7A0"/>
    <w:multiLevelType w:val="hybridMultilevel"/>
    <w:tmpl w:val="FB6AB3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B93"/>
    <w:multiLevelType w:val="hybridMultilevel"/>
    <w:tmpl w:val="9EAE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2E27"/>
    <w:multiLevelType w:val="hybridMultilevel"/>
    <w:tmpl w:val="9D240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44D2"/>
    <w:multiLevelType w:val="hybridMultilevel"/>
    <w:tmpl w:val="0AC2348E"/>
    <w:lvl w:ilvl="0" w:tplc="99606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14B75"/>
    <w:multiLevelType w:val="hybridMultilevel"/>
    <w:tmpl w:val="35CE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E145F"/>
    <w:multiLevelType w:val="hybridMultilevel"/>
    <w:tmpl w:val="43CAE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56CD"/>
    <w:multiLevelType w:val="hybridMultilevel"/>
    <w:tmpl w:val="7E68C45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B3D"/>
    <w:rsid w:val="00125C0E"/>
    <w:rsid w:val="00173A59"/>
    <w:rsid w:val="002509E9"/>
    <w:rsid w:val="00285B3D"/>
    <w:rsid w:val="002B4BBB"/>
    <w:rsid w:val="003E4F40"/>
    <w:rsid w:val="00495AF8"/>
    <w:rsid w:val="008B3A44"/>
    <w:rsid w:val="00D619AE"/>
    <w:rsid w:val="00D71BB7"/>
    <w:rsid w:val="00D87D42"/>
    <w:rsid w:val="00F4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90F5F"/>
  <w15:docId w15:val="{2D44B861-01F7-4AB4-857E-74BEA27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5B3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B4BBB"/>
    <w:pPr>
      <w:ind w:left="720"/>
      <w:contextualSpacing/>
    </w:pPr>
  </w:style>
  <w:style w:type="paragraph" w:customStyle="1" w:styleId="Normal1">
    <w:name w:val="Normal1"/>
    <w:rsid w:val="002B4BBB"/>
    <w:pPr>
      <w:spacing w:after="0" w:line="276" w:lineRule="auto"/>
      <w:contextualSpacing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Cabral</dc:creator>
  <cp:keywords/>
  <dc:description/>
  <cp:lastModifiedBy>ELiTeOS</cp:lastModifiedBy>
  <cp:revision>10</cp:revision>
  <dcterms:created xsi:type="dcterms:W3CDTF">2024-02-26T18:30:00Z</dcterms:created>
  <dcterms:modified xsi:type="dcterms:W3CDTF">2026-03-17T13:24:00Z</dcterms:modified>
</cp:coreProperties>
</file>