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3477" w14:textId="77777777" w:rsidR="00320653" w:rsidRDefault="00320653" w:rsidP="006642AD">
      <w:pPr>
        <w:rPr>
          <w:b/>
          <w:bCs/>
          <w:i/>
          <w:iCs/>
        </w:rPr>
      </w:pPr>
    </w:p>
    <w:p w14:paraId="277A57C7" w14:textId="2E72BEE7" w:rsidR="00761D80" w:rsidRPr="000B2BE3" w:rsidRDefault="00C12867" w:rsidP="00320653">
      <w:pPr>
        <w:jc w:val="center"/>
        <w:rPr>
          <w:b/>
          <w:bCs/>
          <w:i/>
          <w:iCs/>
          <w:u w:val="single"/>
        </w:rPr>
      </w:pPr>
      <w:r w:rsidRPr="000B2BE3">
        <w:rPr>
          <w:b/>
          <w:bCs/>
          <w:i/>
          <w:iCs/>
          <w:u w:val="single"/>
        </w:rPr>
        <w:t xml:space="preserve">Antropología y </w:t>
      </w:r>
      <w:r w:rsidR="00733705" w:rsidRPr="000B2BE3">
        <w:rPr>
          <w:b/>
          <w:bCs/>
          <w:i/>
          <w:iCs/>
          <w:u w:val="single"/>
        </w:rPr>
        <w:t xml:space="preserve">su </w:t>
      </w:r>
      <w:r w:rsidRPr="000B2BE3">
        <w:rPr>
          <w:b/>
          <w:bCs/>
          <w:i/>
          <w:iCs/>
          <w:u w:val="single"/>
        </w:rPr>
        <w:t xml:space="preserve"> campos</w:t>
      </w:r>
      <w:r w:rsidR="000B2BE3" w:rsidRPr="000B2BE3">
        <w:rPr>
          <w:b/>
          <w:bCs/>
          <w:i/>
          <w:iCs/>
          <w:u w:val="single"/>
        </w:rPr>
        <w:t xml:space="preserve"> de estudio</w:t>
      </w:r>
    </w:p>
    <w:p w14:paraId="2009B9A2" w14:textId="7E986C40" w:rsidR="00232321" w:rsidRDefault="000B5AFA" w:rsidP="007B7BCF">
      <w:pPr>
        <w:jc w:val="both"/>
      </w:pPr>
      <w:r>
        <w:t>Comencemos por comprender lo que el nombre «antropología» significa</w:t>
      </w:r>
      <w:r w:rsidR="00981377">
        <w:t>,</w:t>
      </w:r>
      <w:r>
        <w:t xml:space="preserve"> </w:t>
      </w:r>
      <w:r w:rsidR="00981377">
        <w:t>s</w:t>
      </w:r>
      <w:r>
        <w:t>u</w:t>
      </w:r>
      <w:r w:rsidR="00D16737">
        <w:t xml:space="preserve"> </w:t>
      </w:r>
      <w:r>
        <w:t>etimología</w:t>
      </w:r>
      <w:r w:rsidR="004A210A">
        <w:t xml:space="preserve">, </w:t>
      </w:r>
      <w:r w:rsidR="00F348AB">
        <w:t xml:space="preserve">la procedencia del término Antropología. Proviene de la conjunción de los vocablos griegos: </w:t>
      </w:r>
      <w:proofErr w:type="spellStart"/>
      <w:r w:rsidR="00F348AB">
        <w:t>anthropos</w:t>
      </w:r>
      <w:proofErr w:type="spellEnd"/>
      <w:r w:rsidR="00F348AB">
        <w:t xml:space="preserve"> (humano) y logos (conocimiento). </w:t>
      </w:r>
    </w:p>
    <w:p w14:paraId="48C06EFC" w14:textId="24CCDAC6" w:rsidR="00F348AB" w:rsidRDefault="00F348AB" w:rsidP="007B7BCF">
      <w:pPr>
        <w:jc w:val="both"/>
      </w:pPr>
      <w:r>
        <w:t xml:space="preserve">Como cualquier otra ciencia, la antropología aplica las herramientas propias del método científico: observa sistemáticamente, registra cuidadosamente y analiza en base a evidencias empíricas sobre su objeto de estudio principal, esto es, la cultura y su diversidad. </w:t>
      </w:r>
    </w:p>
    <w:p w14:paraId="38B725B1" w14:textId="73FF6910" w:rsidR="004D5FFF" w:rsidRDefault="004D5FFF" w:rsidP="007B7BCF">
      <w:pPr>
        <w:jc w:val="both"/>
      </w:pPr>
      <w:r>
        <w:t xml:space="preserve">Para desarrollar el sentido de este nombre, podemos apelar al antropólogo Claude </w:t>
      </w:r>
      <w:proofErr w:type="spellStart"/>
      <w:r>
        <w:t>Lévi</w:t>
      </w:r>
      <w:proofErr w:type="spellEnd"/>
      <w:r>
        <w:t>-Strauss (1958), quien formuló las aspiraciones de la ciencia antropológica de la siguiente manera: «La antropología apunta a un conocimiento global del hombre y abarca el objeto en toda su extensión geográfica e histórica: aspira a un conocimiento aplicable al conjunto del desenvolvimiento del hombre desde los homínidos, digamos, hasta las razas modernas, y tiende a conclusiones –positivas o negativas– pero válidas para todas las sociedades humanas, desde la gran ciudad moderna hasta la más pequeña tribu melanesia.» (p.368)</w:t>
      </w:r>
    </w:p>
    <w:p w14:paraId="652DBE68" w14:textId="77777777" w:rsidR="004D5FFF" w:rsidRDefault="004D5FFF" w:rsidP="007B7BCF">
      <w:pPr>
        <w:jc w:val="both"/>
      </w:pPr>
      <w:r>
        <w:t>Por lo tanto, comprendida como una ciencia, la antropología es el estudio del ser humano de forma global. En el marco de esta comprensión integral del ser humano, la antropología apunta a determinar el lugar y las particularidades de nuestra especie entre las otras especies de seres que pueblan el mundo.</w:t>
      </w:r>
    </w:p>
    <w:p w14:paraId="739C1E9C" w14:textId="77777777" w:rsidR="004D5FFF" w:rsidRDefault="004D5FFF" w:rsidP="007B7BCF">
      <w:pPr>
        <w:jc w:val="both"/>
      </w:pPr>
    </w:p>
    <w:p w14:paraId="7BCE3278" w14:textId="10CA93F2" w:rsidR="00F348AB" w:rsidRPr="007454C2" w:rsidRDefault="00053A17" w:rsidP="007B7BCF">
      <w:pPr>
        <w:jc w:val="both"/>
      </w:pPr>
      <w:r>
        <w:rPr>
          <w:b/>
          <w:bCs/>
          <w:i/>
          <w:iCs/>
        </w:rPr>
        <w:t xml:space="preserve">La Antropologia </w:t>
      </w:r>
      <w:r w:rsidR="007454C2">
        <w:rPr>
          <w:b/>
          <w:bCs/>
          <w:i/>
          <w:iCs/>
        </w:rPr>
        <w:t>y sus cuatro campos:</w:t>
      </w:r>
    </w:p>
    <w:p w14:paraId="0ADD77BE" w14:textId="112CC880" w:rsidR="000B5AFA" w:rsidRDefault="00F348AB" w:rsidP="007B7BCF">
      <w:pPr>
        <w:jc w:val="both"/>
      </w:pPr>
      <w:r>
        <w:t xml:space="preserve">La antropología (o antropología general) se divide en “cuatro campos”: la antropología social y cultural (o sociocultural), la antropología biológica o física, la antropología lingüística y la antropología arqueológica (más simplemente conocida como “arqueología”). </w:t>
      </w:r>
    </w:p>
    <w:p w14:paraId="1AB57C30" w14:textId="553EF970" w:rsidR="000B5AFA" w:rsidRDefault="000B5AFA" w:rsidP="007B7BCF">
      <w:pPr>
        <w:jc w:val="both"/>
      </w:pPr>
      <w:r>
        <w:t xml:space="preserve">Debido al vasto campo de estudios, </w:t>
      </w:r>
      <w:r w:rsidR="00442571">
        <w:t>de la Antropolo</w:t>
      </w:r>
      <w:r w:rsidR="005879A8">
        <w:t>gia</w:t>
      </w:r>
      <w:r w:rsidR="00442571">
        <w:t xml:space="preserve">, </w:t>
      </w:r>
      <w:r>
        <w:t>los antr</w:t>
      </w:r>
      <w:r w:rsidR="009E59C7">
        <w:t xml:space="preserve">opólogos </w:t>
      </w:r>
      <w:r>
        <w:t>actuales se especializan en un campo particular.</w:t>
      </w:r>
    </w:p>
    <w:p w14:paraId="0AE02BE2" w14:textId="2901C08E" w:rsidR="00A02D0C" w:rsidRDefault="00A02D0C" w:rsidP="007B7BCF">
      <w:pPr>
        <w:jc w:val="both"/>
      </w:pPr>
      <w:r>
        <w:t>• Antropología física</w:t>
      </w:r>
    </w:p>
    <w:p w14:paraId="01ADE274" w14:textId="418BFFE2" w:rsidR="00A02D0C" w:rsidRDefault="00A02D0C" w:rsidP="007B7BCF">
      <w:pPr>
        <w:jc w:val="both"/>
      </w:pPr>
      <w:r>
        <w:t>• Arqueología</w:t>
      </w:r>
    </w:p>
    <w:p w14:paraId="3A4BC0B0" w14:textId="7D560539" w:rsidR="00A02D0C" w:rsidRDefault="00A02D0C" w:rsidP="007B7BCF">
      <w:pPr>
        <w:jc w:val="both"/>
      </w:pPr>
      <w:r>
        <w:t>• Lingüística antropológica</w:t>
      </w:r>
    </w:p>
    <w:p w14:paraId="3B874F0F" w14:textId="16E58B5A" w:rsidR="00A02D0C" w:rsidRDefault="00A02D0C" w:rsidP="007B7BCF">
      <w:pPr>
        <w:jc w:val="both"/>
      </w:pPr>
      <w:r>
        <w:t>• Antropología social y cultural</w:t>
      </w:r>
    </w:p>
    <w:p w14:paraId="7F13CA81" w14:textId="26DEE23E" w:rsidR="00A02D0C" w:rsidRDefault="00A02D0C" w:rsidP="007B7BCF">
      <w:pPr>
        <w:jc w:val="both"/>
      </w:pPr>
      <w:r>
        <w:t>Si bien las cuatro áreas se encuentran relacionadas, cada una se caracteriza por abordar e Investigar de modos diferentes los problemas antropológicos.</w:t>
      </w:r>
    </w:p>
    <w:p w14:paraId="354CA635" w14:textId="77777777" w:rsidR="00A02D0C" w:rsidRDefault="00A02D0C" w:rsidP="007B7BCF">
      <w:pPr>
        <w:jc w:val="both"/>
      </w:pPr>
    </w:p>
    <w:p w14:paraId="589115F2" w14:textId="2ED0E629" w:rsidR="00A02D0C" w:rsidRPr="00F16227" w:rsidRDefault="00A02D0C" w:rsidP="007B7BCF">
      <w:pPr>
        <w:jc w:val="both"/>
        <w:rPr>
          <w:b/>
          <w:bCs/>
          <w:i/>
          <w:iCs/>
        </w:rPr>
      </w:pPr>
      <w:r w:rsidRPr="00F16227">
        <w:rPr>
          <w:b/>
          <w:bCs/>
          <w:i/>
          <w:iCs/>
        </w:rPr>
        <w:t>Antropología física</w:t>
      </w:r>
      <w:r w:rsidR="00F16227">
        <w:rPr>
          <w:b/>
          <w:bCs/>
          <w:i/>
          <w:iCs/>
        </w:rPr>
        <w:t>:</w:t>
      </w:r>
    </w:p>
    <w:p w14:paraId="2DDAF326" w14:textId="7DE8D4BE" w:rsidR="00A02D0C" w:rsidRPr="006A6A96" w:rsidRDefault="00A02D0C" w:rsidP="007B7BCF">
      <w:pPr>
        <w:jc w:val="both"/>
        <w:rPr>
          <w:b/>
          <w:bCs/>
        </w:rPr>
      </w:pPr>
      <w:r>
        <w:t xml:space="preserve">Es el </w:t>
      </w:r>
      <w:r w:rsidRPr="002B4F55">
        <w:rPr>
          <w:b/>
          <w:bCs/>
        </w:rPr>
        <w:t xml:space="preserve">estudio de la variabilidad de los grupos humanos en términos biológicos, en relación </w:t>
      </w:r>
      <w:r w:rsidR="00CF6216" w:rsidRPr="00CF6216">
        <w:rPr>
          <w:b/>
          <w:bCs/>
        </w:rPr>
        <w:t>co</w:t>
      </w:r>
      <w:r w:rsidRPr="00CF6216">
        <w:rPr>
          <w:b/>
          <w:bCs/>
        </w:rPr>
        <w:t>n la dimensión sociohis</w:t>
      </w:r>
      <w:r w:rsidR="00562909">
        <w:rPr>
          <w:b/>
          <w:bCs/>
        </w:rPr>
        <w:t>tórica</w:t>
      </w:r>
      <w:r w:rsidRPr="00CF6216">
        <w:rPr>
          <w:b/>
          <w:bCs/>
        </w:rPr>
        <w:t xml:space="preserve">. </w:t>
      </w:r>
      <w:r>
        <w:t xml:space="preserve">Así, desde esta área, se estudia la diversidad y la evolución </w:t>
      </w:r>
      <w:r w:rsidR="00155BC2">
        <w:t>e</w:t>
      </w:r>
      <w:r>
        <w:t xml:space="preserve">n tanto especie, se busca comprender procesos históricos específicos de poblaciones a partir </w:t>
      </w:r>
      <w:r w:rsidR="00155BC2">
        <w:t>d</w:t>
      </w:r>
      <w:r>
        <w:t xml:space="preserve">el impacto en el organismo de los sujetos, se analizan las mutuas interdependencias entre </w:t>
      </w:r>
      <w:r w:rsidR="006A6A96">
        <w:t>p</w:t>
      </w:r>
      <w:r>
        <w:t xml:space="preserve">rácticas culturales y fenómenos fisiológicos, etc. En la actualidad, se considera que el ser </w:t>
      </w:r>
      <w:r w:rsidR="00241AD7">
        <w:t>h</w:t>
      </w:r>
      <w:r>
        <w:t>umano no puede pensarse fuera de la interacción entre los procesos biológicos y sociales.</w:t>
      </w:r>
    </w:p>
    <w:p w14:paraId="7E5EDE45" w14:textId="77777777" w:rsidR="00BA5D15" w:rsidRDefault="00A02D0C" w:rsidP="007B7BCF">
      <w:pPr>
        <w:jc w:val="both"/>
      </w:pPr>
      <w:r>
        <w:t xml:space="preserve">Los antropólogos físicos utilizan técnicas de laboratorio (para análisis de muestras de </w:t>
      </w:r>
      <w:r w:rsidR="00241AD7">
        <w:t>o</w:t>
      </w:r>
      <w:r>
        <w:t xml:space="preserve">rigen biológico –como sangre, cabellos y otros tejidos–, análisis de restos fósiles, dataciones, </w:t>
      </w:r>
      <w:r w:rsidR="00515E75">
        <w:t>e</w:t>
      </w:r>
      <w:r>
        <w:t xml:space="preserve">tc.), así como la comparación y otras formas de aproximarse a los sujetos más asociadas a </w:t>
      </w:r>
      <w:r w:rsidR="00515E75">
        <w:t>l</w:t>
      </w:r>
      <w:r>
        <w:t xml:space="preserve">a investigación cualitativa (entrevistas, observación, y formas específicas de la antropología </w:t>
      </w:r>
      <w:r w:rsidR="00515E75">
        <w:t>s</w:t>
      </w:r>
      <w:r>
        <w:t xml:space="preserve">ocial que abordaremos en el apartado 1.4). Todo esto dependerá de los estudios específicos </w:t>
      </w:r>
      <w:r w:rsidR="00515E75">
        <w:t>q</w:t>
      </w:r>
      <w:r>
        <w:t>ue estén abordando.</w:t>
      </w:r>
    </w:p>
    <w:p w14:paraId="73C26245" w14:textId="34EE275A" w:rsidR="00A02D0C" w:rsidRDefault="00A02D0C" w:rsidP="007B7BCF">
      <w:pPr>
        <w:jc w:val="both"/>
      </w:pPr>
      <w:r>
        <w:t xml:space="preserve">Una de las líneas de trabajo más conocidas de la antropología física es la paleoantropología (paleo: antiguo) que se preocupa por la conformación de la humanidad en tanto especie. Algunas de las preguntas que intenta responder son: ¿cómo y por qué el ser humano se Diferenció del resto de los primates? ¿De qué modo el clima y el territorio influyeron en la </w:t>
      </w:r>
      <w:r w:rsidR="001E075E">
        <w:t>e</w:t>
      </w:r>
      <w:r>
        <w:t xml:space="preserve">volución humana? ¿Cuáles han sido los cambios evolutivos que dieron lugar a los homínidos? ¿Cómo se explica desde un punto de vista evolutivo el bipedismo (andar en dos pies)? ¿Cuál </w:t>
      </w:r>
      <w:r w:rsidR="00897806">
        <w:t>e</w:t>
      </w:r>
      <w:r>
        <w:t xml:space="preserve">s el origen del hombre moderno? En todas estas preguntas, es muy importante la teoría de </w:t>
      </w:r>
      <w:r w:rsidR="00897806">
        <w:t>l</w:t>
      </w:r>
      <w:r>
        <w:t>a evolución, desarrollada originalmente por el naturalista Charles Darwin.</w:t>
      </w:r>
    </w:p>
    <w:p w14:paraId="122EB21D" w14:textId="7A3C481E" w:rsidR="00A02D0C" w:rsidRDefault="00A02D0C" w:rsidP="007B7BCF">
      <w:pPr>
        <w:jc w:val="both"/>
      </w:pPr>
      <w:r>
        <w:t xml:space="preserve">En las últimas décadas, los avances en estudios genéticos dieron nuevas herramientas a </w:t>
      </w:r>
      <w:r w:rsidR="00716BCE">
        <w:t>l</w:t>
      </w:r>
      <w:r>
        <w:t xml:space="preserve">a antropología física. Es muy popular la teoría de la «Eva mitocondrial» que rastrea, a partir </w:t>
      </w:r>
      <w:r w:rsidR="00716BCE">
        <w:t>d</w:t>
      </w:r>
      <w:r>
        <w:t xml:space="preserve">e la tasa de mutaciones de ciertas partes de las células, una población «originaria» de homo </w:t>
      </w:r>
      <w:r w:rsidR="00DF2E0B">
        <w:t>s</w:t>
      </w:r>
      <w:r>
        <w:t>apiens de la cual seríamos descendientes, de hace aproximadamente 100 mil años, en África.</w:t>
      </w:r>
    </w:p>
    <w:p w14:paraId="32D18AFD" w14:textId="0911BFE5" w:rsidR="00A02D0C" w:rsidRDefault="00A02D0C" w:rsidP="007B7BCF">
      <w:pPr>
        <w:jc w:val="both"/>
      </w:pPr>
      <w:r>
        <w:t xml:space="preserve">Sin embargo, existe una gran diversidad de estudios y enfoques en esta área de conocimiento </w:t>
      </w:r>
      <w:r w:rsidR="002207A5">
        <w:t>q</w:t>
      </w:r>
      <w:r>
        <w:t>ue no se limitan a los procesos específicamente evolutivos.</w:t>
      </w:r>
    </w:p>
    <w:p w14:paraId="0F9AD21B" w14:textId="504254B1" w:rsidR="00A02D0C" w:rsidRDefault="00A02D0C" w:rsidP="007B7BCF">
      <w:pPr>
        <w:jc w:val="both"/>
      </w:pPr>
      <w:r>
        <w:t>Los estudios sobre nutrición son muy importantes a la hora de analizar procesos socio-</w:t>
      </w:r>
      <w:r w:rsidR="002207A5">
        <w:t>h</w:t>
      </w:r>
      <w:r>
        <w:t xml:space="preserve">istóricos asociados al desarrollo económico desigual. Estos estudios, de larga trayectoria </w:t>
      </w:r>
      <w:r w:rsidR="00F54919">
        <w:t>e</w:t>
      </w:r>
      <w:r>
        <w:t xml:space="preserve">n nuestro país, han podido dar cuenta del avance del sobrepeso asociado a la malnutrición </w:t>
      </w:r>
      <w:r w:rsidR="00F54919">
        <w:t>d</w:t>
      </w:r>
      <w:r>
        <w:t xml:space="preserve">ebido al consumo de hidratos y grasas en detrimento de la ingesta de frutas, verduras y </w:t>
      </w:r>
      <w:r w:rsidR="00F54919">
        <w:t>c</w:t>
      </w:r>
      <w:r>
        <w:t xml:space="preserve">arnes. El acceso desigual a determinados tipos de alimentos en los distintos sectores sociales </w:t>
      </w:r>
      <w:r w:rsidR="00F54919">
        <w:t>d</w:t>
      </w:r>
      <w:r>
        <w:t xml:space="preserve">e acuerdo al nivel de ingreso familiar, implica que la malnutrición es un acontecimiento que </w:t>
      </w:r>
      <w:r w:rsidR="00F14C32">
        <w:t>e</w:t>
      </w:r>
      <w:r>
        <w:t xml:space="preserve">xcede lo estrictamente biológico. </w:t>
      </w:r>
    </w:p>
    <w:p w14:paraId="20B3C701" w14:textId="77777777" w:rsidR="000C6D11" w:rsidRDefault="00A02D0C" w:rsidP="007B7BCF">
      <w:pPr>
        <w:jc w:val="both"/>
      </w:pPr>
      <w:r>
        <w:t>En la misma línea relacional, existen estudios sobre lactancia, desarrollo infantil, genética</w:t>
      </w:r>
      <w:r w:rsidR="00F14C32">
        <w:t xml:space="preserve"> p</w:t>
      </w:r>
      <w:r>
        <w:t xml:space="preserve">oblacional, antropología forense, análisis osteológicos, entre otros, que proponen visibilizar </w:t>
      </w:r>
      <w:r w:rsidR="00D37B0C">
        <w:t>l</w:t>
      </w:r>
      <w:r>
        <w:t>os vínculos entre los procesos biológicos e histórico-culturales.</w:t>
      </w:r>
    </w:p>
    <w:p w14:paraId="3C3C02EF" w14:textId="77777777" w:rsidR="000C6D11" w:rsidRDefault="000C6D11" w:rsidP="007B7BCF">
      <w:pPr>
        <w:jc w:val="both"/>
      </w:pPr>
    </w:p>
    <w:p w14:paraId="74D37AAF" w14:textId="2BE646EF" w:rsidR="00CC46C2" w:rsidRPr="000C6D11" w:rsidRDefault="00CC46C2" w:rsidP="007B7BCF">
      <w:pPr>
        <w:jc w:val="both"/>
        <w:rPr>
          <w:b/>
          <w:bCs/>
          <w:i/>
          <w:iCs/>
        </w:rPr>
      </w:pPr>
      <w:r w:rsidRPr="000C6D11">
        <w:rPr>
          <w:b/>
          <w:bCs/>
          <w:i/>
          <w:iCs/>
        </w:rPr>
        <w:t>Arqueología</w:t>
      </w:r>
    </w:p>
    <w:p w14:paraId="199644DC" w14:textId="77777777" w:rsidR="003E2F5F" w:rsidRDefault="00CC46C2" w:rsidP="007B7BCF">
      <w:pPr>
        <w:jc w:val="both"/>
      </w:pPr>
      <w:r>
        <w:t xml:space="preserve">El objetivo principal de la arqueología es el </w:t>
      </w:r>
      <w:r w:rsidRPr="005C2CCF">
        <w:rPr>
          <w:b/>
          <w:bCs/>
        </w:rPr>
        <w:t xml:space="preserve">estudio sistemático de pueblos y grupos </w:t>
      </w:r>
      <w:r w:rsidR="00EB5F77">
        <w:rPr>
          <w:b/>
          <w:bCs/>
        </w:rPr>
        <w:t>s</w:t>
      </w:r>
      <w:r w:rsidRPr="005C2CCF">
        <w:rPr>
          <w:b/>
          <w:bCs/>
        </w:rPr>
        <w:t>ociales a partir de su cultura material</w:t>
      </w:r>
      <w:r>
        <w:t xml:space="preserve">. Indaga en la organización, modo de vida, relación con </w:t>
      </w:r>
      <w:r w:rsidR="00EB5F77">
        <w:t>e</w:t>
      </w:r>
      <w:r>
        <w:t xml:space="preserve">l espacio y transformación de las sociedades a partir del «registro arqueológico», formado </w:t>
      </w:r>
      <w:r w:rsidR="00E67934" w:rsidRPr="00E67934">
        <w:t>p</w:t>
      </w:r>
      <w:r w:rsidRPr="00E67934">
        <w:t>or</w:t>
      </w:r>
      <w:r>
        <w:t xml:space="preserve"> artefactos, restos vegetales y animales, asentamientos, etc. Sin embargo, la arqueología </w:t>
      </w:r>
      <w:r w:rsidR="00DC50ED" w:rsidRPr="00220CFA">
        <w:t>n</w:t>
      </w:r>
      <w:r w:rsidRPr="00220CFA">
        <w:t>o</w:t>
      </w:r>
      <w:r>
        <w:t xml:space="preserve"> se interesa únicamente por objetos, sino que pone especial énfasis en los contextos en </w:t>
      </w:r>
      <w:r w:rsidR="00DC50ED" w:rsidRPr="00DC50ED">
        <w:t>q</w:t>
      </w:r>
      <w:r w:rsidRPr="00DC50ED">
        <w:t>ue</w:t>
      </w:r>
      <w:r>
        <w:t xml:space="preserve"> se sitúan, puesto que estos son los que nos pueden brindar información acerca de su </w:t>
      </w:r>
      <w:r w:rsidR="00220CFA" w:rsidRPr="00220CFA">
        <w:t>u</w:t>
      </w:r>
      <w:r w:rsidRPr="00220CFA">
        <w:t>so</w:t>
      </w:r>
      <w:r>
        <w:t xml:space="preserve">, su sentido y la relación con otros objetos y/o materiales. Así, la arqueología se propone </w:t>
      </w:r>
      <w:r w:rsidR="00220CFA">
        <w:t>t</w:t>
      </w:r>
      <w:r>
        <w:t xml:space="preserve">ranscribir información estática contenida en los restos materiales observables para reconstruir </w:t>
      </w:r>
      <w:r w:rsidR="008621CA">
        <w:t>la</w:t>
      </w:r>
      <w:r>
        <w:t xml:space="preserve"> dinámica de la vida de los grupos sociales y estudiar las condiciones que hicieron posibles </w:t>
      </w:r>
      <w:r w:rsidR="003E2F5F">
        <w:t>q</w:t>
      </w:r>
      <w:r>
        <w:t>ue estos materiales hayan sobrevivido y perdurado.</w:t>
      </w:r>
    </w:p>
    <w:p w14:paraId="41CE79A4" w14:textId="77777777" w:rsidR="00BE127D" w:rsidRDefault="00CC46C2" w:rsidP="007B7BCF">
      <w:pPr>
        <w:jc w:val="both"/>
      </w:pPr>
      <w:r>
        <w:t xml:space="preserve">Como área de la antropología, su constitución como ciencia se remonta al siglo XIX. A </w:t>
      </w:r>
      <w:r w:rsidR="00D44EB5">
        <w:t>s</w:t>
      </w:r>
      <w:r>
        <w:t xml:space="preserve">u vez, se puede señalar como antecedente de su origen al coleccionismo, que tuvo un </w:t>
      </w:r>
      <w:r w:rsidR="00D44EB5">
        <w:t>e</w:t>
      </w:r>
      <w:r w:rsidRPr="00D44EB5">
        <w:t>special</w:t>
      </w:r>
      <w:r>
        <w:t xml:space="preserve"> impulso a partir de los procesos de consolidación de los estados-nación europeos </w:t>
      </w:r>
      <w:r w:rsidR="00D44EB5">
        <w:t xml:space="preserve">y </w:t>
      </w:r>
      <w:r>
        <w:t xml:space="preserve">de expansión y conquista de Europa por sobre los pueblos de otros continentes. En este </w:t>
      </w:r>
      <w:r w:rsidR="00D44EB5" w:rsidRPr="00D44EB5">
        <w:t>m</w:t>
      </w:r>
      <w:r w:rsidRPr="00D44EB5">
        <w:t>arco</w:t>
      </w:r>
      <w:r>
        <w:t xml:space="preserve">, producciones materiales y artísticas de los pueblos colonizados pasaron a engrosar </w:t>
      </w:r>
      <w:r w:rsidR="00351C98" w:rsidRPr="00351C98">
        <w:t>l</w:t>
      </w:r>
      <w:r w:rsidRPr="00351C98">
        <w:t>as</w:t>
      </w:r>
      <w:r>
        <w:t xml:space="preserve"> colecciones privadas de las aristocracias y el patrimonio de los primeros museos </w:t>
      </w:r>
      <w:r w:rsidR="00351C98">
        <w:t>e</w:t>
      </w:r>
      <w:r>
        <w:t xml:space="preserve">uropeos. Esto es observable al día de hoy en las colecciones de grandes museos europeos </w:t>
      </w:r>
      <w:r w:rsidR="00351C98" w:rsidRPr="00351C98">
        <w:t>q</w:t>
      </w:r>
      <w:r w:rsidRPr="00351C98">
        <w:t>ue</w:t>
      </w:r>
      <w:r>
        <w:t xml:space="preserve"> contienen los principales «tesoros arqueológicos» de la humanidad. Ya constituida como </w:t>
      </w:r>
      <w:r w:rsidR="00351C98">
        <w:t>c</w:t>
      </w:r>
      <w:r w:rsidRPr="00351C98">
        <w:t>iencia</w:t>
      </w:r>
      <w:r>
        <w:t>, la arqueología ha tenido que reflexionar críticamente sobre las relaciones de poder</w:t>
      </w:r>
      <w:r w:rsidR="00853B86">
        <w:t xml:space="preserve"> </w:t>
      </w:r>
      <w:r w:rsidR="004B7D4B">
        <w:t xml:space="preserve">y dominación propias de su origen y, si bien lejos está del coleccionismo del siglo XVIII, se </w:t>
      </w:r>
      <w:r w:rsidR="00F350A6">
        <w:t>c</w:t>
      </w:r>
      <w:r w:rsidR="004B7D4B">
        <w:t xml:space="preserve">ontinúan suscitando debates en torno a quiénes pertenece el registro arqueológico, cuál es </w:t>
      </w:r>
      <w:r w:rsidR="00F350A6">
        <w:t>e</w:t>
      </w:r>
      <w:r w:rsidR="004B7D4B">
        <w:t xml:space="preserve">l destino que se le dará, qué valores le dan los/as científicos/as y la inquietud respecto de su </w:t>
      </w:r>
      <w:r w:rsidR="008C3922">
        <w:t>d</w:t>
      </w:r>
      <w:r w:rsidR="004B7D4B">
        <w:t>evolución a las comunidades.</w:t>
      </w:r>
    </w:p>
    <w:p w14:paraId="11D9582C" w14:textId="77777777" w:rsidR="00D74C50" w:rsidRDefault="004B7D4B" w:rsidP="007B7BCF">
      <w:pPr>
        <w:jc w:val="both"/>
      </w:pPr>
      <w:r>
        <w:t xml:space="preserve">Para sus investigaciones, la arqueología ha generado una metodología basada en recuperar </w:t>
      </w:r>
      <w:r w:rsidR="002E4E91">
        <w:t>y</w:t>
      </w:r>
      <w:r>
        <w:t xml:space="preserve"> analizar las expresiones materiales, y sobre todo la relación que mantienen los grupos con </w:t>
      </w:r>
      <w:r w:rsidR="002E4E91">
        <w:t>s</w:t>
      </w:r>
      <w:r>
        <w:t xml:space="preserve">u medio natural y con su entorno social. Uno de los métodos que emplea es la excavación, </w:t>
      </w:r>
      <w:r w:rsidR="002E4E91">
        <w:t>p</w:t>
      </w:r>
      <w:r>
        <w:t xml:space="preserve">orque le proporciona la evidencia necesaria para explicar las actividades humanas en un </w:t>
      </w:r>
      <w:r w:rsidR="002E4E91">
        <w:t>p</w:t>
      </w:r>
      <w:r>
        <w:t xml:space="preserve">eríodo determinado y los cambios experimentados por esas actividades. También utiliza </w:t>
      </w:r>
      <w:r w:rsidR="002E4E91">
        <w:t>d</w:t>
      </w:r>
      <w:r>
        <w:t xml:space="preserve">iferentes técnicas que permiten fechar los restos materiales que ha hallado, es decir saber </w:t>
      </w:r>
      <w:r w:rsidR="002E4E91">
        <w:t>q</w:t>
      </w:r>
      <w:r>
        <w:t xml:space="preserve">ué antigüedad tienen. Una de las formas de observar las relaciones temporales entre los </w:t>
      </w:r>
      <w:r w:rsidR="002E4E91">
        <w:t>r</w:t>
      </w:r>
      <w:r>
        <w:t xml:space="preserve">estos hallados es a partir del análisis de la «estratificación», es decir, del orden secuencial que </w:t>
      </w:r>
      <w:r w:rsidR="002E4E91">
        <w:t>g</w:t>
      </w:r>
      <w:r>
        <w:t>uardan los estratos de la tierra y, con ello, el de los objetos arqueológicos</w:t>
      </w:r>
      <w:r w:rsidR="00D74C50">
        <w:t>.</w:t>
      </w:r>
    </w:p>
    <w:p w14:paraId="072C512B" w14:textId="77777777" w:rsidR="00442482" w:rsidRDefault="004B7D4B" w:rsidP="007B7BCF">
      <w:pPr>
        <w:jc w:val="both"/>
      </w:pPr>
      <w:r>
        <w:t xml:space="preserve">Los restos arqueológicos son considerados parte del patrimonio cultural de las sociedades </w:t>
      </w:r>
      <w:r w:rsidR="00D74C50">
        <w:t>y</w:t>
      </w:r>
      <w:r>
        <w:t xml:space="preserve"> territorios donde fueron encontrados. Por eso se los protege de la destrucción, el saqueo, el </w:t>
      </w:r>
      <w:r w:rsidR="00D74C50">
        <w:t>r</w:t>
      </w:r>
      <w:r>
        <w:t xml:space="preserve">obo y el tráfico ilegal mediante leyes que regulan su circulación y conservación. </w:t>
      </w:r>
    </w:p>
    <w:p w14:paraId="180138BB" w14:textId="6BC92E68" w:rsidR="004B7D4B" w:rsidRDefault="004B7D4B" w:rsidP="007B7BCF">
      <w:pPr>
        <w:jc w:val="both"/>
      </w:pPr>
      <w:r>
        <w:t xml:space="preserve">«El patrimonio cultural es la base de la memoria colectiva y el elemento que reúne la </w:t>
      </w:r>
      <w:r w:rsidR="00442482">
        <w:t>i</w:t>
      </w:r>
      <w:r>
        <w:t xml:space="preserve">dentidad y el sentido de pertenencia a una comunidad. Es el puente que vincula el pasado </w:t>
      </w:r>
      <w:r w:rsidR="00442482">
        <w:t>c</w:t>
      </w:r>
      <w:r>
        <w:t xml:space="preserve">on el presente y el futuro, y su difusión y conocimiento promueve la comprensión entre los </w:t>
      </w:r>
      <w:r w:rsidR="00442482">
        <w:t>p</w:t>
      </w:r>
      <w:r>
        <w:t xml:space="preserve">ueblos. El patrimonio cultural es la herencia que recibimos y es nuestra responsabilidad </w:t>
      </w:r>
      <w:r w:rsidR="006F5316">
        <w:t>t</w:t>
      </w:r>
      <w:r>
        <w:t xml:space="preserve">ransmitirla a las futuras generaciones. Proteger el patrimonio cultural es ser capaz de pensar </w:t>
      </w:r>
      <w:r w:rsidR="006F5316">
        <w:t>e</w:t>
      </w:r>
      <w:r>
        <w:t>n un futuro con solidez, justicia y equidad.»</w:t>
      </w:r>
    </w:p>
    <w:p w14:paraId="0BDB989F" w14:textId="03528CCC" w:rsidR="004B7D4B" w:rsidRDefault="004B7D4B" w:rsidP="007B7BCF">
      <w:pPr>
        <w:jc w:val="both"/>
      </w:pPr>
      <w:r>
        <w:t xml:space="preserve">Fuente: Ministerio de Cultura de la Nación: </w:t>
      </w:r>
      <w:hyperlink r:id="rId5" w:history="1">
        <w:r w:rsidRPr="00A93E75">
          <w:rPr>
            <w:rStyle w:val="Hipervnculo"/>
          </w:rPr>
          <w:t>http://www.cultura.gob.ar/acciones/trafico-licito/</w:t>
        </w:r>
      </w:hyperlink>
    </w:p>
    <w:p w14:paraId="1D5572BF" w14:textId="7022C5F9" w:rsidR="004B7D4B" w:rsidRDefault="004B7D4B" w:rsidP="007B7BCF">
      <w:pPr>
        <w:jc w:val="both"/>
      </w:pPr>
      <w:r>
        <w:t xml:space="preserve">En nuestro país, el Instituto Nacional de Antropología y Pensamiento Latinoamericano </w:t>
      </w:r>
      <w:r w:rsidR="001D29BC">
        <w:t>e</w:t>
      </w:r>
      <w:r>
        <w:t xml:space="preserve">s la institución encargada de llevar adelante programas de protección e investigación del </w:t>
      </w:r>
      <w:r w:rsidR="001D29BC">
        <w:t>p</w:t>
      </w:r>
      <w:r>
        <w:t>atrimonio cultural arqueológico nacional.</w:t>
      </w:r>
    </w:p>
    <w:p w14:paraId="19245DB0" w14:textId="357AC480" w:rsidR="00CC4535" w:rsidRPr="00D66F89" w:rsidRDefault="00CC4535" w:rsidP="007B7BCF">
      <w:pPr>
        <w:jc w:val="both"/>
      </w:pPr>
      <w:r w:rsidRPr="00145654">
        <w:rPr>
          <w:b/>
          <w:bCs/>
          <w:i/>
          <w:iCs/>
        </w:rPr>
        <w:t>Lingüística antropológica</w:t>
      </w:r>
      <w:r w:rsidR="00D66F89">
        <w:rPr>
          <w:b/>
          <w:bCs/>
          <w:i/>
          <w:iCs/>
        </w:rPr>
        <w:t xml:space="preserve">: </w:t>
      </w:r>
    </w:p>
    <w:p w14:paraId="59FF927D" w14:textId="77777777" w:rsidR="006A2C72" w:rsidRDefault="00CC4535" w:rsidP="007B7BCF">
      <w:pPr>
        <w:jc w:val="both"/>
      </w:pPr>
      <w:r>
        <w:t>La lingüística antropológica indaga la manera en que el lenguaje configura la comunicación,</w:t>
      </w:r>
      <w:r w:rsidR="00D66F89">
        <w:t xml:space="preserve"> l</w:t>
      </w:r>
      <w:r>
        <w:t xml:space="preserve">a identidad y la pertenencia social, organiza las creencias e ideologías culturales a gran escala, </w:t>
      </w:r>
      <w:r w:rsidR="008F400B">
        <w:t>y</w:t>
      </w:r>
      <w:r>
        <w:t xml:space="preserve"> contribuye en la conformación de una representación cultural común del mundo. Al estudiar </w:t>
      </w:r>
      <w:r w:rsidR="008F400B">
        <w:t>e</w:t>
      </w:r>
      <w:r>
        <w:t xml:space="preserve">l lenguaje como parte de la vida social la antropología lingüística se fundamenta en las teorías </w:t>
      </w:r>
      <w:r w:rsidR="008F400B">
        <w:t>d</w:t>
      </w:r>
      <w:r>
        <w:t xml:space="preserve">e los signos y los sistemas de comunicación como productos específicamente humanos. Desde los orígenes de la antropología la preocupación por la diversidad lingüística fue pasando </w:t>
      </w:r>
      <w:r w:rsidR="00A46F59">
        <w:t>p</w:t>
      </w:r>
      <w:r>
        <w:t xml:space="preserve">or las perspectivas evolucionistas, funcionalistas, estructuralistas y posestructuralistas, </w:t>
      </w:r>
      <w:r w:rsidR="00A46F59">
        <w:t>d</w:t>
      </w:r>
      <w:r>
        <w:t xml:space="preserve">efiniendo dentro de estos marcos de referencia objetos de análisis diferentes en relación al </w:t>
      </w:r>
      <w:r w:rsidR="00A46F59">
        <w:t>m</w:t>
      </w:r>
      <w:r>
        <w:t>ismo problema social central como es la diversidad lingüística de la humanidad.</w:t>
      </w:r>
    </w:p>
    <w:p w14:paraId="4755DFFD" w14:textId="56A338F2" w:rsidR="00CC4535" w:rsidRDefault="00CC4535" w:rsidP="007B7BCF">
      <w:pPr>
        <w:jc w:val="both"/>
      </w:pPr>
      <w:r>
        <w:t xml:space="preserve">La documentación, registro y estudio de la diversidad lingüística resulta central en esta área </w:t>
      </w:r>
      <w:r w:rsidR="007A145E">
        <w:t>d</w:t>
      </w:r>
      <w:r>
        <w:t xml:space="preserve">e la antropología con la identificación de patrones universales en el lenguaje, la variabilidad </w:t>
      </w:r>
      <w:r w:rsidR="007A145E">
        <w:t>l</w:t>
      </w:r>
      <w:r>
        <w:t xml:space="preserve">ingüística (gramatical, sintáctica, fonética, morfológica, etc.) en tanto producto cultural, </w:t>
      </w:r>
      <w:r w:rsidR="007C537B">
        <w:t>p</w:t>
      </w:r>
      <w:r>
        <w:t xml:space="preserve">ara dar cuenta de la realidad material y construcción conceptual como constantes en la </w:t>
      </w:r>
      <w:r w:rsidR="007C537B">
        <w:t>r</w:t>
      </w:r>
      <w:r>
        <w:t xml:space="preserve">elación entre lingüística y antropología. El carácter dinámico y complejo de los sistemas </w:t>
      </w:r>
      <w:r w:rsidR="007C537B">
        <w:t>d</w:t>
      </w:r>
      <w:r>
        <w:t>e comunicación que sustentan y se redefinen en la práctica cotidiana llevan a observar los</w:t>
      </w:r>
      <w:r w:rsidR="000D2935">
        <w:t xml:space="preserve"> p</w:t>
      </w:r>
      <w:r>
        <w:t xml:space="preserve">rocesos de transformación lingüística. Comprender las diversidades en un mismo idioma, por </w:t>
      </w:r>
      <w:r w:rsidR="000D2935">
        <w:t>m</w:t>
      </w:r>
      <w:r>
        <w:t xml:space="preserve">edio del nivel de reconocimiento que logra una de sus formas en instituciones educativas </w:t>
      </w:r>
      <w:r w:rsidR="000D2935">
        <w:t>y</w:t>
      </w:r>
      <w:r>
        <w:t xml:space="preserve"> jurídicas, forma parte del estudio de la antropología lingüística. También el estudio de la </w:t>
      </w:r>
      <w:r w:rsidR="0007408F">
        <w:t>d</w:t>
      </w:r>
      <w:r>
        <w:t xml:space="preserve">iversidad lingüística en los usos y reconocimientos nos permite dar cuenta de la diversidad </w:t>
      </w:r>
      <w:r w:rsidR="0007408F">
        <w:t>c</w:t>
      </w:r>
      <w:r>
        <w:t xml:space="preserve">ultural y social a nivel más amplio entre distintos idiomas a nivel mundial a partir de entender </w:t>
      </w:r>
      <w:r w:rsidR="0007408F">
        <w:t>l</w:t>
      </w:r>
      <w:r>
        <w:t>os procesos migratorios y los procesos de dominación y hegemonía que se reflejan en</w:t>
      </w:r>
      <w:r w:rsidR="006352E5">
        <w:t xml:space="preserve"> l</w:t>
      </w:r>
      <w:r>
        <w:t xml:space="preserve">a expansión y reconocimiento o negación de los derechos lingüísticos y de acceso a la </w:t>
      </w:r>
      <w:r w:rsidR="006352E5">
        <w:t>i</w:t>
      </w:r>
      <w:r>
        <w:t>nformación y la ciudadanía.</w:t>
      </w:r>
    </w:p>
    <w:p w14:paraId="4DE4BE17" w14:textId="77777777" w:rsidR="00601000" w:rsidRDefault="00293B2B" w:rsidP="007B7BCF">
      <w:pPr>
        <w:jc w:val="both"/>
      </w:pPr>
      <w:r w:rsidRPr="00601000">
        <w:rPr>
          <w:b/>
          <w:bCs/>
          <w:i/>
          <w:iCs/>
        </w:rPr>
        <w:t>Antropología social y cultural</w:t>
      </w:r>
      <w:r w:rsidR="00601000">
        <w:rPr>
          <w:b/>
          <w:bCs/>
          <w:i/>
          <w:iCs/>
        </w:rPr>
        <w:t>:</w:t>
      </w:r>
    </w:p>
    <w:p w14:paraId="6423F2C9" w14:textId="785DC5EE" w:rsidR="00293B2B" w:rsidRDefault="00293B2B" w:rsidP="007B7BCF">
      <w:pPr>
        <w:jc w:val="both"/>
      </w:pPr>
      <w:r>
        <w:t>La antropología social y cultural es la rama de la disciplina en la que pondremos el foco en</w:t>
      </w:r>
      <w:r w:rsidR="00AE5E07">
        <w:t xml:space="preserve"> e</w:t>
      </w:r>
      <w:r>
        <w:t>ste c</w:t>
      </w:r>
      <w:r w:rsidR="00AE5E07">
        <w:t>aso</w:t>
      </w:r>
      <w:r>
        <w:t>.</w:t>
      </w:r>
    </w:p>
    <w:p w14:paraId="79D6C8FC" w14:textId="1E39E911" w:rsidR="00293B2B" w:rsidRPr="00CB5E32" w:rsidRDefault="00293B2B" w:rsidP="007B7BCF">
      <w:pPr>
        <w:jc w:val="both"/>
        <w:rPr>
          <w:b/>
          <w:bCs/>
        </w:rPr>
      </w:pPr>
      <w:r>
        <w:t xml:space="preserve">Si bien en sus inicios se concentró en el estudio de los pueblos llamados «primitivos», a lo </w:t>
      </w:r>
      <w:r w:rsidR="00AD05C0">
        <w:t>l</w:t>
      </w:r>
      <w:r>
        <w:t xml:space="preserve">argo de su desarrollo ha ampliado su campo de investigación. En la actualidad la antropología </w:t>
      </w:r>
      <w:r w:rsidR="003500AF">
        <w:t>s</w:t>
      </w:r>
      <w:r>
        <w:t xml:space="preserve">ocial </w:t>
      </w:r>
      <w:r w:rsidRPr="00670B59">
        <w:rPr>
          <w:b/>
          <w:bCs/>
        </w:rPr>
        <w:t xml:space="preserve">estudia instituciones y prácticas sociales, procesos de producción simbólica y material </w:t>
      </w:r>
      <w:r w:rsidR="00B95E67">
        <w:rPr>
          <w:b/>
          <w:bCs/>
        </w:rPr>
        <w:t>y</w:t>
      </w:r>
      <w:r w:rsidRPr="00670B59">
        <w:rPr>
          <w:b/>
          <w:bCs/>
        </w:rPr>
        <w:t xml:space="preserve"> su carácter disputado en muy diversos grupos humanos,</w:t>
      </w:r>
      <w:r>
        <w:t xml:space="preserve"> sean cazadores, recolectores, </w:t>
      </w:r>
      <w:r w:rsidR="00CB5E32">
        <w:t>c</w:t>
      </w:r>
      <w:r w:rsidRPr="00CB5E32">
        <w:t>ampesinos</w:t>
      </w:r>
      <w:r>
        <w:t>, obreros, comerciantes,</w:t>
      </w:r>
      <w:r w:rsidR="00CB5E32">
        <w:t xml:space="preserve"> </w:t>
      </w:r>
      <w:r>
        <w:t>profesionales, etc.</w:t>
      </w:r>
    </w:p>
    <w:p w14:paraId="39147D22" w14:textId="696862B4" w:rsidR="00293B2B" w:rsidRDefault="00293B2B" w:rsidP="007B7BCF">
      <w:pPr>
        <w:jc w:val="both"/>
      </w:pPr>
      <w:r>
        <w:t xml:space="preserve">Al hacerlo, se enfoca, por una parte, en las maneras en que estos grupos le dan sentido al </w:t>
      </w:r>
      <w:r w:rsidR="00C74E95">
        <w:t>m</w:t>
      </w:r>
      <w:r>
        <w:t xml:space="preserve">undo que los rodea, y por la otra, en los modos en que se establecen relaciones de distinto </w:t>
      </w:r>
      <w:r w:rsidR="00C74E95">
        <w:t>t</w:t>
      </w:r>
      <w:r>
        <w:t xml:space="preserve">ipo entre las personas y/o las comunidades. Algunos de los temas comúnmente investigados </w:t>
      </w:r>
      <w:r w:rsidR="00C74E95">
        <w:t>t</w:t>
      </w:r>
      <w:r>
        <w:t>ienen que ver con las distintas manifestaciones artísticas, la tecnología, los conocimientos,</w:t>
      </w:r>
      <w:r w:rsidR="00C74E95">
        <w:t xml:space="preserve"> l</w:t>
      </w:r>
      <w:r>
        <w:t xml:space="preserve">as adaptaciones ecológicas, los cambios socioculturales, las formas de organización social, </w:t>
      </w:r>
      <w:r w:rsidR="00C74E95">
        <w:t>l</w:t>
      </w:r>
      <w:r>
        <w:t xml:space="preserve">as relaciones políticas, las normas y los valores, las creencias religiosas, la cosmovisión, la </w:t>
      </w:r>
      <w:r w:rsidR="00C74E95">
        <w:t>m</w:t>
      </w:r>
      <w:r>
        <w:t>itología, la magia, la política, la economía, etc.</w:t>
      </w:r>
    </w:p>
    <w:p w14:paraId="4316DA67" w14:textId="4B944DA4" w:rsidR="00293B2B" w:rsidRDefault="00293B2B" w:rsidP="007B7BCF">
      <w:pPr>
        <w:jc w:val="both"/>
      </w:pPr>
      <w:r>
        <w:t xml:space="preserve">Toda esta pluralidad de problemas que puede abarcar la antropología social tiene por </w:t>
      </w:r>
      <w:r w:rsidR="00FD6689">
        <w:t>o</w:t>
      </w:r>
      <w:r>
        <w:t xml:space="preserve">bjeto último poner de manifiesto la diversidad humana, las semejanzas y diferencias, los </w:t>
      </w:r>
      <w:r w:rsidR="00B013BD">
        <w:t>c</w:t>
      </w:r>
      <w:r>
        <w:t>ambios y continuidades en los distintos sistemas socioculturales.</w:t>
      </w:r>
    </w:p>
    <w:p w14:paraId="23BCCE8A" w14:textId="1EB651CA" w:rsidR="00293B2B" w:rsidRDefault="00293B2B" w:rsidP="007B7BCF">
      <w:pPr>
        <w:jc w:val="both"/>
      </w:pPr>
      <w:r>
        <w:t xml:space="preserve">Si bien entonces las problemáticas son muchas y variadas, la antropología social y cultural Se caracteriza por abordarlas a partir del análisis de situaciones acotadas, en pequeños grupos </w:t>
      </w:r>
      <w:r w:rsidR="00CA0DFF">
        <w:t>c</w:t>
      </w:r>
      <w:r>
        <w:t xml:space="preserve">on los cuales el/la investigador/a entra en contacto directo para recopilar la información </w:t>
      </w:r>
      <w:r w:rsidR="00CA0DFF">
        <w:t>n</w:t>
      </w:r>
      <w:r>
        <w:t>ecesaria para el análisis.</w:t>
      </w:r>
    </w:p>
    <w:p w14:paraId="2193FB0F" w14:textId="6771CFB9" w:rsidR="00293B2B" w:rsidRDefault="00293B2B" w:rsidP="007B7BCF">
      <w:pPr>
        <w:jc w:val="both"/>
      </w:pPr>
    </w:p>
    <w:p w14:paraId="26559EC8" w14:textId="77777777" w:rsidR="001D29BC" w:rsidRPr="004B7D4B" w:rsidRDefault="001D29BC" w:rsidP="007B7BCF">
      <w:pPr>
        <w:jc w:val="both"/>
      </w:pPr>
    </w:p>
    <w:p w14:paraId="5B87A69E" w14:textId="721FBE35" w:rsidR="00D37B0C" w:rsidRDefault="00D37B0C" w:rsidP="007B7BCF">
      <w:pPr>
        <w:jc w:val="both"/>
      </w:pPr>
    </w:p>
    <w:p w14:paraId="1A6DF541" w14:textId="77777777" w:rsidR="003B4CCE" w:rsidRDefault="003B4CCE" w:rsidP="007B7BCF">
      <w:pPr>
        <w:jc w:val="both"/>
      </w:pPr>
    </w:p>
    <w:sectPr w:rsidR="003B4CC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6CFD"/>
    <w:multiLevelType w:val="hybridMultilevel"/>
    <w:tmpl w:val="B0B8047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5A257F"/>
    <w:multiLevelType w:val="hybridMultilevel"/>
    <w:tmpl w:val="DFBE2FB6"/>
    <w:lvl w:ilvl="0" w:tplc="FFFFFFFF">
      <w:start w:val="2"/>
      <w:numFmt w:val="bullet"/>
      <w:lvlText w:val="-"/>
      <w:lvlJc w:val="left"/>
      <w:pPr>
        <w:ind w:left="720" w:hanging="360"/>
      </w:pPr>
      <w:rPr>
        <w:rFonts w:ascii="Aptos" w:eastAsiaTheme="minorEastAsia"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C07FB2"/>
    <w:multiLevelType w:val="hybridMultilevel"/>
    <w:tmpl w:val="FEFCA674"/>
    <w:lvl w:ilvl="0" w:tplc="FFFFFFFF">
      <w:start w:val="4"/>
      <w:numFmt w:val="bullet"/>
      <w:lvlText w:val="-"/>
      <w:lvlJc w:val="left"/>
      <w:pPr>
        <w:ind w:left="720" w:hanging="360"/>
      </w:pPr>
      <w:rPr>
        <w:rFonts w:ascii="Aptos" w:eastAsiaTheme="minorEastAsia" w:hAnsi="Aptos"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3827643">
    <w:abstractNumId w:val="1"/>
  </w:num>
  <w:num w:numId="2" w16cid:durableId="2068995700">
    <w:abstractNumId w:val="0"/>
  </w:num>
  <w:num w:numId="3" w16cid:durableId="51376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A"/>
    <w:rsid w:val="00053A17"/>
    <w:rsid w:val="0006722A"/>
    <w:rsid w:val="00073D23"/>
    <w:rsid w:val="0007408F"/>
    <w:rsid w:val="000741CC"/>
    <w:rsid w:val="000B2242"/>
    <w:rsid w:val="000B2BE3"/>
    <w:rsid w:val="000B5AFA"/>
    <w:rsid w:val="000B7172"/>
    <w:rsid w:val="000C6D11"/>
    <w:rsid w:val="000D2935"/>
    <w:rsid w:val="00141D9E"/>
    <w:rsid w:val="00145654"/>
    <w:rsid w:val="00155BC2"/>
    <w:rsid w:val="001605C6"/>
    <w:rsid w:val="001809A4"/>
    <w:rsid w:val="001D29BC"/>
    <w:rsid w:val="001E075E"/>
    <w:rsid w:val="001F19D9"/>
    <w:rsid w:val="001F752A"/>
    <w:rsid w:val="002207A5"/>
    <w:rsid w:val="00220CFA"/>
    <w:rsid w:val="00225401"/>
    <w:rsid w:val="00230D30"/>
    <w:rsid w:val="00232321"/>
    <w:rsid w:val="00241AD7"/>
    <w:rsid w:val="00293B2B"/>
    <w:rsid w:val="002B4F55"/>
    <w:rsid w:val="002C4E1F"/>
    <w:rsid w:val="002E4E91"/>
    <w:rsid w:val="00320653"/>
    <w:rsid w:val="003500AF"/>
    <w:rsid w:val="00351C98"/>
    <w:rsid w:val="00382030"/>
    <w:rsid w:val="003873EE"/>
    <w:rsid w:val="003B4CCE"/>
    <w:rsid w:val="003D400A"/>
    <w:rsid w:val="003E2F5F"/>
    <w:rsid w:val="00442482"/>
    <w:rsid w:val="00442571"/>
    <w:rsid w:val="00476E37"/>
    <w:rsid w:val="004A210A"/>
    <w:rsid w:val="004B7D4B"/>
    <w:rsid w:val="004D5FFF"/>
    <w:rsid w:val="00505B0B"/>
    <w:rsid w:val="00515E75"/>
    <w:rsid w:val="00530E94"/>
    <w:rsid w:val="00535AB3"/>
    <w:rsid w:val="0054287B"/>
    <w:rsid w:val="00562909"/>
    <w:rsid w:val="005879A8"/>
    <w:rsid w:val="005C2CCF"/>
    <w:rsid w:val="00601000"/>
    <w:rsid w:val="00627863"/>
    <w:rsid w:val="006352E5"/>
    <w:rsid w:val="006459AC"/>
    <w:rsid w:val="006642AD"/>
    <w:rsid w:val="00670B59"/>
    <w:rsid w:val="00680BD7"/>
    <w:rsid w:val="006A2C72"/>
    <w:rsid w:val="006A6A96"/>
    <w:rsid w:val="006E343B"/>
    <w:rsid w:val="006E7700"/>
    <w:rsid w:val="006F5316"/>
    <w:rsid w:val="00716BCE"/>
    <w:rsid w:val="00731590"/>
    <w:rsid w:val="00733705"/>
    <w:rsid w:val="007441B5"/>
    <w:rsid w:val="007454C2"/>
    <w:rsid w:val="00761D80"/>
    <w:rsid w:val="007A145E"/>
    <w:rsid w:val="007B7BCF"/>
    <w:rsid w:val="007C537B"/>
    <w:rsid w:val="007D3668"/>
    <w:rsid w:val="007D387D"/>
    <w:rsid w:val="007F5F55"/>
    <w:rsid w:val="00853B86"/>
    <w:rsid w:val="008621CA"/>
    <w:rsid w:val="0086662E"/>
    <w:rsid w:val="00882574"/>
    <w:rsid w:val="00883C10"/>
    <w:rsid w:val="00897806"/>
    <w:rsid w:val="008C2A1F"/>
    <w:rsid w:val="008C3922"/>
    <w:rsid w:val="008C41AB"/>
    <w:rsid w:val="008F400B"/>
    <w:rsid w:val="00981377"/>
    <w:rsid w:val="009E455A"/>
    <w:rsid w:val="009E59C7"/>
    <w:rsid w:val="009E7907"/>
    <w:rsid w:val="00A02D0C"/>
    <w:rsid w:val="00A4334A"/>
    <w:rsid w:val="00A46F59"/>
    <w:rsid w:val="00AD05C0"/>
    <w:rsid w:val="00AE5E07"/>
    <w:rsid w:val="00AF017A"/>
    <w:rsid w:val="00B013BD"/>
    <w:rsid w:val="00B95E67"/>
    <w:rsid w:val="00BA5D15"/>
    <w:rsid w:val="00BB02FE"/>
    <w:rsid w:val="00BE127D"/>
    <w:rsid w:val="00BF1B55"/>
    <w:rsid w:val="00C12867"/>
    <w:rsid w:val="00C74E95"/>
    <w:rsid w:val="00C85A16"/>
    <w:rsid w:val="00CA0DFF"/>
    <w:rsid w:val="00CB5E32"/>
    <w:rsid w:val="00CC0A56"/>
    <w:rsid w:val="00CC4535"/>
    <w:rsid w:val="00CC46C2"/>
    <w:rsid w:val="00CF6216"/>
    <w:rsid w:val="00D16737"/>
    <w:rsid w:val="00D27884"/>
    <w:rsid w:val="00D37858"/>
    <w:rsid w:val="00D37B0C"/>
    <w:rsid w:val="00D44EB5"/>
    <w:rsid w:val="00D53E0A"/>
    <w:rsid w:val="00D66F89"/>
    <w:rsid w:val="00D74C50"/>
    <w:rsid w:val="00D76D19"/>
    <w:rsid w:val="00DC50ED"/>
    <w:rsid w:val="00DD60CC"/>
    <w:rsid w:val="00DF2E0B"/>
    <w:rsid w:val="00E00B34"/>
    <w:rsid w:val="00E67934"/>
    <w:rsid w:val="00EB2670"/>
    <w:rsid w:val="00EB5F77"/>
    <w:rsid w:val="00ED6743"/>
    <w:rsid w:val="00F14C32"/>
    <w:rsid w:val="00F16227"/>
    <w:rsid w:val="00F348AB"/>
    <w:rsid w:val="00F350A6"/>
    <w:rsid w:val="00F54919"/>
    <w:rsid w:val="00F6592E"/>
    <w:rsid w:val="00FA6A25"/>
    <w:rsid w:val="00FD668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06D45A5"/>
  <w15:chartTrackingRefBased/>
  <w15:docId w15:val="{A0F91D94-8C31-D54F-A56E-FB2605FB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5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5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5A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5A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5A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5A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5A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5A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5A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A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5A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5A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5A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5A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5A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5A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5A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5AFA"/>
    <w:rPr>
      <w:rFonts w:eastAsiaTheme="majorEastAsia" w:cstheme="majorBidi"/>
      <w:color w:val="272727" w:themeColor="text1" w:themeTint="D8"/>
    </w:rPr>
  </w:style>
  <w:style w:type="paragraph" w:styleId="Ttulo">
    <w:name w:val="Title"/>
    <w:basedOn w:val="Normal"/>
    <w:next w:val="Normal"/>
    <w:link w:val="TtuloCar"/>
    <w:uiPriority w:val="10"/>
    <w:qFormat/>
    <w:rsid w:val="000B5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5A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5A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5A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AFA"/>
    <w:pPr>
      <w:spacing w:before="160"/>
      <w:jc w:val="center"/>
    </w:pPr>
    <w:rPr>
      <w:i/>
      <w:iCs/>
      <w:color w:val="404040" w:themeColor="text1" w:themeTint="BF"/>
    </w:rPr>
  </w:style>
  <w:style w:type="character" w:customStyle="1" w:styleId="CitaCar">
    <w:name w:val="Cita Car"/>
    <w:basedOn w:val="Fuentedeprrafopredeter"/>
    <w:link w:val="Cita"/>
    <w:uiPriority w:val="29"/>
    <w:rsid w:val="000B5AFA"/>
    <w:rPr>
      <w:i/>
      <w:iCs/>
      <w:color w:val="404040" w:themeColor="text1" w:themeTint="BF"/>
    </w:rPr>
  </w:style>
  <w:style w:type="paragraph" w:styleId="Prrafodelista">
    <w:name w:val="List Paragraph"/>
    <w:basedOn w:val="Normal"/>
    <w:uiPriority w:val="34"/>
    <w:qFormat/>
    <w:rsid w:val="000B5AFA"/>
    <w:pPr>
      <w:ind w:left="720"/>
      <w:contextualSpacing/>
    </w:pPr>
  </w:style>
  <w:style w:type="character" w:styleId="nfasisintenso">
    <w:name w:val="Intense Emphasis"/>
    <w:basedOn w:val="Fuentedeprrafopredeter"/>
    <w:uiPriority w:val="21"/>
    <w:qFormat/>
    <w:rsid w:val="000B5AFA"/>
    <w:rPr>
      <w:i/>
      <w:iCs/>
      <w:color w:val="0F4761" w:themeColor="accent1" w:themeShade="BF"/>
    </w:rPr>
  </w:style>
  <w:style w:type="paragraph" w:styleId="Citadestacada">
    <w:name w:val="Intense Quote"/>
    <w:basedOn w:val="Normal"/>
    <w:next w:val="Normal"/>
    <w:link w:val="CitadestacadaCar"/>
    <w:uiPriority w:val="30"/>
    <w:qFormat/>
    <w:rsid w:val="000B5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5AFA"/>
    <w:rPr>
      <w:i/>
      <w:iCs/>
      <w:color w:val="0F4761" w:themeColor="accent1" w:themeShade="BF"/>
    </w:rPr>
  </w:style>
  <w:style w:type="character" w:styleId="Referenciaintensa">
    <w:name w:val="Intense Reference"/>
    <w:basedOn w:val="Fuentedeprrafopredeter"/>
    <w:uiPriority w:val="32"/>
    <w:qFormat/>
    <w:rsid w:val="000B5AFA"/>
    <w:rPr>
      <w:b/>
      <w:bCs/>
      <w:smallCaps/>
      <w:color w:val="0F4761" w:themeColor="accent1" w:themeShade="BF"/>
      <w:spacing w:val="5"/>
    </w:rPr>
  </w:style>
  <w:style w:type="character" w:styleId="Hipervnculo">
    <w:name w:val="Hyperlink"/>
    <w:basedOn w:val="Fuentedeprrafopredeter"/>
    <w:uiPriority w:val="99"/>
    <w:unhideWhenUsed/>
    <w:rsid w:val="004B7D4B"/>
    <w:rPr>
      <w:color w:val="467886" w:themeColor="hyperlink"/>
      <w:u w:val="single"/>
    </w:rPr>
  </w:style>
  <w:style w:type="character" w:styleId="Mencinsinresolver">
    <w:name w:val="Unresolved Mention"/>
    <w:basedOn w:val="Fuentedeprrafopredeter"/>
    <w:uiPriority w:val="99"/>
    <w:semiHidden/>
    <w:unhideWhenUsed/>
    <w:rsid w:val="004B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cultura.gob.ar/acciones/trafico-licito/"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11031</Characters>
  <Application>Microsoft Office Word</Application>
  <DocSecurity>0</DocSecurity>
  <Lines>91</Lines>
  <Paragraphs>26</Paragraphs>
  <ScaleCrop>false</ScaleCrop>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dc:description/>
  <cp:lastModifiedBy>lucia romero</cp:lastModifiedBy>
  <cp:revision>2</cp:revision>
  <dcterms:created xsi:type="dcterms:W3CDTF">2025-03-29T00:03:00Z</dcterms:created>
  <dcterms:modified xsi:type="dcterms:W3CDTF">2025-03-29T00:03:00Z</dcterms:modified>
</cp:coreProperties>
</file>