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Planilla evaluadora que debe ser completada por el Señor/a  Supervisor/a con su sello y firma al final, Y SER ENVIADA JUNTO AL PROYECTO ENVIADO.</w:t>
      </w:r>
    </w:p>
    <w:tbl>
      <w:tblPr>
        <w:tblStyle w:val="Table1"/>
        <w:tblW w:w="14940.0" w:type="dxa"/>
        <w:jc w:val="left"/>
        <w:tblInd w:w="-3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5"/>
        <w:gridCol w:w="8310"/>
        <w:gridCol w:w="690"/>
        <w:gridCol w:w="1125"/>
        <w:gridCol w:w="1170"/>
        <w:gridCol w:w="1050"/>
        <w:tblGridChange w:id="0">
          <w:tblGrid>
            <w:gridCol w:w="2595"/>
            <w:gridCol w:w="8310"/>
            <w:gridCol w:w="690"/>
            <w:gridCol w:w="1125"/>
            <w:gridCol w:w="1170"/>
            <w:gridCol w:w="1050"/>
          </w:tblGrid>
        </w:tblGridChange>
      </w:tblGrid>
      <w:tr>
        <w:trPr>
          <w:cantSplit w:val="0"/>
          <w:trHeight w:val="496.562499999999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Contiene el proyecto los componentes básicos debidamente explicitados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Indicadores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Nula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Reducida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Suficiente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Buena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Presentación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cooperativa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Denominación del proyecto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Diagnóstico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capacidad de la institución para identificar y priorizar el problema central, causas y efectos.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Incluye fortalezas, debilidades y oportunidades de la institución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Objetivos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Generales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Específicos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 del proyecto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 diferentes líneas de acción para atacar a la problemática detectada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Incluye articulación del proyecto con contenidos curriculares de las diferentes materias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Incluye el trabajo con contenidos del cooperativismo como eje transversal en lo curricular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Procura solucionar específicamente el problema planteado.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Cuadro de actividades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Identificación de los destinatarios y responsables de cada actividad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Prevé metas para las acciones a realizar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Posee carácter integral, es decir, desarrolla acciones orientadas a las diferentes causas relacionadas con el problema.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cantidad y variedad de actividades propuestas es suficiente para tratar de solucionar el problema detectado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Cronograma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Prevé plazos de realización de las actividades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Existe coherente adecuación entre el proyecto y los tiempos asignados a la implementación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Presupuesto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adecuación entre el proyecto y los recursos e insumos previstos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Justificación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Evidencia sustentabilidad o posibilidad de mantenerse una vez finalizado el tiempo asignado al proyecto.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 la relevancia del proyecto cooperativo para la institución y la problemática detectada.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Evaluación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Prevé indicadores de autoevaluación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Aspectos generales de consideración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Evidencia trabajo articulado entre equipo de directivos y docentes en el desarrollo de las actividades propuestas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Incluye acuerdos u actividades con otras instituciones o personas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Incluye la participación de todos los actores de la comunidad educativa (docentes, alumnos, comunidad)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del proyecto en plazos previstos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pageBreakBefore w:val="0"/>
        <w:spacing w:after="0" w:lineRule="auto"/>
        <w:rPr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cion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spacing w:after="200" w:line="276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191125" cy="53149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889" l="8743" r="13205" t="2419"/>
                  <a:stretch>
                    <a:fillRect/>
                  </a:stretch>
                </pic:blipFill>
                <pic:spPr>
                  <a:xfrm>
                    <a:off x="0" y="0"/>
                    <a:ext cx="5191125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688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C5C4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C738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C7382"/>
  </w:style>
  <w:style w:type="paragraph" w:styleId="Piedepgina">
    <w:name w:val="footer"/>
    <w:basedOn w:val="Normal"/>
    <w:link w:val="PiedepginaCar"/>
    <w:uiPriority w:val="99"/>
    <w:unhideWhenUsed w:val="1"/>
    <w:rsid w:val="008C738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C7382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C37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C371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vI3M6MUXJqUohMuwSuEQlUcvw==">CgMxLjA4AHIhMVNPeFhtT1Q1cWhldDVHaW85WWZJREc1X0wxdks5RG9K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2016-04-27T17:20:00Z</dcterms:created>
  <dc:creator>fernando acosta</dc:creator>
</cp:coreProperties>
</file>