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81" w:rsidRPr="00361434" w:rsidRDefault="00171791" w:rsidP="00361434">
      <w:pPr>
        <w:jc w:val="center"/>
        <w:rPr>
          <w:sz w:val="28"/>
          <w:szCs w:val="28"/>
        </w:rPr>
      </w:pPr>
      <w:r w:rsidRPr="00361434">
        <w:rPr>
          <w:sz w:val="28"/>
          <w:szCs w:val="28"/>
        </w:rPr>
        <w:t>ACTIVIDAD 6</w:t>
      </w:r>
    </w:p>
    <w:p w:rsidR="00171791" w:rsidRDefault="00171791" w:rsidP="00171791">
      <w:pPr>
        <w:rPr>
          <w:color w:val="000000"/>
          <w:sz w:val="28"/>
          <w:szCs w:val="28"/>
        </w:rPr>
      </w:pPr>
      <w:r w:rsidRPr="00171791">
        <w:rPr>
          <w:sz w:val="28"/>
          <w:szCs w:val="28"/>
        </w:rPr>
        <w:t>Acceder al material que se referencia en</w:t>
      </w:r>
      <w:r>
        <w:rPr>
          <w:sz w:val="28"/>
          <w:szCs w:val="28"/>
        </w:rPr>
        <w:t xml:space="preserve"> el material que se le comparte como recurso del tema </w:t>
      </w:r>
      <w:r w:rsidRPr="00171791">
        <w:rPr>
          <w:color w:val="000000"/>
          <w:sz w:val="28"/>
          <w:szCs w:val="28"/>
        </w:rPr>
        <w:t xml:space="preserve">“Los ejes del Desarrollo Local en la </w:t>
      </w:r>
      <w:r w:rsidRPr="00171791">
        <w:rPr>
          <w:color w:val="000000"/>
          <w:sz w:val="28"/>
          <w:szCs w:val="28"/>
        </w:rPr>
        <w:t>Argentina”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del</w:t>
      </w:r>
      <w:r w:rsidRPr="00171791">
        <w:rPr>
          <w:color w:val="000000"/>
          <w:sz w:val="28"/>
          <w:szCs w:val="28"/>
        </w:rPr>
        <w:t xml:space="preserve"> Lic. </w:t>
      </w:r>
      <w:r w:rsidRPr="00171791">
        <w:rPr>
          <w:color w:val="000000"/>
          <w:sz w:val="28"/>
          <w:szCs w:val="28"/>
        </w:rPr>
        <w:t>Daniel [</w:t>
      </w:r>
      <w:r w:rsidRPr="00171791">
        <w:rPr>
          <w:color w:val="000000"/>
          <w:sz w:val="28"/>
          <w:szCs w:val="28"/>
        </w:rPr>
        <w:t xml:space="preserve">1] Arroyo     </w:t>
      </w:r>
    </w:p>
    <w:p w:rsidR="00171791" w:rsidRDefault="00171791" w:rsidP="001717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]</w:t>
      </w:r>
      <w:r>
        <w:rPr>
          <w:color w:val="000000"/>
        </w:rPr>
        <w:t xml:space="preserve"> Licenciado en Ciencia Política. Investigador y docente de FLACSO. Profesor de la Universidad de Buenos Aires, San Martín y Belgrano. Consultor del BID y Banco Mundial para programas de Desarrollo Local</w:t>
      </w:r>
    </w:p>
    <w:p w:rsidR="00171791" w:rsidRDefault="00171791" w:rsidP="00171791">
      <w:pPr>
        <w:spacing w:before="240" w:after="240" w:line="240" w:lineRule="auto"/>
        <w:jc w:val="both"/>
        <w:rPr>
          <w:color w:val="0000FF"/>
          <w:u w:val="single"/>
        </w:rPr>
      </w:pPr>
      <w:r>
        <w:rPr>
          <w:color w:val="000000"/>
          <w:sz w:val="20"/>
          <w:szCs w:val="20"/>
        </w:rPr>
        <w:t>[2]</w:t>
      </w:r>
      <w:hyperlink r:id="rId5">
        <w:r>
          <w:rPr>
            <w:color w:val="000000"/>
          </w:rPr>
          <w:t xml:space="preserve"> </w:t>
        </w:r>
      </w:hyperlink>
      <w:hyperlink r:id="rId6">
        <w:r>
          <w:rPr>
            <w:color w:val="0000FF"/>
            <w:u w:val="single"/>
          </w:rPr>
          <w:t>http://municipios.unq.edu.ar/modules/mislibros/archivos/Arroyo-1.pdf</w:t>
        </w:r>
      </w:hyperlink>
    </w:p>
    <w:p w:rsidR="00171791" w:rsidRDefault="00171791" w:rsidP="00171791">
      <w:pPr>
        <w:spacing w:before="240" w:after="240" w:line="240" w:lineRule="auto"/>
        <w:jc w:val="both"/>
        <w:rPr>
          <w:color w:val="0000FF"/>
          <w:u w:val="single"/>
        </w:rPr>
      </w:pPr>
    </w:p>
    <w:p w:rsidR="00361434" w:rsidRPr="00361434" w:rsidRDefault="00361434" w:rsidP="00361434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color w:val="000000" w:themeColor="text1"/>
          <w:sz w:val="28"/>
          <w:szCs w:val="28"/>
        </w:rPr>
      </w:pPr>
      <w:r w:rsidRPr="00361434">
        <w:rPr>
          <w:color w:val="000000" w:themeColor="text1"/>
          <w:sz w:val="28"/>
          <w:szCs w:val="28"/>
        </w:rPr>
        <w:t xml:space="preserve">Lea todo el material </w:t>
      </w:r>
    </w:p>
    <w:p w:rsidR="00171791" w:rsidRPr="00361434" w:rsidRDefault="00361434" w:rsidP="00361434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1434">
        <w:rPr>
          <w:color w:val="000000" w:themeColor="text1"/>
          <w:sz w:val="28"/>
          <w:szCs w:val="28"/>
        </w:rPr>
        <w:t xml:space="preserve">Haga un resumen del contenido fundamental sobre el tercero, cuarto, quinto y </w:t>
      </w:r>
      <w:bookmarkStart w:id="0" w:name="_GoBack"/>
      <w:bookmarkEnd w:id="0"/>
      <w:r w:rsidRPr="00361434">
        <w:rPr>
          <w:color w:val="000000" w:themeColor="text1"/>
          <w:sz w:val="28"/>
          <w:szCs w:val="28"/>
        </w:rPr>
        <w:t xml:space="preserve">sexto marco conceptual del desarrollo local (de la página 9 a la 17)  </w:t>
      </w:r>
    </w:p>
    <w:p w:rsidR="00171791" w:rsidRPr="00171791" w:rsidRDefault="00171791" w:rsidP="00171791">
      <w:pPr>
        <w:rPr>
          <w:sz w:val="28"/>
          <w:szCs w:val="28"/>
        </w:rPr>
      </w:pPr>
    </w:p>
    <w:sectPr w:rsidR="00171791" w:rsidRPr="001717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41CB7"/>
    <w:multiLevelType w:val="hybridMultilevel"/>
    <w:tmpl w:val="A7144C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F9"/>
    <w:rsid w:val="00171791"/>
    <w:rsid w:val="00361434"/>
    <w:rsid w:val="008813F9"/>
    <w:rsid w:val="00A30465"/>
    <w:rsid w:val="00E67AAC"/>
    <w:rsid w:val="00F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85928"/>
  <w15:chartTrackingRefBased/>
  <w15:docId w15:val="{5E07294F-31C5-485D-95F5-D14A6878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ios.unq.edu.ar/modules/mislibros/archivos/Arroyo-1.pdf" TargetMode="External"/><Relationship Id="rId5" Type="http://schemas.openxmlformats.org/officeDocument/2006/relationships/hyperlink" Target="http://municipios.unq.edu.ar/modules/mislibros/archivos/Arroyo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2023-06-21T17:30:00Z</dcterms:created>
  <dcterms:modified xsi:type="dcterms:W3CDTF">2023-06-21T17:49:00Z</dcterms:modified>
</cp:coreProperties>
</file>