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8831" w14:textId="123FBFD2" w:rsidR="003A3736" w:rsidRPr="003A3736" w:rsidRDefault="003A3736" w:rsidP="003A3736">
      <w:pPr>
        <w:ind w:left="0" w:firstLine="0"/>
        <w:rPr>
          <w:color w:val="385623" w:themeColor="accent6" w:themeShade="80"/>
        </w:rPr>
      </w:pPr>
      <w:bookmarkStart w:id="0" w:name="_Hlk115070806"/>
      <w:r w:rsidRPr="003A3736">
        <w:rPr>
          <w:color w:val="385623" w:themeColor="accent6" w:themeShade="80"/>
        </w:rPr>
        <w:t>RÈGIMEN POLITICO</w:t>
      </w:r>
    </w:p>
    <w:p w14:paraId="32AE9390" w14:textId="77777777" w:rsidR="003A3736" w:rsidRPr="003A3736" w:rsidRDefault="003A3736" w:rsidP="003A3736">
      <w:pPr>
        <w:ind w:left="0" w:firstLine="0"/>
        <w:rPr>
          <w:color w:val="385623" w:themeColor="accent6" w:themeShade="80"/>
        </w:rPr>
      </w:pPr>
    </w:p>
    <w:p w14:paraId="74AB27C2" w14:textId="78D79971" w:rsidR="00E026D4" w:rsidRPr="003A3736" w:rsidRDefault="00E026D4" w:rsidP="003A3736">
      <w:pPr>
        <w:ind w:left="0" w:firstLine="0"/>
        <w:rPr>
          <w:color w:val="385623" w:themeColor="accent6" w:themeShade="80"/>
        </w:rPr>
      </w:pPr>
      <w:r w:rsidRPr="003A3736">
        <w:rPr>
          <w:color w:val="385623" w:themeColor="accent6" w:themeShade="80"/>
        </w:rPr>
        <w:t>¿Cuántos tipos de regímenes políticos hay?</w:t>
      </w:r>
    </w:p>
    <w:p w14:paraId="65213343" w14:textId="77777777" w:rsidR="00E026D4" w:rsidRPr="003A3736" w:rsidRDefault="00E026D4" w:rsidP="003A3736">
      <w:pPr>
        <w:ind w:left="0" w:firstLine="0"/>
        <w:rPr>
          <w:color w:val="385623" w:themeColor="accent6" w:themeShade="80"/>
        </w:rPr>
      </w:pPr>
      <w:r w:rsidRPr="003A3736">
        <w:rPr>
          <w:color w:val="385623" w:themeColor="accent6" w:themeShade="80"/>
        </w:rPr>
        <w:t>Formas puras o perfectas: monarquía, aristocracia y democracia; Formas impuras o corruptas: respectivamente degeneradas de las perfectas: tiranía, oligarquía y demagogia.</w:t>
      </w:r>
    </w:p>
    <w:bookmarkEnd w:id="0"/>
    <w:p w14:paraId="5A391D50" w14:textId="77777777" w:rsidR="00B77029" w:rsidRPr="003A3736" w:rsidRDefault="00B77029" w:rsidP="003A3736">
      <w:pPr>
        <w:ind w:left="0" w:firstLine="0"/>
        <w:rPr>
          <w:color w:val="385623" w:themeColor="accent6" w:themeShade="80"/>
        </w:rPr>
      </w:pPr>
    </w:p>
    <w:p w14:paraId="45B87FDC" w14:textId="21266D3A" w:rsidR="00E026D4" w:rsidRPr="003A3736" w:rsidRDefault="00E026D4" w:rsidP="003A3736">
      <w:pPr>
        <w:ind w:left="0" w:firstLine="0"/>
        <w:rPr>
          <w:color w:val="385623" w:themeColor="accent6" w:themeShade="80"/>
        </w:rPr>
      </w:pPr>
      <w:bookmarkStart w:id="1" w:name="_Hlk114999852"/>
      <w:r w:rsidRPr="003A3736">
        <w:rPr>
          <w:color w:val="385623" w:themeColor="accent6" w:themeShade="80"/>
        </w:rPr>
        <w:t xml:space="preserve">Régimen: </w:t>
      </w:r>
    </w:p>
    <w:bookmarkEnd w:id="1"/>
    <w:p w14:paraId="520DF1B0" w14:textId="77777777" w:rsidR="00E026D4" w:rsidRPr="003A3736" w:rsidRDefault="00E026D4" w:rsidP="003A3736">
      <w:pPr>
        <w:ind w:left="0" w:firstLine="0"/>
        <w:rPr>
          <w:color w:val="385623" w:themeColor="accent6" w:themeShade="80"/>
        </w:rPr>
      </w:pPr>
      <w:r w:rsidRPr="003A3736">
        <w:rPr>
          <w:color w:val="385623" w:themeColor="accent6" w:themeShade="80"/>
        </w:rPr>
        <w:t xml:space="preserve">En el plural el acento cambia de lugar: regímenes, no </w:t>
      </w:r>
      <w:proofErr w:type="spellStart"/>
      <w:r w:rsidRPr="003A3736">
        <w:rPr>
          <w:color w:val="385623" w:themeColor="accent6" w:themeShade="80"/>
        </w:rPr>
        <w:t>régimenes</w:t>
      </w:r>
      <w:proofErr w:type="spellEnd"/>
      <w:r w:rsidRPr="003A3736">
        <w:rPr>
          <w:color w:val="385623" w:themeColor="accent6" w:themeShade="80"/>
        </w:rPr>
        <w:t>.</w:t>
      </w:r>
    </w:p>
    <w:p w14:paraId="7BFDD3D0" w14:textId="0BC5D946" w:rsidR="00E026D4" w:rsidRPr="003A3736" w:rsidRDefault="00E026D4" w:rsidP="003A3736">
      <w:pPr>
        <w:ind w:left="0" w:firstLine="0"/>
        <w:rPr>
          <w:color w:val="385623" w:themeColor="accent6" w:themeShade="80"/>
        </w:rPr>
      </w:pPr>
      <w:r w:rsidRPr="003A3736">
        <w:rPr>
          <w:color w:val="385623" w:themeColor="accent6" w:themeShade="80"/>
        </w:rPr>
        <w:t xml:space="preserve"> </w:t>
      </w:r>
    </w:p>
    <w:p w14:paraId="4BD75D70" w14:textId="48C35673" w:rsidR="00B77029" w:rsidRPr="003A3736" w:rsidRDefault="00B77029" w:rsidP="003A3736">
      <w:pPr>
        <w:ind w:left="0" w:firstLine="0"/>
        <w:rPr>
          <w:color w:val="385623" w:themeColor="accent6" w:themeShade="80"/>
        </w:rPr>
      </w:pPr>
    </w:p>
    <w:p w14:paraId="3558F3C0" w14:textId="77777777" w:rsidR="00B77029" w:rsidRPr="003A3736" w:rsidRDefault="00B77029" w:rsidP="003A3736">
      <w:pPr>
        <w:ind w:left="0" w:firstLine="0"/>
        <w:rPr>
          <w:color w:val="385623" w:themeColor="accent6" w:themeShade="80"/>
        </w:rPr>
      </w:pPr>
      <w:r w:rsidRPr="003A3736">
        <w:rPr>
          <w:color w:val="385623" w:themeColor="accent6" w:themeShade="80"/>
        </w:rPr>
        <w:t xml:space="preserve">Régimen: </w:t>
      </w:r>
    </w:p>
    <w:p w14:paraId="08D84FF3" w14:textId="77777777" w:rsidR="00B77029" w:rsidRPr="003A3736" w:rsidRDefault="00B77029" w:rsidP="003A3736">
      <w:pPr>
        <w:ind w:left="0" w:firstLine="0"/>
        <w:rPr>
          <w:color w:val="385623" w:themeColor="accent6" w:themeShade="80"/>
        </w:rPr>
      </w:pPr>
    </w:p>
    <w:p w14:paraId="53B3BB76" w14:textId="77777777" w:rsidR="00E026D4" w:rsidRPr="003A3736" w:rsidRDefault="00E026D4" w:rsidP="003A3736">
      <w:pPr>
        <w:ind w:left="0" w:firstLine="0"/>
        <w:rPr>
          <w:color w:val="385623" w:themeColor="accent6" w:themeShade="80"/>
        </w:rPr>
      </w:pPr>
      <w:r w:rsidRPr="003A3736">
        <w:rPr>
          <w:color w:val="385623" w:themeColor="accent6" w:themeShade="80"/>
        </w:rPr>
        <w:t>Conjunto de normas o reglas que reglamentan o rigen cierta cosa.</w:t>
      </w:r>
    </w:p>
    <w:p w14:paraId="312B8319" w14:textId="77777777" w:rsidR="00E026D4" w:rsidRPr="003A3736" w:rsidRDefault="00E026D4" w:rsidP="003A3736">
      <w:pPr>
        <w:ind w:left="0" w:firstLine="0"/>
        <w:rPr>
          <w:color w:val="385623" w:themeColor="accent6" w:themeShade="80"/>
        </w:rPr>
      </w:pPr>
      <w:r w:rsidRPr="003A3736">
        <w:rPr>
          <w:color w:val="385623" w:themeColor="accent6" w:themeShade="80"/>
        </w:rPr>
        <w:t>"régimen de prisión"</w:t>
      </w:r>
    </w:p>
    <w:p w14:paraId="2AF7D7F2" w14:textId="77777777" w:rsidR="00413BAA" w:rsidRPr="003A3736" w:rsidRDefault="00413BAA" w:rsidP="003A3736">
      <w:pPr>
        <w:ind w:left="0" w:firstLine="0"/>
        <w:rPr>
          <w:color w:val="385623" w:themeColor="accent6" w:themeShade="80"/>
        </w:rPr>
      </w:pPr>
    </w:p>
    <w:p w14:paraId="5748504F" w14:textId="77777777" w:rsidR="00413BAA" w:rsidRPr="003A3736" w:rsidRDefault="00413BAA" w:rsidP="003A3736">
      <w:pPr>
        <w:ind w:left="0" w:firstLine="0"/>
        <w:rPr>
          <w:color w:val="385623" w:themeColor="accent6" w:themeShade="80"/>
        </w:rPr>
      </w:pPr>
      <w:r w:rsidRPr="003A3736">
        <w:rPr>
          <w:color w:val="385623" w:themeColor="accent6" w:themeShade="80"/>
        </w:rPr>
        <w:t>¿Cuántos tipos de regímenes políticos hay?</w:t>
      </w:r>
    </w:p>
    <w:p w14:paraId="0C3DDC44" w14:textId="77777777" w:rsidR="00413BAA" w:rsidRPr="003A3736" w:rsidRDefault="00413BAA" w:rsidP="003A3736">
      <w:pPr>
        <w:ind w:left="0" w:firstLine="0"/>
        <w:rPr>
          <w:color w:val="385623" w:themeColor="accent6" w:themeShade="80"/>
        </w:rPr>
      </w:pPr>
      <w:r w:rsidRPr="003A3736">
        <w:rPr>
          <w:color w:val="385623" w:themeColor="accent6" w:themeShade="80"/>
        </w:rPr>
        <w:t>Formas puras o perfectas: monarquía, aristocracia y democracia; Formas impuras o corruptas: respectivamente degeneradas de las perfectas: tiranía, oligarquía y demagogia.</w:t>
      </w:r>
    </w:p>
    <w:p w14:paraId="592E8418" w14:textId="5E5CCDB5" w:rsidR="009D29ED" w:rsidRDefault="009D29ED">
      <w:pPr>
        <w:spacing w:after="0" w:line="259" w:lineRule="auto"/>
        <w:ind w:left="0" w:firstLine="0"/>
        <w:jc w:val="left"/>
      </w:pPr>
    </w:p>
    <w:p w14:paraId="688E729E" w14:textId="77777777" w:rsidR="009D29ED" w:rsidRDefault="001355A8">
      <w:pPr>
        <w:pStyle w:val="Ttulo1"/>
        <w:ind w:left="-5"/>
      </w:pPr>
      <w:r>
        <w:t xml:space="preserve">Régimen Político </w:t>
      </w:r>
    </w:p>
    <w:p w14:paraId="3BD018CD" w14:textId="77777777" w:rsidR="009D29ED" w:rsidRDefault="001355A8">
      <w:pPr>
        <w:ind w:left="-5"/>
      </w:pPr>
      <w:r>
        <w:t>Es el conjunto de instituciones y leyes que permiten la organización del</w:t>
      </w:r>
      <w:hyperlink r:id="rId5">
        <w:r>
          <w:t xml:space="preserve"> </w:t>
        </w:r>
      </w:hyperlink>
      <w:hyperlink r:id="rId6">
        <w:r>
          <w:t>Estado</w:t>
        </w:r>
      </w:hyperlink>
      <w:hyperlink r:id="rId7">
        <w:r>
          <w:t xml:space="preserve"> </w:t>
        </w:r>
      </w:hyperlink>
      <w:r>
        <w:t xml:space="preserve">y el ejercicio del poder. A través del régimen político se determina la vía de acceso al gobierno y la forma en la cual las autoridades pueden hacer uso de sus facultades. </w:t>
      </w:r>
    </w:p>
    <w:p w14:paraId="39543E8C" w14:textId="77777777" w:rsidR="009D29ED" w:rsidRDefault="001355A8">
      <w:pPr>
        <w:ind w:left="-5" w:right="6"/>
      </w:pPr>
      <w:r>
        <w:t>Existen varios conceptos que se confunden con la idea de régimen político. El régimen de gobierno, por ejemplo, se refiere a cómo se vinculan los distintos poderes del Estado (régimen presidencialista, régimen parlamentario, etc.). La forma de Estado, por su parte, indica cómo se articulan el</w:t>
      </w:r>
      <w:hyperlink r:id="rId8">
        <w:r>
          <w:t xml:space="preserve"> </w:t>
        </w:r>
      </w:hyperlink>
      <w:hyperlink r:id="rId9">
        <w:r>
          <w:t>poder,</w:t>
        </w:r>
      </w:hyperlink>
      <w:r>
        <w:t xml:space="preserve"> la población y el territorio. </w:t>
      </w:r>
    </w:p>
    <w:p w14:paraId="6FF06509" w14:textId="77777777" w:rsidR="009D29ED" w:rsidRDefault="001355A8">
      <w:pPr>
        <w:ind w:left="-5"/>
      </w:pPr>
      <w:r>
        <w:t>Existen diversos tipos de regímenes políticos. Muchos teóricos distinguen entre la</w:t>
      </w:r>
      <w:hyperlink r:id="rId10">
        <w:r>
          <w:t xml:space="preserve"> </w:t>
        </w:r>
      </w:hyperlink>
      <w:hyperlink r:id="rId11">
        <w:r>
          <w:rPr>
            <w:b/>
          </w:rPr>
          <w:t>democracia</w:t>
        </w:r>
      </w:hyperlink>
      <w:hyperlink r:id="rId12">
        <w:r>
          <w:t>,</w:t>
        </w:r>
      </w:hyperlink>
      <w:r>
        <w:t xml:space="preserve"> la </w:t>
      </w:r>
      <w:r>
        <w:rPr>
          <w:b/>
        </w:rPr>
        <w:t>monarquía</w:t>
      </w:r>
      <w:r>
        <w:t xml:space="preserve"> y la </w:t>
      </w:r>
      <w:r>
        <w:rPr>
          <w:b/>
        </w:rPr>
        <w:t>aristocracia</w:t>
      </w:r>
      <w:r>
        <w:t xml:space="preserve">. Otra clasificación posible diferencia entre los </w:t>
      </w:r>
      <w:r>
        <w:rPr>
          <w:b/>
        </w:rPr>
        <w:t>regímenes con un único partido</w:t>
      </w:r>
      <w:r>
        <w:t xml:space="preserve"> y los </w:t>
      </w:r>
      <w:r>
        <w:rPr>
          <w:b/>
        </w:rPr>
        <w:t>regímenes pluralistas</w:t>
      </w:r>
      <w:r>
        <w:t xml:space="preserve">. </w:t>
      </w:r>
    </w:p>
    <w:p w14:paraId="746104D9" w14:textId="77777777" w:rsidR="009D29ED" w:rsidRDefault="001355A8">
      <w:pPr>
        <w:ind w:left="-5"/>
      </w:pPr>
      <w:r>
        <w:t>Hay quienes creen que un régimen político puede corromperse y derivar en algo diferente, aun cuando mantenga sus instituciones y sus formas. La democracia, en este sentido, podría derivar en</w:t>
      </w:r>
      <w:hyperlink r:id="rId13">
        <w:r>
          <w:t xml:space="preserve"> </w:t>
        </w:r>
      </w:hyperlink>
      <w:hyperlink r:id="rId14">
        <w:r>
          <w:rPr>
            <w:b/>
          </w:rPr>
          <w:t>demagogia</w:t>
        </w:r>
      </w:hyperlink>
      <w:hyperlink r:id="rId15">
        <w:r>
          <w:t>,</w:t>
        </w:r>
      </w:hyperlink>
      <w:r>
        <w:t xml:space="preserve"> mientras que la monarquía podría constituirse como una </w:t>
      </w:r>
      <w:r>
        <w:rPr>
          <w:b/>
        </w:rPr>
        <w:t>tiranía</w:t>
      </w:r>
      <w:r>
        <w:t xml:space="preserve">. </w:t>
      </w:r>
    </w:p>
    <w:p w14:paraId="4903FF54" w14:textId="77777777" w:rsidR="009D29ED" w:rsidRDefault="001355A8">
      <w:pPr>
        <w:ind w:left="-5" w:right="413"/>
      </w:pPr>
      <w:r>
        <w:t xml:space="preserve">Además de los expuestos podemos determinar que existen otros tipos de regímenes políticos, tales como los siguientes: </w:t>
      </w:r>
    </w:p>
    <w:p w14:paraId="39671527" w14:textId="77777777" w:rsidR="009D29ED" w:rsidRDefault="001355A8">
      <w:pPr>
        <w:ind w:left="-5" w:right="9"/>
      </w:pPr>
      <w:r>
        <w:rPr>
          <w:b/>
          <w:u w:val="single" w:color="000000"/>
        </w:rPr>
        <w:t>Régimen republicano</w:t>
      </w:r>
      <w:r>
        <w:t xml:space="preserve">. Como su propio nombre ya nos indica, en este sistema no existe un monarca que ejerza como jefe de Estado, sino que es un grupo de representantes, elegidos por el pueblo en las urnas, el que se encarga de gobernar. Ese gobierno lo hace en nombre del pueblo que es el que posee la soberanía. </w:t>
      </w:r>
    </w:p>
    <w:p w14:paraId="42A358A0" w14:textId="77777777" w:rsidR="009D29ED" w:rsidRDefault="001355A8">
      <w:pPr>
        <w:ind w:left="-5" w:right="14"/>
      </w:pPr>
      <w:r>
        <w:rPr>
          <w:b/>
          <w:u w:val="single" w:color="000000"/>
        </w:rPr>
        <w:t>Régimen oligárquico</w:t>
      </w:r>
      <w:r>
        <w:rPr>
          <w:b/>
        </w:rPr>
        <w:t>.</w:t>
      </w:r>
      <w:r>
        <w:t xml:space="preserve"> También responde al nombre de oligarquía y, si estudiamos un poco su etimología, podemos saber qué significa: el poder supremo de un Estado es ejercido únicamente por un grupo reducido de personas que pertenecen a la misma clase social. Su origen se encuentra en la Antigua Grecia y se considera que acaba convirtiéndose en una tiranía. </w:t>
      </w:r>
    </w:p>
    <w:p w14:paraId="0F8BDBB4" w14:textId="77777777" w:rsidR="009D29ED" w:rsidRDefault="001355A8">
      <w:pPr>
        <w:ind w:left="-5" w:right="6"/>
      </w:pPr>
      <w:r>
        <w:rPr>
          <w:b/>
          <w:u w:val="single" w:color="000000"/>
        </w:rPr>
        <w:t>Régimen totalitario</w:t>
      </w:r>
      <w:r>
        <w:rPr>
          <w:b/>
        </w:rPr>
        <w:t>.</w:t>
      </w:r>
      <w:r>
        <w:t xml:space="preserve"> Uno de los regímenes políticos más repudiados y temidos a lo largo de toda la historia es este, ya que la policía y la propaganda se convierten en los instrumentos de “presión” y “sometimiento” al pueblo. Y es que en este caso no existe ni la separación de poderes ni la soberanía, el poder lo tiene únicamente el Estado, que se “salta” todos los derechos y normas básicas que se establecen en la sociedad actual. Ejemplo del mismo, son el régimen fascista italiano de Mussolini como por el nazi llevado a cabo en Alemania. </w:t>
      </w:r>
    </w:p>
    <w:p w14:paraId="0378393F" w14:textId="77777777" w:rsidR="009D29ED" w:rsidRDefault="001355A8">
      <w:pPr>
        <w:ind w:left="-5"/>
      </w:pPr>
      <w:r>
        <w:rPr>
          <w:b/>
          <w:u w:val="single" w:color="000000"/>
        </w:rPr>
        <w:t>Régimen aristocrático</w:t>
      </w:r>
      <w:r>
        <w:rPr>
          <w:b/>
        </w:rPr>
        <w:t>.</w:t>
      </w:r>
      <w:r>
        <w:t xml:space="preserve"> El poder soberano, el gobierno de un Estado, en este caso lo tiene un grupo de personas que se considera que son las más idóneas para realizar dicha labor. </w:t>
      </w:r>
    </w:p>
    <w:p w14:paraId="3638E9D9" w14:textId="77777777" w:rsidR="009D29ED" w:rsidRDefault="001355A8">
      <w:pPr>
        <w:spacing w:after="0" w:line="259" w:lineRule="auto"/>
        <w:ind w:left="0" w:firstLine="0"/>
        <w:jc w:val="left"/>
      </w:pPr>
      <w:r>
        <w:rPr>
          <w:b/>
        </w:rPr>
        <w:t xml:space="preserve"> </w:t>
      </w:r>
    </w:p>
    <w:p w14:paraId="406FFA01" w14:textId="77777777" w:rsidR="009D29ED" w:rsidRDefault="001355A8">
      <w:pPr>
        <w:spacing w:after="162" w:line="250" w:lineRule="auto"/>
      </w:pPr>
      <w:r>
        <w:rPr>
          <w:b/>
        </w:rPr>
        <w:t xml:space="preserve">LA POLITICA COMO PRÁCTICA Y COMO ACTIVIDAD INTELECTUAL  </w:t>
      </w:r>
    </w:p>
    <w:p w14:paraId="22D6DFD7" w14:textId="77777777" w:rsidR="009D29ED" w:rsidRDefault="001355A8">
      <w:pPr>
        <w:ind w:left="577" w:right="413"/>
      </w:pPr>
      <w:r>
        <w:t xml:space="preserve">“Al incesante correr de los aconteceres en el mundo se le puede mirar con intención de conocimiento mediante la narrativa y la crítica. La primera se reduce a decir lo que pasa, lo que aparece en superficie como pasando la historia periodística. La otra forma de mirar viene a ser bastante más exigente. Pretende razones, causas, porqués. Intenta la interpretación intelectual de los hechos en trance, trabajo ese que </w:t>
      </w:r>
      <w:r>
        <w:lastRenderedPageBreak/>
        <w:t xml:space="preserve">obliga a la mente a perforar capas superficiales para indagar causas y razones. El pensador político analiza el hacerse histórico de cada instante para dar en explicación convincente de aconteceres, de pulsaciones, de vibraciones, de hechos, en suma.   </w:t>
      </w:r>
    </w:p>
    <w:p w14:paraId="28560F07" w14:textId="77777777" w:rsidR="009D29ED" w:rsidRDefault="001355A8">
      <w:pPr>
        <w:ind w:left="577" w:right="413"/>
      </w:pPr>
      <w:r>
        <w:t xml:space="preserve">Estos "hechos" no son en la práctica sino los efectos de la actividad política, la política materializada en forma de vida de los pueblos y agente de la historia en plena efervescencia presente para pasar pronto a lo que se llama "el pasado".   </w:t>
      </w:r>
    </w:p>
    <w:p w14:paraId="088B43CE" w14:textId="77777777" w:rsidR="009D29ED" w:rsidRDefault="001355A8">
      <w:pPr>
        <w:ind w:left="577" w:right="413"/>
      </w:pPr>
      <w:r>
        <w:t xml:space="preserve">El que mira, pues, con espíritu crítico a lo que ha pasado y está pasando mira en suma a la política, al hacer político, al directo hacer de los políticos, porque la historia la hacen los pueblos, aunque sin poder eludir las relaciones entre ellos, y esas relaciones, la política al fin, la hacen los políticos en su momento.” </w:t>
      </w:r>
    </w:p>
    <w:p w14:paraId="61B4FB84" w14:textId="77777777" w:rsidR="009D29ED" w:rsidRDefault="001355A8">
      <w:pPr>
        <w:spacing w:after="139" w:line="259" w:lineRule="auto"/>
        <w:ind w:left="0" w:right="428" w:firstLine="0"/>
        <w:jc w:val="right"/>
      </w:pPr>
      <w:r>
        <w:rPr>
          <w:b/>
        </w:rPr>
        <w:t xml:space="preserve">ELISEO ÁLVAREZ ARENAS “Pensar y hacer lo político” </w:t>
      </w:r>
    </w:p>
    <w:p w14:paraId="01DACC6A" w14:textId="730C46FD" w:rsidR="009D29ED" w:rsidRDefault="009D29ED">
      <w:pPr>
        <w:spacing w:after="0" w:line="259" w:lineRule="auto"/>
        <w:ind w:left="0" w:firstLine="0"/>
        <w:jc w:val="left"/>
      </w:pPr>
    </w:p>
    <w:p w14:paraId="48DF4BAD" w14:textId="00647422" w:rsidR="009D29ED" w:rsidRDefault="009D29ED">
      <w:pPr>
        <w:spacing w:after="0" w:line="259" w:lineRule="auto"/>
        <w:ind w:left="46" w:firstLine="0"/>
        <w:jc w:val="center"/>
      </w:pPr>
    </w:p>
    <w:p w14:paraId="39671100" w14:textId="77777777" w:rsidR="009D29ED" w:rsidRDefault="001355A8">
      <w:pPr>
        <w:spacing w:after="0" w:line="259" w:lineRule="auto"/>
        <w:ind w:left="0" w:firstLine="0"/>
        <w:jc w:val="left"/>
      </w:pPr>
      <w:r>
        <w:rPr>
          <w:rFonts w:ascii="Times New Roman" w:eastAsia="Times New Roman" w:hAnsi="Times New Roman" w:cs="Times New Roman"/>
          <w:sz w:val="24"/>
        </w:rPr>
        <w:t xml:space="preserve"> </w:t>
      </w:r>
    </w:p>
    <w:sectPr w:rsidR="009D29ED">
      <w:pgSz w:w="12240" w:h="15840"/>
      <w:pgMar w:top="602" w:right="472" w:bottom="45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B335A"/>
    <w:multiLevelType w:val="multilevel"/>
    <w:tmpl w:val="8500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262FD"/>
    <w:multiLevelType w:val="hybridMultilevel"/>
    <w:tmpl w:val="B19087DA"/>
    <w:lvl w:ilvl="0" w:tplc="6158FF86">
      <w:start w:val="1"/>
      <w:numFmt w:val="lowerLetter"/>
      <w:lvlText w:val="%1)"/>
      <w:lvlJc w:val="left"/>
      <w:pPr>
        <w:ind w:left="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A7F26">
      <w:start w:val="1"/>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4BC58">
      <w:start w:val="1"/>
      <w:numFmt w:val="lowerRoman"/>
      <w:lvlText w:val="%3"/>
      <w:lvlJc w:val="left"/>
      <w:pPr>
        <w:ind w:left="1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ADCF4">
      <w:start w:val="1"/>
      <w:numFmt w:val="decimal"/>
      <w:lvlText w:val="%4"/>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A72F8">
      <w:start w:val="1"/>
      <w:numFmt w:val="lowerLetter"/>
      <w:lvlText w:val="%5"/>
      <w:lvlJc w:val="left"/>
      <w:pPr>
        <w:ind w:left="3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23F04">
      <w:start w:val="1"/>
      <w:numFmt w:val="lowerRoman"/>
      <w:lvlText w:val="%6"/>
      <w:lvlJc w:val="left"/>
      <w:pPr>
        <w:ind w:left="3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0DA94">
      <w:start w:val="1"/>
      <w:numFmt w:val="decimal"/>
      <w:lvlText w:val="%7"/>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256B0">
      <w:start w:val="1"/>
      <w:numFmt w:val="lowerLetter"/>
      <w:lvlText w:val="%8"/>
      <w:lvlJc w:val="left"/>
      <w:pPr>
        <w:ind w:left="5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7A5D02">
      <w:start w:val="1"/>
      <w:numFmt w:val="lowerRoman"/>
      <w:lvlText w:val="%9"/>
      <w:lvlJc w:val="left"/>
      <w:pPr>
        <w:ind w:left="6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0E2BA1"/>
    <w:multiLevelType w:val="hybridMultilevel"/>
    <w:tmpl w:val="EA50A63A"/>
    <w:lvl w:ilvl="0" w:tplc="6FA8D822">
      <w:start w:val="1"/>
      <w:numFmt w:val="lowerLetter"/>
      <w:lvlText w:val="%1)"/>
      <w:lvlJc w:val="left"/>
      <w:pPr>
        <w:ind w:left="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4E2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E2C7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9C53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1A8B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DA89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BA44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C17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649B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ED"/>
    <w:rsid w:val="00005305"/>
    <w:rsid w:val="000C6467"/>
    <w:rsid w:val="001355A8"/>
    <w:rsid w:val="00284C4A"/>
    <w:rsid w:val="0028540E"/>
    <w:rsid w:val="002C2DC0"/>
    <w:rsid w:val="00355172"/>
    <w:rsid w:val="003A3736"/>
    <w:rsid w:val="00413BAA"/>
    <w:rsid w:val="00530CCB"/>
    <w:rsid w:val="005D37DE"/>
    <w:rsid w:val="005F527E"/>
    <w:rsid w:val="006B6EED"/>
    <w:rsid w:val="006E5F78"/>
    <w:rsid w:val="00734CA7"/>
    <w:rsid w:val="007D4A42"/>
    <w:rsid w:val="00904EDA"/>
    <w:rsid w:val="009D29ED"/>
    <w:rsid w:val="00B77029"/>
    <w:rsid w:val="00C87C06"/>
    <w:rsid w:val="00E026D4"/>
    <w:rsid w:val="00E46EE8"/>
    <w:rsid w:val="00EB394C"/>
    <w:rsid w:val="00EC5E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698D"/>
  <w15:docId w15:val="{32CF06EF-BF0A-4E80-9B8E-BB53CBDB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hanging="10"/>
      <w:outlineLvl w:val="0"/>
    </w:pPr>
    <w:rPr>
      <w:rFonts w:ascii="Arial" w:eastAsia="Arial" w:hAnsi="Arial" w:cs="Arial"/>
      <w:b/>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FF0000"/>
      <w:sz w:val="22"/>
    </w:rPr>
  </w:style>
  <w:style w:type="character" w:styleId="Textoennegrita">
    <w:name w:val="Strong"/>
    <w:basedOn w:val="Fuentedeprrafopredeter"/>
    <w:uiPriority w:val="22"/>
    <w:qFormat/>
    <w:rsid w:val="00E02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poder" TargetMode="External"/><Relationship Id="rId13" Type="http://schemas.openxmlformats.org/officeDocument/2006/relationships/hyperlink" Target="https://definicion.de/demagogia/" TargetMode="External"/><Relationship Id="rId3" Type="http://schemas.openxmlformats.org/officeDocument/2006/relationships/settings" Target="settings.xml"/><Relationship Id="rId7" Type="http://schemas.openxmlformats.org/officeDocument/2006/relationships/hyperlink" Target="https://definicion.de/estado" TargetMode="External"/><Relationship Id="rId12" Type="http://schemas.openxmlformats.org/officeDocument/2006/relationships/hyperlink" Target="https://definicion.de/democrac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finicion.de/estado" TargetMode="External"/><Relationship Id="rId11" Type="http://schemas.openxmlformats.org/officeDocument/2006/relationships/hyperlink" Target="https://definicion.de/democracia" TargetMode="External"/><Relationship Id="rId5" Type="http://schemas.openxmlformats.org/officeDocument/2006/relationships/hyperlink" Target="https://definicion.de/estado" TargetMode="External"/><Relationship Id="rId15" Type="http://schemas.openxmlformats.org/officeDocument/2006/relationships/hyperlink" Target="https://definicion.de/demagogia/" TargetMode="External"/><Relationship Id="rId10" Type="http://schemas.openxmlformats.org/officeDocument/2006/relationships/hyperlink" Target="https://definicion.de/democracia" TargetMode="External"/><Relationship Id="rId4" Type="http://schemas.openxmlformats.org/officeDocument/2006/relationships/webSettings" Target="webSettings.xml"/><Relationship Id="rId9" Type="http://schemas.openxmlformats.org/officeDocument/2006/relationships/hyperlink" Target="https://definicion.de/poder" TargetMode="External"/><Relationship Id="rId14" Type="http://schemas.openxmlformats.org/officeDocument/2006/relationships/hyperlink" Target="https://definicion.de/demagog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793</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cp:lastModifiedBy>Ceci</cp:lastModifiedBy>
  <cp:revision>28</cp:revision>
  <dcterms:created xsi:type="dcterms:W3CDTF">2022-08-09T10:58:00Z</dcterms:created>
  <dcterms:modified xsi:type="dcterms:W3CDTF">2022-12-07T11:41:00Z</dcterms:modified>
</cp:coreProperties>
</file>