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2941" w14:textId="77777777" w:rsidR="009D29ED" w:rsidRDefault="001355A8" w:rsidP="00530CCB">
      <w:pPr>
        <w:spacing w:after="4" w:line="250" w:lineRule="auto"/>
        <w:ind w:left="0" w:firstLine="0"/>
      </w:pPr>
      <w:r>
        <w:rPr>
          <w:b/>
        </w:rPr>
        <w:t>ANÁLISIS POLÍTICO</w:t>
      </w:r>
      <w:r>
        <w:rPr>
          <w:b/>
          <w:color w:val="FF0000"/>
        </w:rPr>
        <w:t xml:space="preserve">  </w:t>
      </w:r>
    </w:p>
    <w:p w14:paraId="592E8418" w14:textId="77777777" w:rsidR="009D29ED" w:rsidRDefault="001355A8">
      <w:pPr>
        <w:spacing w:after="0" w:line="259" w:lineRule="auto"/>
        <w:ind w:left="0" w:firstLine="0"/>
        <w:jc w:val="left"/>
      </w:pPr>
      <w:r>
        <w:rPr>
          <w:b/>
          <w:color w:val="FF0000"/>
        </w:rPr>
        <w:t xml:space="preserve"> </w:t>
      </w:r>
    </w:p>
    <w:p w14:paraId="688E729E" w14:textId="77777777" w:rsidR="009D29ED" w:rsidRDefault="001355A8">
      <w:pPr>
        <w:pStyle w:val="Ttulo1"/>
        <w:ind w:left="-5"/>
      </w:pPr>
      <w:r>
        <w:t xml:space="preserve">Régimen Político </w:t>
      </w:r>
    </w:p>
    <w:p w14:paraId="3BD018CD" w14:textId="77777777" w:rsidR="009D29ED" w:rsidRDefault="001355A8">
      <w:pPr>
        <w:ind w:left="-5"/>
      </w:pPr>
      <w:r>
        <w:t>Es el conjunto de instituciones y leyes que permiten la organización del</w:t>
      </w:r>
      <w:hyperlink r:id="rId5">
        <w:r>
          <w:t xml:space="preserve"> </w:t>
        </w:r>
      </w:hyperlink>
      <w:hyperlink r:id="rId6">
        <w:r>
          <w:t>Estado</w:t>
        </w:r>
      </w:hyperlink>
      <w:hyperlink r:id="rId7">
        <w:r>
          <w:t xml:space="preserve"> </w:t>
        </w:r>
      </w:hyperlink>
      <w:r>
        <w:t xml:space="preserve">y el ejercicio del poder. A través del régimen político se determina la vía de acceso al gobierno y la forma en la cual las autoridades pueden hacer uso de sus facultades. </w:t>
      </w:r>
    </w:p>
    <w:p w14:paraId="39543E8C" w14:textId="77777777" w:rsidR="009D29ED" w:rsidRDefault="001355A8">
      <w:pPr>
        <w:ind w:left="-5" w:right="6"/>
      </w:pPr>
      <w:r>
        <w:t>Existen varios conceptos que se confunden con la idea de régimen político. El régimen de gobierno, por ejemplo, se refiere a cómo se vinculan los distintos poderes del Estado (régimen presidencialista, régimen parlamentario, etc.). La forma de Estado, por su parte, indica cómo se articulan el</w:t>
      </w:r>
      <w:hyperlink r:id="rId8">
        <w:r>
          <w:t xml:space="preserve"> </w:t>
        </w:r>
      </w:hyperlink>
      <w:hyperlink r:id="rId9">
        <w:r>
          <w:t>poder,</w:t>
        </w:r>
      </w:hyperlink>
      <w:r>
        <w:t xml:space="preserve"> la población y el territorio. </w:t>
      </w:r>
    </w:p>
    <w:p w14:paraId="6FF06509" w14:textId="77777777" w:rsidR="009D29ED" w:rsidRDefault="001355A8">
      <w:pPr>
        <w:ind w:left="-5"/>
      </w:pPr>
      <w:r>
        <w:t>Existen diversos tipos de regímenes políticos. Muchos teóricos distinguen entre la</w:t>
      </w:r>
      <w:hyperlink r:id="rId10">
        <w:r>
          <w:t xml:space="preserve"> </w:t>
        </w:r>
      </w:hyperlink>
      <w:hyperlink r:id="rId11">
        <w:r>
          <w:rPr>
            <w:b/>
          </w:rPr>
          <w:t>democracia</w:t>
        </w:r>
      </w:hyperlink>
      <w:hyperlink r:id="rId12">
        <w:r>
          <w:t>,</w:t>
        </w:r>
      </w:hyperlink>
      <w:r>
        <w:t xml:space="preserve"> la </w:t>
      </w:r>
      <w:r>
        <w:rPr>
          <w:b/>
        </w:rPr>
        <w:t>monarquía</w:t>
      </w:r>
      <w:r>
        <w:t xml:space="preserve"> y la </w:t>
      </w:r>
      <w:r>
        <w:rPr>
          <w:b/>
        </w:rPr>
        <w:t>aristocracia</w:t>
      </w:r>
      <w:r>
        <w:t xml:space="preserve">. Otra clasificación posible diferencia entre los </w:t>
      </w:r>
      <w:r>
        <w:rPr>
          <w:b/>
        </w:rPr>
        <w:t>regímenes con un único partido</w:t>
      </w:r>
      <w:r>
        <w:t xml:space="preserve"> y los </w:t>
      </w:r>
      <w:r>
        <w:rPr>
          <w:b/>
        </w:rPr>
        <w:t>regímenes pluralistas</w:t>
      </w:r>
      <w:r>
        <w:t xml:space="preserve">. </w:t>
      </w:r>
    </w:p>
    <w:p w14:paraId="746104D9" w14:textId="77777777" w:rsidR="009D29ED" w:rsidRDefault="001355A8">
      <w:pPr>
        <w:ind w:left="-5"/>
      </w:pPr>
      <w:r>
        <w:t>Hay quienes creen que un régimen político puede corromperse y derivar en algo diferente, aun cuando mantenga sus instituciones y sus formas. La democracia, en este sentido, podría derivar en</w:t>
      </w:r>
      <w:hyperlink r:id="rId13">
        <w:r>
          <w:t xml:space="preserve"> </w:t>
        </w:r>
      </w:hyperlink>
      <w:hyperlink r:id="rId14">
        <w:r>
          <w:rPr>
            <w:b/>
          </w:rPr>
          <w:t>demagogia</w:t>
        </w:r>
      </w:hyperlink>
      <w:hyperlink r:id="rId15">
        <w:r>
          <w:t>,</w:t>
        </w:r>
      </w:hyperlink>
      <w:r>
        <w:t xml:space="preserve"> mientras que la monarquía podría constituirse como una </w:t>
      </w:r>
      <w:r>
        <w:rPr>
          <w:b/>
        </w:rPr>
        <w:t>tiranía</w:t>
      </w:r>
      <w:r>
        <w:t xml:space="preserve">. </w:t>
      </w:r>
    </w:p>
    <w:p w14:paraId="4903FF54" w14:textId="77777777" w:rsidR="009D29ED" w:rsidRDefault="001355A8">
      <w:pPr>
        <w:ind w:left="-5" w:right="413"/>
      </w:pPr>
      <w:r>
        <w:t xml:space="preserve">Además de los expuestos podemos determinar que existen otros tipos de regímenes políticos, tales como los siguientes: </w:t>
      </w:r>
    </w:p>
    <w:p w14:paraId="39671527" w14:textId="77777777" w:rsidR="009D29ED" w:rsidRDefault="001355A8">
      <w:pPr>
        <w:ind w:left="-5" w:right="9"/>
      </w:pPr>
      <w:r>
        <w:rPr>
          <w:b/>
          <w:u w:val="single" w:color="000000"/>
        </w:rPr>
        <w:t>Régimen republicano</w:t>
      </w:r>
      <w:r>
        <w:t xml:space="preserve">. Como su propio nombre ya nos indica, en este sistema no existe un monarca que ejerza como jefe de Estado, sino que es un grupo de representantes, elegidos por el pueblo en las urnas, el que se encarga de gobernar. Ese gobierno lo hace en nombre del pueblo que es el que posee la soberanía. </w:t>
      </w:r>
    </w:p>
    <w:p w14:paraId="42A358A0" w14:textId="77777777" w:rsidR="009D29ED" w:rsidRDefault="001355A8">
      <w:pPr>
        <w:ind w:left="-5" w:right="14"/>
      </w:pPr>
      <w:r>
        <w:rPr>
          <w:b/>
          <w:u w:val="single" w:color="000000"/>
        </w:rPr>
        <w:t>Régimen oligárquico</w:t>
      </w:r>
      <w:r>
        <w:rPr>
          <w:b/>
        </w:rPr>
        <w:t>.</w:t>
      </w:r>
      <w:r>
        <w:t xml:space="preserve"> También responde al nombre de oligarquía y, si estudiamos un poco su etimología, podemos saber qué significa: el poder supremo de un Estado es ejercido únicamente por un grupo reducido de personas que pertenecen a la misma clase social. Su origen se encuentra en la Antigua Grecia y se considera que acaba convirtiéndose en una tiranía. </w:t>
      </w:r>
    </w:p>
    <w:p w14:paraId="0F8BDBB4" w14:textId="77777777" w:rsidR="009D29ED" w:rsidRDefault="001355A8">
      <w:pPr>
        <w:ind w:left="-5" w:right="6"/>
      </w:pPr>
      <w:r>
        <w:rPr>
          <w:b/>
          <w:u w:val="single" w:color="000000"/>
        </w:rPr>
        <w:t>Régimen totalitario</w:t>
      </w:r>
      <w:r>
        <w:rPr>
          <w:b/>
        </w:rPr>
        <w:t>.</w:t>
      </w:r>
      <w:r>
        <w:t xml:space="preserve"> Uno de los regímenes políticos más repudiados y temidos a lo largo de toda la historia es este, ya que la policía y la propaganda se convierten en los instrumentos de “presión” y “sometimiento” al pueblo. Y es que en este caso no existe ni la separación de poderes ni la soberanía, el poder lo tiene únicamente el Estado, que se “salta” todos los derechos y normas básicas que se establecen en la sociedad actual. Ejemplo del mismo, son el régimen fascista italiano de Mussolini como por el nazi llevado a cabo en Alemania. </w:t>
      </w:r>
    </w:p>
    <w:p w14:paraId="0378393F" w14:textId="77777777" w:rsidR="009D29ED" w:rsidRDefault="001355A8">
      <w:pPr>
        <w:ind w:left="-5"/>
      </w:pPr>
      <w:r>
        <w:rPr>
          <w:b/>
          <w:u w:val="single" w:color="000000"/>
        </w:rPr>
        <w:t>Régimen aristocrático</w:t>
      </w:r>
      <w:r>
        <w:rPr>
          <w:b/>
        </w:rPr>
        <w:t>.</w:t>
      </w:r>
      <w:r>
        <w:t xml:space="preserve"> El poder soberano, el gobierno de un Estado, en este caso lo tiene un grupo de personas que se considera que son las más idóneas para realizar dicha labor. </w:t>
      </w:r>
    </w:p>
    <w:p w14:paraId="3638E9D9" w14:textId="77777777" w:rsidR="009D29ED" w:rsidRDefault="001355A8">
      <w:pPr>
        <w:spacing w:after="0" w:line="259" w:lineRule="auto"/>
        <w:ind w:left="0" w:firstLine="0"/>
        <w:jc w:val="left"/>
      </w:pPr>
      <w:r>
        <w:rPr>
          <w:b/>
        </w:rPr>
        <w:t xml:space="preserve"> </w:t>
      </w:r>
    </w:p>
    <w:p w14:paraId="406FFA01" w14:textId="77777777" w:rsidR="009D29ED" w:rsidRDefault="001355A8">
      <w:pPr>
        <w:spacing w:after="162" w:line="250" w:lineRule="auto"/>
      </w:pPr>
      <w:r>
        <w:rPr>
          <w:b/>
        </w:rPr>
        <w:t xml:space="preserve">LA POLITICA COMO PRÁCTICA Y COMO ACTIVIDAD INTELECTUAL  </w:t>
      </w:r>
    </w:p>
    <w:p w14:paraId="22D6DFD7" w14:textId="77777777" w:rsidR="009D29ED" w:rsidRDefault="001355A8">
      <w:pPr>
        <w:ind w:left="577" w:right="413"/>
      </w:pPr>
      <w:r>
        <w:t xml:space="preserve">“Al incesante correr de los aconteceres en el mundo se le puede mirar con intención de conocimiento mediante la narrativa y la crítica. La primera se reduce a decir lo que pasa, lo que aparece en superficie como pasando la historia periodística. La otra forma de mirar viene a ser bastante más exigente. Pretende razones, causas, porqués. Intenta la interpretación intelectual de los hechos en trance, trabajo ese que obliga a la mente a perforar capas superficiales para indagar causas y razones. El pensador político analiza el hacerse histórico de cada instante para dar en explicación convincente de aconteceres, de pulsaciones, de vibraciones, de hechos, en suma.   </w:t>
      </w:r>
    </w:p>
    <w:p w14:paraId="28560F07" w14:textId="77777777" w:rsidR="009D29ED" w:rsidRDefault="001355A8">
      <w:pPr>
        <w:ind w:left="577" w:right="413"/>
      </w:pPr>
      <w:r>
        <w:t xml:space="preserve">Estos "hechos" no son en la práctica sino los efectos de la actividad política, la política materializada en forma de vida de los pueblos y agente de la historia en plena efervescencia presente para pasar pronto a lo que se llama "el pasado".   </w:t>
      </w:r>
    </w:p>
    <w:p w14:paraId="088B43CE" w14:textId="77777777" w:rsidR="009D29ED" w:rsidRDefault="001355A8">
      <w:pPr>
        <w:ind w:left="577" w:right="413"/>
      </w:pPr>
      <w:r>
        <w:t xml:space="preserve">El que mira, pues, con espíritu crítico a lo que ha pasado y está pasando mira en suma a la política, al hacer político, al directo hacer de los políticos, porque la historia la hacen los pueblos, aunque sin poder eludir las relaciones entre ellos, y esas relaciones, la política al fin, la hacen los políticos en su momento.” </w:t>
      </w:r>
    </w:p>
    <w:p w14:paraId="61B4FB84" w14:textId="77777777" w:rsidR="009D29ED" w:rsidRDefault="001355A8">
      <w:pPr>
        <w:spacing w:after="139" w:line="259" w:lineRule="auto"/>
        <w:ind w:left="0" w:right="428" w:firstLine="0"/>
        <w:jc w:val="right"/>
      </w:pPr>
      <w:r>
        <w:rPr>
          <w:b/>
        </w:rPr>
        <w:t xml:space="preserve">ELISEO ÁLVAREZ ARENAS “Pensar y hacer lo político” </w:t>
      </w:r>
    </w:p>
    <w:p w14:paraId="7721F44E" w14:textId="77777777" w:rsidR="009D29ED" w:rsidRDefault="001355A8">
      <w:pPr>
        <w:spacing w:after="148" w:line="250" w:lineRule="auto"/>
      </w:pPr>
      <w:r>
        <w:rPr>
          <w:b/>
        </w:rPr>
        <w:t xml:space="preserve">EL PENSAMIENTO POLÍTICO </w:t>
      </w:r>
    </w:p>
    <w:p w14:paraId="6CA6501D" w14:textId="77777777" w:rsidR="009D29ED" w:rsidRDefault="001355A8">
      <w:pPr>
        <w:pStyle w:val="Ttulo1"/>
        <w:ind w:left="-5"/>
      </w:pPr>
      <w:r>
        <w:t>Concepto</w:t>
      </w:r>
      <w:r>
        <w:rPr>
          <w:color w:val="000000"/>
        </w:rPr>
        <w:t xml:space="preserve"> </w:t>
      </w:r>
    </w:p>
    <w:p w14:paraId="435C6B6F" w14:textId="77777777" w:rsidR="009D29ED" w:rsidRDefault="001355A8">
      <w:pPr>
        <w:spacing w:after="0" w:line="240" w:lineRule="auto"/>
        <w:ind w:left="0" w:firstLine="0"/>
        <w:jc w:val="left"/>
      </w:pPr>
      <w:r>
        <w:t xml:space="preserve">El pensamiento político señala la capacidad humana de pensamiento exclusiva del hombre como animal político. Esta denominación le corresponde al filósofo griego Aristóteles, quien definió al hombre de esta manera. Según este filósofo, el hombre es capaz de pensar, distinguir el bien del mal, formar ideas y transmitirlas lingüísticamente.  </w:t>
      </w:r>
    </w:p>
    <w:p w14:paraId="4B9267C0" w14:textId="77777777" w:rsidR="009D29ED" w:rsidRDefault="001355A8">
      <w:pPr>
        <w:spacing w:after="152"/>
        <w:ind w:left="-5" w:right="413"/>
      </w:pPr>
      <w:r>
        <w:lastRenderedPageBreak/>
        <w:t xml:space="preserve">En base a la definición de Aristóteles podemos decir que el pensamiento político es esencial en la vida social. Las personas que conforman un Estado cuentan con esta habilidad y es necesario utilizarla para el desarrollo de la vida en sociedad. El pensamiento político, en este sentido, sirve para encontrar la mejor forma de gobernar y administrar para conseguir el bien común. Para ello, el pensamiento político es la forma de proyectar los medios, fines, estrategias que constituyen la administración de un Estado. Parte del pensamiento político consiste en considerar las decisiones de los gobernantes y hasta criticarlas. En este sentido, el pensamiento político es la forma de encaminar el gobierno de un Estado  </w:t>
      </w:r>
    </w:p>
    <w:p w14:paraId="4AA31634" w14:textId="77777777" w:rsidR="009D29ED" w:rsidRDefault="001355A8">
      <w:pPr>
        <w:spacing w:after="152"/>
        <w:ind w:left="-5" w:right="413"/>
      </w:pPr>
      <w:r>
        <w:t xml:space="preserve">Es remarcable señalar que el pensamiento político está influenciado por cada lugar, cultura y tiempo histórico. Esto quiere decir que no es el mismo el pensamiento político clásico de la Antigua Grecia que el de Karl Marx, por ejemplo. Sin embargo, aunque los lineamientos de cada uno sean diferentes tienen en común la intención de generar el mejor Estado posible. Este tipo de pensamiento se caracteriza por una serie de capacidades y virtudes asociadas. Así, una persona que cuenta con pensamiento político es alguien capaz de escuchar, notar las necesidades y carencias de la gente y que busca soluciones. Pero también es capaz de tener ideas propias, comunicarlas, organizar los medios que dispone, entre otras.  </w:t>
      </w:r>
    </w:p>
    <w:p w14:paraId="6D97A07B" w14:textId="77777777" w:rsidR="009D29ED" w:rsidRDefault="001355A8">
      <w:pPr>
        <w:pStyle w:val="Ttulo1"/>
        <w:ind w:left="-5"/>
      </w:pPr>
      <w:r>
        <w:t xml:space="preserve">Características  </w:t>
      </w:r>
    </w:p>
    <w:p w14:paraId="6CF4757C" w14:textId="77777777" w:rsidR="009D29ED" w:rsidRDefault="001355A8">
      <w:pPr>
        <w:spacing w:after="153"/>
        <w:ind w:left="-5" w:right="413"/>
      </w:pPr>
      <w:r>
        <w:t xml:space="preserve">Antes mencionamos que el pensamiento político suele variar de acuerdo al tiempo histórico y otros factores. En la actualidad, el pensamiento político se caracteriza por una búsqueda de satisfacer las necesidades individuales más que el bien común. Esto quiere decir que se ha corrompido la esencia de la función de esta capacidad. Si consideramos esas actitudes actuales de los políticos y gobernantes corruptos difícilmente se pueden denominar pensamiento político. Esta forma de pensamiento se basa específicamente en la mejor manera de satisfacer las necesidades del pueblo. El pensamiento político le permite al hombre dar con la mejor forma de conseguir el bienestar de la sociedad.  </w:t>
      </w:r>
    </w:p>
    <w:p w14:paraId="794BF7FA" w14:textId="77777777" w:rsidR="009D29ED" w:rsidRDefault="001355A8">
      <w:pPr>
        <w:pStyle w:val="Ttulo1"/>
        <w:ind w:left="-5"/>
      </w:pPr>
      <w:r>
        <w:t xml:space="preserve">Orígenes  </w:t>
      </w:r>
    </w:p>
    <w:p w14:paraId="72751B3E" w14:textId="77777777" w:rsidR="009D29ED" w:rsidRDefault="001355A8">
      <w:pPr>
        <w:spacing w:after="153"/>
        <w:ind w:left="-5" w:right="413"/>
      </w:pPr>
      <w:r>
        <w:t xml:space="preserve">Desde su origen mismo, el ser humano pensó el mundo en que vivía y se pensó a sí mismo. Para ello, inicialmente, se apoyó en el mito. Los mitos son narraciones de hechos extraordinarios, generalmente referentes a los orígenes, lo que en la mentalidad primitiva significaba la explicación y justificación del orden social existente. En los mitos se recrean, mediante fábulas o ficciones alegóricas, los hechos primordiales que, supuestamente, proporcionan explicación y fundamento a las normas sociales, creencias, costumbres, existentes en un grupo humano.  </w:t>
      </w:r>
    </w:p>
    <w:p w14:paraId="11A3093F" w14:textId="77777777" w:rsidR="009D29ED" w:rsidRDefault="001355A8">
      <w:pPr>
        <w:spacing w:after="147"/>
        <w:ind w:left="-5" w:right="413"/>
      </w:pPr>
      <w:r>
        <w:t xml:space="preserve">Pero en una etapa posterior de su desarrollo, los seres humanos ya no se limitaron a pensar el mundo, sino que comenzó a pensar sobre el pensamiento. En un momento determinado del desarrollo de las relaciones sociales, se conjugaron una serie de factores que llevaron a un grupo de individuos a preguntarse por la fundamentación racional de las normas morales existentes. A la pregunta ¿por qué esto es lo bueno y lo justo?, ya no aceptaron una respuesta basada en la tradición o en mandatos divinos, sino que exigieron una explicación basada en razones, en principios demostrables argumentativamente. Todo esto implicó una reflexión mucho más compleja. Este proceso de ascenso de un tipo de pensamiento a otro superior se conoce como tránsito del mito al logos. Su resultado fue el nacimiento de una nueva forma de apropiación espiritual de la realidad, a la que sus creadores (los griegos antiguos) llamaron filosofía‖.  </w:t>
      </w:r>
    </w:p>
    <w:p w14:paraId="36A662C5" w14:textId="77777777" w:rsidR="009D29ED" w:rsidRDefault="001355A8">
      <w:pPr>
        <w:spacing w:after="152"/>
        <w:ind w:left="-5" w:right="413"/>
      </w:pPr>
      <w:r>
        <w:t xml:space="preserve">La conciencia mítica tiene un carácter conservador: justificaba lo existente, y lo presentaba como algo invariable, ajeno al ser humano, impuesto a este desde una instancia superior, y por lo tanto incapaz de ser transformada por los hombres. La nueva forma de conciencia a la que llamamos filosofía tuvo desde su origen un carácter radicalmente diferente, revolucionario. Fue el instrumento para canalizar el interés de ciertos grupos sociales de nueva aparición, de transformar el orden social, las relaciones de poder. Para ello las normas reguladoras del comportamiento práctico de los individuos, las normas morales, debían ser fundadas, ancladas, legitimadas, en criterios objetivos. La reflexión lógica, racional, sobre el mundo tenía como propósito último justificar los nuevos valores morales. La filosofía aunó la nueva reflexión sobre el mundo y la nueva reflexión sobre el ser humano y la sociedad. Este tipo de pensamiento, radicalmente nuevo e inédito hasta ese momento, surgió en la antigua Grecia a fines del siglo VII a. C. y principios del siglo VI a.C.  </w:t>
      </w:r>
    </w:p>
    <w:p w14:paraId="2827F1D7" w14:textId="77777777" w:rsidR="009D29ED" w:rsidRDefault="001355A8">
      <w:pPr>
        <w:spacing w:after="147"/>
        <w:ind w:left="-5" w:right="413"/>
      </w:pPr>
      <w:r>
        <w:t xml:space="preserve">El pensamiento filosófico era pensamiento ético y político. Es decir, por primera vez las normas y valores morales y los principios de ordenamiento de la vida pública, del poder y del Estado, se pensaron racionalmente.  </w:t>
      </w:r>
    </w:p>
    <w:p w14:paraId="1F758984" w14:textId="77777777" w:rsidR="009D29ED" w:rsidRDefault="001355A8">
      <w:pPr>
        <w:spacing w:after="152"/>
        <w:ind w:left="-5" w:right="413"/>
      </w:pPr>
      <w:r>
        <w:lastRenderedPageBreak/>
        <w:t xml:space="preserve">Aristóteles definió al ser humano como “zoon politikon”. Puede traducirse como “animal político”. El rasgo definitorio del ser humano no es a una forma entre otras de actividad, sino a un modo de actividad superior a las anteriores. La política era la actividad social de la polis, forma superior de organización de la vida humana.  </w:t>
      </w:r>
    </w:p>
    <w:p w14:paraId="7B296092" w14:textId="77777777" w:rsidR="009D29ED" w:rsidRDefault="001355A8">
      <w:pPr>
        <w:spacing w:after="152"/>
        <w:ind w:left="-5" w:right="413"/>
      </w:pPr>
      <w:r>
        <w:t xml:space="preserve">En sentido estricto, la política era la vida de la polis, el conjunto de formas de praxis sociales de la polis. Es preciso destacar esta idea: la política constituía para el ciudadano griego su horizonte de sentido. No vivir en una polis era, para un griego, no vivir civilizadamente, no tener una vida esencialmente humana. Pensamiento filosófico, pensamiento ético y pensamiento político eran sinónimos para los griegos. La política (modo superior de vida social) estaba esencialmente interrelacionada con su marco conceptual (la filosofía, modo superior de pensamiento). La existencia de la polis generó la necesidad de pensar racionalmente la nueva praxis social, la política.  </w:t>
      </w:r>
    </w:p>
    <w:p w14:paraId="7D6AB626" w14:textId="77777777" w:rsidR="009D29ED" w:rsidRDefault="001355A8">
      <w:pPr>
        <w:spacing w:after="139" w:line="259" w:lineRule="auto"/>
        <w:ind w:left="0" w:firstLine="0"/>
        <w:jc w:val="left"/>
      </w:pPr>
      <w:r>
        <w:t xml:space="preserve"> </w:t>
      </w:r>
    </w:p>
    <w:p w14:paraId="01DACC6A" w14:textId="77777777" w:rsidR="009D29ED" w:rsidRDefault="001355A8">
      <w:pPr>
        <w:spacing w:after="0" w:line="259" w:lineRule="auto"/>
        <w:ind w:left="0" w:firstLine="0"/>
        <w:jc w:val="left"/>
      </w:pPr>
      <w:r>
        <w:t xml:space="preserve"> </w:t>
      </w:r>
    </w:p>
    <w:p w14:paraId="41E0B4AE" w14:textId="77777777" w:rsidR="009D29ED" w:rsidRDefault="001355A8">
      <w:pPr>
        <w:spacing w:after="150"/>
        <w:ind w:left="-5" w:right="413"/>
      </w:pPr>
      <w:r>
        <w:t xml:space="preserve">A)- 1-¿Qué es un régimen político? ¿Cuáles son los principales regímenes políticos?  </w:t>
      </w:r>
    </w:p>
    <w:p w14:paraId="64805D90" w14:textId="77777777" w:rsidR="009D29ED" w:rsidRDefault="001355A8">
      <w:pPr>
        <w:spacing w:after="149"/>
        <w:ind w:left="-5" w:right="413"/>
      </w:pPr>
      <w:r>
        <w:t xml:space="preserve">2-Responda si las siguientes afirmaciones son verdaderas (V) o falsas (F):  </w:t>
      </w:r>
    </w:p>
    <w:p w14:paraId="2B9252CD" w14:textId="77777777" w:rsidR="009D29ED" w:rsidRDefault="001355A8">
      <w:pPr>
        <w:numPr>
          <w:ilvl w:val="0"/>
          <w:numId w:val="1"/>
        </w:numPr>
        <w:ind w:right="413" w:hanging="211"/>
      </w:pPr>
      <w:r>
        <w:t xml:space="preserve">Un Régimen Político es el conjunto de instituciones y leyes que permiten la organización del Estado y el ejercicio del poder </w:t>
      </w:r>
    </w:p>
    <w:p w14:paraId="277F551F" w14:textId="77777777" w:rsidR="009D29ED" w:rsidRDefault="001355A8">
      <w:pPr>
        <w:numPr>
          <w:ilvl w:val="0"/>
          <w:numId w:val="1"/>
        </w:numPr>
        <w:ind w:right="413" w:hanging="211"/>
      </w:pPr>
      <w:r>
        <w:t xml:space="preserve">El régimen de gobierno indica cómo se articulan el poder, la población y el territorio.  </w:t>
      </w:r>
    </w:p>
    <w:p w14:paraId="5AF14726" w14:textId="77777777" w:rsidR="009D29ED" w:rsidRDefault="001355A8">
      <w:pPr>
        <w:numPr>
          <w:ilvl w:val="0"/>
          <w:numId w:val="1"/>
        </w:numPr>
        <w:ind w:right="413" w:hanging="211"/>
      </w:pPr>
      <w:r>
        <w:t xml:space="preserve">El Régimen republicano tiene un monarca que ejerce como jefe de Estado </w:t>
      </w:r>
    </w:p>
    <w:p w14:paraId="7543622E" w14:textId="77777777" w:rsidR="009D29ED" w:rsidRDefault="001355A8">
      <w:pPr>
        <w:numPr>
          <w:ilvl w:val="0"/>
          <w:numId w:val="1"/>
        </w:numPr>
        <w:ind w:right="413" w:hanging="211"/>
      </w:pPr>
      <w:r>
        <w:t xml:space="preserve">El gobierno republicano actúa en nombre del pueblo que es el que posee la soberanía.  </w:t>
      </w:r>
    </w:p>
    <w:p w14:paraId="0F1A1716" w14:textId="1F5C3D61" w:rsidR="00C87C06" w:rsidRDefault="001355A8">
      <w:pPr>
        <w:numPr>
          <w:ilvl w:val="0"/>
          <w:numId w:val="1"/>
        </w:numPr>
        <w:ind w:right="413" w:hanging="211"/>
      </w:pPr>
      <w:r>
        <w:t>En la Oligarquía el poder supremo es ejercido por un grupo reducido de personas que pertenecen a la misma clase social</w:t>
      </w:r>
      <w:r w:rsidR="00C87C06">
        <w:t>.</w:t>
      </w:r>
      <w:r>
        <w:t xml:space="preserve"> </w:t>
      </w:r>
    </w:p>
    <w:p w14:paraId="351A75B3" w14:textId="0F3CC9BC" w:rsidR="009D29ED" w:rsidRDefault="001355A8">
      <w:pPr>
        <w:numPr>
          <w:ilvl w:val="0"/>
          <w:numId w:val="1"/>
        </w:numPr>
        <w:ind w:right="413" w:hanging="211"/>
      </w:pPr>
      <w:r>
        <w:t>En un régimen totalitario el poder lo tiene únicamente el Estado</w:t>
      </w:r>
      <w:r w:rsidR="00284C4A">
        <w:t>.</w:t>
      </w:r>
      <w:r>
        <w:t xml:space="preserve"> </w:t>
      </w:r>
    </w:p>
    <w:p w14:paraId="53221896" w14:textId="77777777" w:rsidR="009D29ED" w:rsidRDefault="001355A8">
      <w:pPr>
        <w:ind w:left="-5" w:right="413"/>
      </w:pPr>
      <w:r>
        <w:t xml:space="preserve">g) El régimen fascista italiano y el nazi de Alemania fueron republicanos. </w:t>
      </w:r>
    </w:p>
    <w:p w14:paraId="5E16140C" w14:textId="77777777" w:rsidR="009D29ED" w:rsidRDefault="001355A8">
      <w:pPr>
        <w:spacing w:after="0" w:line="259" w:lineRule="auto"/>
        <w:ind w:left="0" w:firstLine="0"/>
        <w:jc w:val="left"/>
      </w:pPr>
      <w:r>
        <w:t xml:space="preserve"> </w:t>
      </w:r>
    </w:p>
    <w:p w14:paraId="100BFD3C" w14:textId="77777777" w:rsidR="009D29ED" w:rsidRDefault="001355A8">
      <w:pPr>
        <w:spacing w:after="149"/>
        <w:ind w:left="-5" w:right="413"/>
      </w:pPr>
      <w:r>
        <w:t xml:space="preserve"> B. Lea el texto “La política como práctica y como actividad intelectual” y responda: </w:t>
      </w:r>
    </w:p>
    <w:p w14:paraId="36FE975A" w14:textId="77777777" w:rsidR="009D29ED" w:rsidRDefault="001355A8">
      <w:pPr>
        <w:spacing w:after="152"/>
        <w:ind w:left="-5" w:right="413"/>
      </w:pPr>
      <w:r>
        <w:t xml:space="preserve"> 1) ¿Cuáles son las diferencias entre narrativa y crítica? 2) ¿Por qué el que mira con espíritu crítico a lo que pasó y está pasando mira a la política?  </w:t>
      </w:r>
    </w:p>
    <w:p w14:paraId="60012625" w14:textId="77777777" w:rsidR="009D29ED" w:rsidRDefault="001355A8">
      <w:pPr>
        <w:spacing w:after="149"/>
        <w:ind w:left="-5" w:right="413"/>
      </w:pPr>
      <w:r>
        <w:t xml:space="preserve">3. Lea el texto “El pensamiento político” y responda: </w:t>
      </w:r>
    </w:p>
    <w:p w14:paraId="27213A1A" w14:textId="77777777" w:rsidR="009D29ED" w:rsidRDefault="001355A8">
      <w:pPr>
        <w:numPr>
          <w:ilvl w:val="0"/>
          <w:numId w:val="2"/>
        </w:numPr>
        <w:ind w:right="413" w:hanging="211"/>
      </w:pPr>
      <w:r>
        <w:t xml:space="preserve">¿Qué es el Pensamiento Político?  </w:t>
      </w:r>
    </w:p>
    <w:p w14:paraId="40BEB70F" w14:textId="77777777" w:rsidR="009D29ED" w:rsidRDefault="001355A8">
      <w:pPr>
        <w:numPr>
          <w:ilvl w:val="0"/>
          <w:numId w:val="2"/>
        </w:numPr>
        <w:ind w:right="413" w:hanging="211"/>
      </w:pPr>
      <w:r>
        <w:t xml:space="preserve">¿Para qué sirve el pensamiento político?  </w:t>
      </w:r>
    </w:p>
    <w:p w14:paraId="6F819C74" w14:textId="77777777" w:rsidR="009D29ED" w:rsidRDefault="001355A8">
      <w:pPr>
        <w:numPr>
          <w:ilvl w:val="0"/>
          <w:numId w:val="2"/>
        </w:numPr>
        <w:ind w:right="413" w:hanging="211"/>
      </w:pPr>
      <w:r>
        <w:t xml:space="preserve">¿Cuáles son las virtudes de un pensador político?   </w:t>
      </w:r>
    </w:p>
    <w:p w14:paraId="5A5BFE75" w14:textId="77777777" w:rsidR="009D29ED" w:rsidRDefault="001355A8">
      <w:pPr>
        <w:numPr>
          <w:ilvl w:val="0"/>
          <w:numId w:val="2"/>
        </w:numPr>
        <w:ind w:right="413" w:hanging="211"/>
      </w:pPr>
      <w:r>
        <w:t xml:space="preserve">¿Estás de acuerdo con la idea de que hoy en día se piensa más en el provecho individual que en el bien común? Fundamente.   </w:t>
      </w:r>
    </w:p>
    <w:p w14:paraId="163DB323" w14:textId="77777777" w:rsidR="009D29ED" w:rsidRDefault="001355A8">
      <w:pPr>
        <w:numPr>
          <w:ilvl w:val="0"/>
          <w:numId w:val="2"/>
        </w:numPr>
        <w:ind w:right="413" w:hanging="211"/>
      </w:pPr>
      <w:r>
        <w:t xml:space="preserve">¿Cuáles son las diferencias entre el pensamiento mítico y el pensamiento racional? </w:t>
      </w:r>
    </w:p>
    <w:p w14:paraId="580DF704" w14:textId="77777777" w:rsidR="009D29ED" w:rsidRDefault="001355A8">
      <w:pPr>
        <w:numPr>
          <w:ilvl w:val="0"/>
          <w:numId w:val="2"/>
        </w:numPr>
        <w:ind w:right="413" w:hanging="211"/>
      </w:pPr>
      <w:r>
        <w:t xml:space="preserve">¿Por qué en la Antigüedad era tan importante la política? </w:t>
      </w:r>
    </w:p>
    <w:p w14:paraId="2ACA423A" w14:textId="77777777" w:rsidR="009D29ED" w:rsidRDefault="001355A8">
      <w:pPr>
        <w:spacing w:after="158" w:line="259" w:lineRule="auto"/>
        <w:ind w:left="0" w:firstLine="0"/>
        <w:jc w:val="left"/>
      </w:pPr>
      <w:r>
        <w:rPr>
          <w:b/>
        </w:rPr>
        <w:t xml:space="preserve">  </w:t>
      </w:r>
    </w:p>
    <w:p w14:paraId="2C5B6285" w14:textId="77777777" w:rsidR="009D29ED" w:rsidRDefault="001355A8">
      <w:pPr>
        <w:spacing w:after="163" w:line="259" w:lineRule="auto"/>
        <w:ind w:left="0" w:firstLine="0"/>
        <w:jc w:val="left"/>
      </w:pPr>
      <w:r>
        <w:t xml:space="preserve"> </w:t>
      </w:r>
    </w:p>
    <w:p w14:paraId="48DF4BAD" w14:textId="77777777" w:rsidR="009D29ED" w:rsidRDefault="001355A8">
      <w:pPr>
        <w:spacing w:after="0" w:line="259" w:lineRule="auto"/>
        <w:ind w:left="46" w:firstLine="0"/>
        <w:jc w:val="center"/>
      </w:pPr>
      <w:r>
        <w:rPr>
          <w:rFonts w:ascii="Calibri" w:eastAsia="Calibri" w:hAnsi="Calibri" w:cs="Calibri"/>
          <w:b/>
          <w:color w:val="C00000"/>
        </w:rPr>
        <w:t xml:space="preserve"> </w:t>
      </w:r>
    </w:p>
    <w:p w14:paraId="39671100" w14:textId="77777777" w:rsidR="009D29ED" w:rsidRDefault="001355A8">
      <w:pPr>
        <w:spacing w:after="0" w:line="259" w:lineRule="auto"/>
        <w:ind w:left="0" w:firstLine="0"/>
        <w:jc w:val="left"/>
      </w:pPr>
      <w:r>
        <w:rPr>
          <w:rFonts w:ascii="Times New Roman" w:eastAsia="Times New Roman" w:hAnsi="Times New Roman" w:cs="Times New Roman"/>
          <w:sz w:val="24"/>
        </w:rPr>
        <w:t xml:space="preserve"> </w:t>
      </w:r>
    </w:p>
    <w:sectPr w:rsidR="009D29ED">
      <w:pgSz w:w="12240" w:h="15840"/>
      <w:pgMar w:top="602" w:right="472" w:bottom="453"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262FD"/>
    <w:multiLevelType w:val="hybridMultilevel"/>
    <w:tmpl w:val="B19087DA"/>
    <w:lvl w:ilvl="0" w:tplc="6158FF86">
      <w:start w:val="1"/>
      <w:numFmt w:val="lowerLetter"/>
      <w:lvlText w:val="%1)"/>
      <w:lvlJc w:val="left"/>
      <w:pPr>
        <w:ind w:left="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A7F26">
      <w:start w:val="1"/>
      <w:numFmt w:val="lowerLetter"/>
      <w:lvlText w:val="%2"/>
      <w:lvlJc w:val="left"/>
      <w:pPr>
        <w:ind w:left="1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4BC58">
      <w:start w:val="1"/>
      <w:numFmt w:val="lowerRoman"/>
      <w:lvlText w:val="%3"/>
      <w:lvlJc w:val="left"/>
      <w:pPr>
        <w:ind w:left="1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ADCF4">
      <w:start w:val="1"/>
      <w:numFmt w:val="decimal"/>
      <w:lvlText w:val="%4"/>
      <w:lvlJc w:val="left"/>
      <w:pPr>
        <w:ind w:left="2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EA72F8">
      <w:start w:val="1"/>
      <w:numFmt w:val="lowerLetter"/>
      <w:lvlText w:val="%5"/>
      <w:lvlJc w:val="left"/>
      <w:pPr>
        <w:ind w:left="3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B23F04">
      <w:start w:val="1"/>
      <w:numFmt w:val="lowerRoman"/>
      <w:lvlText w:val="%6"/>
      <w:lvlJc w:val="left"/>
      <w:pPr>
        <w:ind w:left="3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C0DA94">
      <w:start w:val="1"/>
      <w:numFmt w:val="decimal"/>
      <w:lvlText w:val="%7"/>
      <w:lvlJc w:val="left"/>
      <w:pPr>
        <w:ind w:left="4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D256B0">
      <w:start w:val="1"/>
      <w:numFmt w:val="lowerLetter"/>
      <w:lvlText w:val="%8"/>
      <w:lvlJc w:val="left"/>
      <w:pPr>
        <w:ind w:left="5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7A5D02">
      <w:start w:val="1"/>
      <w:numFmt w:val="lowerRoman"/>
      <w:lvlText w:val="%9"/>
      <w:lvlJc w:val="left"/>
      <w:pPr>
        <w:ind w:left="6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0E2BA1"/>
    <w:multiLevelType w:val="hybridMultilevel"/>
    <w:tmpl w:val="EA50A63A"/>
    <w:lvl w:ilvl="0" w:tplc="6FA8D822">
      <w:start w:val="1"/>
      <w:numFmt w:val="lowerLetter"/>
      <w:lvlText w:val="%1)"/>
      <w:lvlJc w:val="left"/>
      <w:pPr>
        <w:ind w:left="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F4E2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E2C7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9C53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1A8B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DA89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BA44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8C17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649B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9ED"/>
    <w:rsid w:val="001355A8"/>
    <w:rsid w:val="00284C4A"/>
    <w:rsid w:val="00530CCB"/>
    <w:rsid w:val="009D29ED"/>
    <w:rsid w:val="00C87C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698D"/>
  <w15:docId w15:val="{32CF06EF-BF0A-4E80-9B8E-BB53CBDB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0"/>
      <w:ind w:left="10" w:hanging="10"/>
      <w:outlineLvl w:val="0"/>
    </w:pPr>
    <w:rPr>
      <w:rFonts w:ascii="Arial" w:eastAsia="Arial" w:hAnsi="Arial" w:cs="Arial"/>
      <w:b/>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finicion.de/poder" TargetMode="External"/><Relationship Id="rId13" Type="http://schemas.openxmlformats.org/officeDocument/2006/relationships/hyperlink" Target="https://definicion.de/demagogia/" TargetMode="External"/><Relationship Id="rId3" Type="http://schemas.openxmlformats.org/officeDocument/2006/relationships/settings" Target="settings.xml"/><Relationship Id="rId7" Type="http://schemas.openxmlformats.org/officeDocument/2006/relationships/hyperlink" Target="https://definicion.de/estado" TargetMode="External"/><Relationship Id="rId12" Type="http://schemas.openxmlformats.org/officeDocument/2006/relationships/hyperlink" Target="https://definicion.de/democraci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finicion.de/estado" TargetMode="External"/><Relationship Id="rId11" Type="http://schemas.openxmlformats.org/officeDocument/2006/relationships/hyperlink" Target="https://definicion.de/democracia" TargetMode="External"/><Relationship Id="rId5" Type="http://schemas.openxmlformats.org/officeDocument/2006/relationships/hyperlink" Target="https://definicion.de/estado" TargetMode="External"/><Relationship Id="rId15" Type="http://schemas.openxmlformats.org/officeDocument/2006/relationships/hyperlink" Target="https://definicion.de/demagogia/" TargetMode="External"/><Relationship Id="rId10" Type="http://schemas.openxmlformats.org/officeDocument/2006/relationships/hyperlink" Target="https://definicion.de/democracia" TargetMode="External"/><Relationship Id="rId4" Type="http://schemas.openxmlformats.org/officeDocument/2006/relationships/webSettings" Target="webSettings.xml"/><Relationship Id="rId9" Type="http://schemas.openxmlformats.org/officeDocument/2006/relationships/hyperlink" Target="https://definicion.de/poder" TargetMode="External"/><Relationship Id="rId14" Type="http://schemas.openxmlformats.org/officeDocument/2006/relationships/hyperlink" Target="https://definicion.de/demagog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1906</Words>
  <Characters>10488</Characters>
  <Application>Microsoft Office Word</Application>
  <DocSecurity>0</DocSecurity>
  <Lines>87</Lines>
  <Paragraphs>24</Paragraphs>
  <ScaleCrop>false</ScaleCrop>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cp:lastModifiedBy>Ceci</cp:lastModifiedBy>
  <cp:revision>5</cp:revision>
  <dcterms:created xsi:type="dcterms:W3CDTF">2022-08-09T10:58:00Z</dcterms:created>
  <dcterms:modified xsi:type="dcterms:W3CDTF">2022-09-14T11:12:00Z</dcterms:modified>
</cp:coreProperties>
</file>