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874B9" w14:textId="641DCBAB" w:rsidR="00B132F9" w:rsidRPr="00B132F9" w:rsidRDefault="00B132F9" w:rsidP="00B132F9">
      <w:pPr>
        <w:pStyle w:val="Ttulo1"/>
        <w:jc w:val="center"/>
        <w:rPr>
          <w:b/>
          <w:bCs/>
          <w:sz w:val="36"/>
          <w:szCs w:val="36"/>
        </w:rPr>
      </w:pPr>
      <w:r w:rsidRPr="00B132F9">
        <w:rPr>
          <w:b/>
          <w:bCs/>
          <w:sz w:val="36"/>
          <w:szCs w:val="36"/>
        </w:rPr>
        <w:t xml:space="preserve">Trabajo práctico </w:t>
      </w:r>
      <w:r w:rsidR="00222996">
        <w:rPr>
          <w:b/>
          <w:bCs/>
          <w:sz w:val="36"/>
          <w:szCs w:val="36"/>
        </w:rPr>
        <w:t xml:space="preserve">(oral) </w:t>
      </w:r>
      <w:r w:rsidRPr="00B132F9">
        <w:rPr>
          <w:b/>
          <w:bCs/>
          <w:sz w:val="36"/>
          <w:szCs w:val="36"/>
        </w:rPr>
        <w:t>de Lengua Extranjera IV: Alemán</w:t>
      </w:r>
    </w:p>
    <w:p w14:paraId="5945879E" w14:textId="77777777" w:rsidR="00B132F9" w:rsidRPr="00B132F9" w:rsidRDefault="00B132F9" w:rsidP="00B132F9">
      <w:pPr>
        <w:pStyle w:val="Ttulo2"/>
        <w:rPr>
          <w:sz w:val="6"/>
          <w:szCs w:val="6"/>
        </w:rPr>
      </w:pPr>
    </w:p>
    <w:p w14:paraId="7B913195" w14:textId="4A2A7133" w:rsidR="00B132F9" w:rsidRPr="00B132F9" w:rsidRDefault="00B132F9" w:rsidP="00B132F9">
      <w:pPr>
        <w:pStyle w:val="Ttulo2"/>
        <w:rPr>
          <w:b/>
          <w:bCs/>
          <w:color w:val="FF0000"/>
        </w:rPr>
      </w:pPr>
      <w:r w:rsidRPr="00B132F9">
        <w:rPr>
          <w:b/>
          <w:bCs/>
          <w:color w:val="FF0000"/>
        </w:rPr>
        <w:t>Fecha límite para la entrega: viernes, 19 de diciembre, 10:30 horas</w:t>
      </w:r>
    </w:p>
    <w:p w14:paraId="33A14082" w14:textId="29F2D368" w:rsidR="00B132F9" w:rsidRPr="00B132F9" w:rsidRDefault="00B132F9" w:rsidP="00B132F9">
      <w:pPr>
        <w:pStyle w:val="Ttulo2"/>
        <w:rPr>
          <w:color w:val="auto"/>
        </w:rPr>
      </w:pPr>
      <w:r w:rsidRPr="00B132F9">
        <w:rPr>
          <w:color w:val="auto"/>
        </w:rPr>
        <w:t>Temas: lecciones 11/12 y 13 del libro del curso Menschen A1.</w:t>
      </w:r>
    </w:p>
    <w:p w14:paraId="63A50FCD" w14:textId="33610DCA" w:rsidR="00B132F9" w:rsidRPr="00B132F9" w:rsidRDefault="00B132F9" w:rsidP="00B132F9">
      <w:pPr>
        <w:pStyle w:val="Ttulo2"/>
        <w:rPr>
          <w:color w:val="auto"/>
        </w:rPr>
      </w:pPr>
      <w:r w:rsidRPr="00B132F9">
        <w:rPr>
          <w:color w:val="auto"/>
        </w:rPr>
        <w:t>Contenido: relatos en pasado, dar y comprender direcciones</w:t>
      </w:r>
    </w:p>
    <w:p w14:paraId="2D5AD29B" w14:textId="104E3E15" w:rsidR="00B132F9" w:rsidRDefault="00B132F9"/>
    <w:p w14:paraId="24B060D4" w14:textId="7F170C58" w:rsidR="00B132F9" w:rsidRPr="00B132F9" w:rsidRDefault="00B132F9">
      <w:pPr>
        <w:rPr>
          <w:i/>
          <w:iCs/>
        </w:rPr>
      </w:pPr>
      <w:r w:rsidRPr="00B132F9">
        <w:rPr>
          <w:i/>
          <w:iCs/>
        </w:rPr>
        <w:t>Actividad 1</w:t>
      </w:r>
    </w:p>
    <w:p w14:paraId="32418C06" w14:textId="345F4988" w:rsidR="00B132F9" w:rsidRDefault="00B132F9">
      <w:r>
        <w:t>Relate las actividades de su ú</w:t>
      </w:r>
      <w:r w:rsidR="00927044">
        <w:t xml:space="preserve">ltimo fin de semana </w:t>
      </w:r>
      <w:r>
        <w:t xml:space="preserve">en pasado. </w:t>
      </w:r>
      <w:r w:rsidRPr="00B132F9">
        <w:rPr>
          <w:b/>
          <w:bCs/>
        </w:rPr>
        <w:t>No utilizar el diccionario ni traductores en línea</w:t>
      </w:r>
      <w:r>
        <w:t>. Usar el vocabulario adquirido en las lecciones 11 y 12.</w:t>
      </w:r>
    </w:p>
    <w:p w14:paraId="64939E30" w14:textId="0E2892C6" w:rsidR="00B132F9" w:rsidRDefault="00B132F9"/>
    <w:p w14:paraId="45937FA9" w14:textId="22F6CAB1" w:rsidR="00B132F9" w:rsidRPr="00B132F9" w:rsidRDefault="00B132F9">
      <w:pPr>
        <w:rPr>
          <w:i/>
          <w:iCs/>
        </w:rPr>
      </w:pPr>
      <w:r w:rsidRPr="00B132F9">
        <w:rPr>
          <w:i/>
          <w:iCs/>
        </w:rPr>
        <w:t>Actividad 2</w:t>
      </w:r>
    </w:p>
    <w:p w14:paraId="70CAA79D" w14:textId="4E450E77" w:rsidR="00B132F9" w:rsidRDefault="00B132F9">
      <w:r>
        <w:t xml:space="preserve">Describa cómo llegar </w:t>
      </w:r>
      <w:r w:rsidRPr="00B132F9">
        <w:rPr>
          <w:b/>
          <w:bCs/>
        </w:rPr>
        <w:t>desde la escuela</w:t>
      </w:r>
      <w:r>
        <w:t xml:space="preserve"> (EET 24) </w:t>
      </w:r>
      <w:r w:rsidRPr="00B132F9">
        <w:rPr>
          <w:b/>
          <w:bCs/>
        </w:rPr>
        <w:t>hasta sus casas</w:t>
      </w:r>
      <w:r>
        <w:t xml:space="preserve"> y </w:t>
      </w:r>
      <w:r w:rsidRPr="00B132F9">
        <w:rPr>
          <w:b/>
          <w:bCs/>
        </w:rPr>
        <w:t xml:space="preserve">desde sus casas a la </w:t>
      </w:r>
      <w:r w:rsidR="00335363">
        <w:rPr>
          <w:b/>
          <w:bCs/>
        </w:rPr>
        <w:t>comisaría</w:t>
      </w:r>
      <w:r w:rsidRPr="00B132F9">
        <w:rPr>
          <w:b/>
          <w:bCs/>
        </w:rPr>
        <w:t xml:space="preserve"> </w:t>
      </w:r>
      <w:r>
        <w:t>más cercana a su domicilio.</w:t>
      </w:r>
    </w:p>
    <w:p w14:paraId="20C23133" w14:textId="62B3A5EC" w:rsidR="00B132F9" w:rsidRDefault="00B132F9">
      <w:r>
        <w:t xml:space="preserve">Dibuje un pequeño mapa de ser necesario ilustrar el camino de su casa a la </w:t>
      </w:r>
      <w:r w:rsidR="00335363">
        <w:t>comisaría</w:t>
      </w:r>
      <w:r w:rsidR="00222996">
        <w:t xml:space="preserve"> y apóyese en ese dibujo.</w:t>
      </w:r>
    </w:p>
    <w:p w14:paraId="446131F1" w14:textId="5FC5CB6E" w:rsidR="00222996" w:rsidRDefault="00222996"/>
    <w:p w14:paraId="421A35D8" w14:textId="13E264AC" w:rsidR="00222996" w:rsidRPr="00222996" w:rsidRDefault="00222996">
      <w:pPr>
        <w:rPr>
          <w:b/>
          <w:bCs/>
          <w:sz w:val="28"/>
          <w:szCs w:val="28"/>
        </w:rPr>
      </w:pPr>
      <w:r w:rsidRPr="00222996">
        <w:rPr>
          <w:b/>
          <w:bCs/>
          <w:sz w:val="28"/>
          <w:szCs w:val="28"/>
        </w:rPr>
        <w:t>Entregue las dos actividades de forma oral, ya sea en audio o video.</w:t>
      </w:r>
    </w:p>
    <w:sectPr w:rsidR="00222996" w:rsidRPr="002229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220"/>
    <w:rsid w:val="00222996"/>
    <w:rsid w:val="00335363"/>
    <w:rsid w:val="00393220"/>
    <w:rsid w:val="005957EF"/>
    <w:rsid w:val="00927044"/>
    <w:rsid w:val="00B1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191E8"/>
  <w15:chartTrackingRefBased/>
  <w15:docId w15:val="{B4C42318-0947-4AD1-B95A-CE24BDDC8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132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132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132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B132F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114</Words>
  <Characters>630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Julio</cp:lastModifiedBy>
  <cp:revision>5</cp:revision>
  <dcterms:created xsi:type="dcterms:W3CDTF">2021-11-12T13:05:00Z</dcterms:created>
  <dcterms:modified xsi:type="dcterms:W3CDTF">2021-11-18T15:37:00Z</dcterms:modified>
</cp:coreProperties>
</file>