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274" w:rsidRDefault="00B85DA9">
      <w:pPr>
        <w:spacing w:after="21"/>
        <w:rPr>
          <w:rFonts w:ascii="Times New Roman" w:eastAsia="Times New Roman" w:hAnsi="Times New Roman" w:cs="Times New Roman"/>
          <w:color w:val="FF0000"/>
          <w:sz w:val="28"/>
        </w:rPr>
      </w:pPr>
      <w:r>
        <w:rPr>
          <w:rFonts w:ascii="Times New Roman" w:eastAsia="Times New Roman" w:hAnsi="Times New Roman" w:cs="Times New Roman"/>
          <w:color w:val="FF0000"/>
          <w:sz w:val="28"/>
          <w:u w:val="single" w:color="FF0000"/>
        </w:rPr>
        <w:t>COPIAR LOS SIGUIENTES CONCEPTOS</w:t>
      </w:r>
      <w:r>
        <w:rPr>
          <w:rFonts w:ascii="Times New Roman" w:eastAsia="Times New Roman" w:hAnsi="Times New Roman" w:cs="Times New Roman"/>
          <w:color w:val="FF0000"/>
          <w:sz w:val="28"/>
          <w:u w:val="single" w:color="FF0000"/>
        </w:rPr>
        <w:t>:</w:t>
      </w:r>
      <w:r>
        <w:rPr>
          <w:rFonts w:ascii="Times New Roman" w:eastAsia="Times New Roman" w:hAnsi="Times New Roman" w:cs="Times New Roman"/>
          <w:color w:val="FF0000"/>
          <w:sz w:val="28"/>
        </w:rPr>
        <w:t xml:space="preserve">  </w:t>
      </w:r>
      <w:bookmarkStart w:id="0" w:name="_GoBack"/>
      <w:bookmarkEnd w:id="0"/>
    </w:p>
    <w:p w:rsidR="00B85DA9" w:rsidRDefault="00B85DA9">
      <w:pPr>
        <w:spacing w:after="21"/>
      </w:pPr>
    </w:p>
    <w:p w:rsidR="00697274" w:rsidRPr="00B85DA9" w:rsidRDefault="00B85DA9">
      <w:pPr>
        <w:spacing w:after="20"/>
        <w:ind w:left="10" w:right="6" w:hanging="10"/>
        <w:jc w:val="center"/>
        <w:rPr>
          <w:sz w:val="40"/>
          <w:szCs w:val="40"/>
        </w:rPr>
      </w:pPr>
      <w:r w:rsidRPr="00B85DA9">
        <w:rPr>
          <w:rFonts w:ascii="Times New Roman" w:eastAsia="Times New Roman" w:hAnsi="Times New Roman" w:cs="Times New Roman"/>
          <w:sz w:val="40"/>
          <w:szCs w:val="40"/>
          <w:u w:val="single" w:color="000000"/>
        </w:rPr>
        <w:t>COHERENCIA Y COHESIÓN</w:t>
      </w:r>
      <w:r w:rsidRPr="00B85DA9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</w:p>
    <w:p w:rsidR="00B85DA9" w:rsidRDefault="00B85DA9">
      <w:pPr>
        <w:spacing w:after="5" w:line="267" w:lineRule="auto"/>
        <w:ind w:left="-5" w:hanging="10"/>
        <w:jc w:val="both"/>
        <w:rPr>
          <w:rFonts w:ascii="Times New Roman" w:eastAsia="Times New Roman" w:hAnsi="Times New Roman" w:cs="Times New Roman"/>
          <w:sz w:val="28"/>
        </w:rPr>
      </w:pPr>
      <w:r w:rsidRPr="00B85DA9">
        <w:rPr>
          <w:rFonts w:ascii="Times New Roman" w:eastAsia="Times New Roman" w:hAnsi="Times New Roman" w:cs="Times New Roman"/>
          <w:sz w:val="28"/>
          <w:highlight w:val="yellow"/>
        </w:rPr>
        <w:t>La coherencia</w:t>
      </w:r>
      <w:r>
        <w:rPr>
          <w:rFonts w:ascii="Times New Roman" w:eastAsia="Times New Roman" w:hAnsi="Times New Roman" w:cs="Times New Roman"/>
          <w:sz w:val="28"/>
        </w:rPr>
        <w:t xml:space="preserve"> es la relación que existe entre las diferentes partes de un texto. Se produce a través del encadenamiento de las ideas principales de cada párrafo, con las secundarias.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697274" w:rsidRDefault="00B85DA9">
      <w:pPr>
        <w:spacing w:after="5" w:line="267" w:lineRule="auto"/>
        <w:ind w:left="-5" w:hanging="10"/>
        <w:jc w:val="both"/>
      </w:pPr>
      <w:r w:rsidRPr="00B85DA9">
        <w:rPr>
          <w:rFonts w:ascii="Times New Roman" w:eastAsia="Times New Roman" w:hAnsi="Times New Roman" w:cs="Times New Roman"/>
          <w:sz w:val="28"/>
          <w:highlight w:val="yellow"/>
        </w:rPr>
        <w:t>La cohesión</w:t>
      </w:r>
      <w:r>
        <w:rPr>
          <w:rFonts w:ascii="Times New Roman" w:eastAsia="Times New Roman" w:hAnsi="Times New Roman" w:cs="Times New Roman"/>
          <w:sz w:val="28"/>
        </w:rPr>
        <w:t xml:space="preserve"> es conjunto de relaciones que</w:t>
      </w:r>
      <w:r>
        <w:rPr>
          <w:rFonts w:ascii="Times New Roman" w:eastAsia="Times New Roman" w:hAnsi="Times New Roman" w:cs="Times New Roman"/>
          <w:sz w:val="28"/>
        </w:rPr>
        <w:t xml:space="preserve"> se establecen entre las palabras de un texto. Para lograrla, se utilizan distintos procedimientos, que reciben el nombre de </w:t>
      </w:r>
      <w:r w:rsidRPr="00B85DA9">
        <w:rPr>
          <w:rFonts w:ascii="Times New Roman" w:eastAsia="Times New Roman" w:hAnsi="Times New Roman" w:cs="Times New Roman"/>
          <w:sz w:val="28"/>
          <w:highlight w:val="yellow"/>
          <w:u w:val="single" w:color="000000"/>
        </w:rPr>
        <w:t>RECURSOS COHESIVOS.</w:t>
      </w:r>
      <w:r>
        <w:rPr>
          <w:rFonts w:ascii="Times New Roman" w:eastAsia="Times New Roman" w:hAnsi="Times New Roman" w:cs="Times New Roman"/>
          <w:sz w:val="28"/>
          <w:u w:val="single" w:color="000000"/>
        </w:rPr>
        <w:t xml:space="preserve">  </w:t>
      </w:r>
      <w:r>
        <w:rPr>
          <w:rFonts w:ascii="Times New Roman" w:eastAsia="Times New Roman" w:hAnsi="Times New Roman" w:cs="Times New Roman"/>
          <w:sz w:val="28"/>
        </w:rPr>
        <w:t xml:space="preserve">Los principales son: </w:t>
      </w:r>
    </w:p>
    <w:p w:rsidR="00697274" w:rsidRDefault="00B85DA9">
      <w:pPr>
        <w:spacing w:after="18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697274" w:rsidRDefault="00B85DA9">
      <w:pPr>
        <w:spacing w:after="5" w:line="267" w:lineRule="auto"/>
        <w:ind w:left="-5" w:hanging="10"/>
        <w:jc w:val="both"/>
      </w:pPr>
      <w:r w:rsidRPr="00B85DA9">
        <w:rPr>
          <w:rFonts w:ascii="Times New Roman" w:eastAsia="Times New Roman" w:hAnsi="Times New Roman" w:cs="Times New Roman"/>
          <w:sz w:val="28"/>
          <w:highlight w:val="green"/>
          <w:u w:val="single" w:color="000000"/>
        </w:rPr>
        <w:t>REFERENCIA:</w:t>
      </w:r>
      <w:r>
        <w:rPr>
          <w:rFonts w:ascii="Times New Roman" w:eastAsia="Times New Roman" w:hAnsi="Times New Roman" w:cs="Times New Roman"/>
          <w:sz w:val="28"/>
        </w:rPr>
        <w:t xml:space="preserve"> Es el procedimiento que nos permite sustituir una palabra por otra que se </w:t>
      </w:r>
      <w:r>
        <w:rPr>
          <w:rFonts w:ascii="Times New Roman" w:eastAsia="Times New Roman" w:hAnsi="Times New Roman" w:cs="Times New Roman"/>
          <w:sz w:val="28"/>
        </w:rPr>
        <w:t xml:space="preserve">refiere a ella. Gracias a este recurso evitamos reiteraciones que podrían confundir a quien nos escucha. Esta función es realizada por los pronombres. </w:t>
      </w:r>
    </w:p>
    <w:p w:rsidR="00697274" w:rsidRDefault="00B85DA9">
      <w:pPr>
        <w:pStyle w:val="Ttulo1"/>
      </w:pPr>
      <w:r>
        <w:t>Clases de Pronombres</w:t>
      </w:r>
      <w:r>
        <w:rPr>
          <w:b w:val="0"/>
          <w:u w:val="none"/>
        </w:rPr>
        <w:t xml:space="preserve"> </w:t>
      </w:r>
    </w:p>
    <w:p w:rsidR="00697274" w:rsidRDefault="00B85DA9">
      <w:pPr>
        <w:numPr>
          <w:ilvl w:val="0"/>
          <w:numId w:val="1"/>
        </w:numPr>
        <w:spacing w:after="31" w:line="267" w:lineRule="auto"/>
        <w:ind w:hanging="10"/>
        <w:jc w:val="both"/>
      </w:pPr>
      <w:r>
        <w:rPr>
          <w:rFonts w:ascii="Times New Roman" w:eastAsia="Times New Roman" w:hAnsi="Times New Roman" w:cs="Times New Roman"/>
          <w:sz w:val="28"/>
        </w:rPr>
        <w:t>Pronombres personales: (indican la persona gramatical): la, las, lo, los, le, les,</w:t>
      </w:r>
      <w:r>
        <w:rPr>
          <w:rFonts w:ascii="Times New Roman" w:eastAsia="Times New Roman" w:hAnsi="Times New Roman" w:cs="Times New Roman"/>
          <w:sz w:val="28"/>
        </w:rPr>
        <w:t xml:space="preserve"> yo, me, mí, conmigo, vos, te, ti, contigo, él, se, sí, consigo, usted, nosotros, ustedes, ellos, ellas…  </w:t>
      </w:r>
    </w:p>
    <w:p w:rsidR="00697274" w:rsidRDefault="00B85DA9">
      <w:pPr>
        <w:numPr>
          <w:ilvl w:val="0"/>
          <w:numId w:val="1"/>
        </w:numPr>
        <w:spacing w:after="52" w:line="267" w:lineRule="auto"/>
        <w:ind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Pronombres demostrativos: (indican distancia): este, ese, aquel, aquí, acá, ahí, allí, </w:t>
      </w:r>
      <w:r>
        <w:rPr>
          <w:rFonts w:ascii="Times New Roman" w:eastAsia="Times New Roman" w:hAnsi="Times New Roman" w:cs="Times New Roman"/>
          <w:sz w:val="28"/>
        </w:rPr>
        <w:tab/>
        <w:t xml:space="preserve">allá… </w:t>
      </w:r>
    </w:p>
    <w:p w:rsidR="00697274" w:rsidRDefault="00B85DA9">
      <w:pPr>
        <w:numPr>
          <w:ilvl w:val="0"/>
          <w:numId w:val="1"/>
        </w:numPr>
        <w:spacing w:after="0" w:line="289" w:lineRule="auto"/>
        <w:ind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Pronombres posesivos: (indican pertenencia): mío/a, mi, mis, tuyo, tu, tus, suyos, </w:t>
      </w:r>
      <w:r>
        <w:rPr>
          <w:rFonts w:ascii="Times New Roman" w:eastAsia="Times New Roman" w:hAnsi="Times New Roman" w:cs="Times New Roman"/>
          <w:sz w:val="28"/>
        </w:rPr>
        <w:tab/>
        <w:t xml:space="preserve">su, </w:t>
      </w:r>
      <w:r>
        <w:rPr>
          <w:rFonts w:ascii="Times New Roman" w:eastAsia="Times New Roman" w:hAnsi="Times New Roman" w:cs="Times New Roman"/>
          <w:sz w:val="28"/>
        </w:rPr>
        <w:tab/>
        <w:t xml:space="preserve">sus, </w:t>
      </w:r>
      <w:r>
        <w:rPr>
          <w:rFonts w:ascii="Times New Roman" w:eastAsia="Times New Roman" w:hAnsi="Times New Roman" w:cs="Times New Roman"/>
          <w:sz w:val="28"/>
        </w:rPr>
        <w:tab/>
        <w:t xml:space="preserve">nuestro… - Pronombres indefinidos: alguien, nadie, alguno, ninguno, todos, unos, varios, muchos, nada... </w:t>
      </w:r>
    </w:p>
    <w:p w:rsidR="00697274" w:rsidRDefault="00B85DA9">
      <w:pPr>
        <w:spacing w:after="5" w:line="267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8"/>
          <w:u w:val="single" w:color="000000"/>
        </w:rPr>
        <w:t xml:space="preserve">Por ejemplo: </w:t>
      </w:r>
      <w:r>
        <w:rPr>
          <w:rFonts w:ascii="Times New Roman" w:eastAsia="Times New Roman" w:hAnsi="Times New Roman" w:cs="Times New Roman"/>
          <w:sz w:val="28"/>
        </w:rPr>
        <w:t>LUCÍA TRAJO ROPA PARA LAVAR HOY. SU CAMISA</w:t>
      </w:r>
      <w:r>
        <w:rPr>
          <w:rFonts w:ascii="Times New Roman" w:eastAsia="Times New Roman" w:hAnsi="Times New Roman" w:cs="Times New Roman"/>
          <w:sz w:val="28"/>
        </w:rPr>
        <w:t xml:space="preserve"> ESTABA MANCHADA DE SALSA DE TOMATE. </w:t>
      </w:r>
    </w:p>
    <w:p w:rsidR="00697274" w:rsidRDefault="00B85DA9">
      <w:pPr>
        <w:spacing w:after="5" w:line="267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El pronombre SU, indica la pertenencia de la camisa. Es decir, indica que la camisa es de Lucía.  </w:t>
      </w:r>
    </w:p>
    <w:p w:rsidR="00697274" w:rsidRDefault="00B85DA9">
      <w:pPr>
        <w:spacing w:after="21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697274" w:rsidRDefault="00B85DA9">
      <w:pPr>
        <w:spacing w:after="206" w:line="267" w:lineRule="auto"/>
        <w:ind w:left="-5" w:hanging="10"/>
        <w:jc w:val="both"/>
      </w:pPr>
      <w:r w:rsidRPr="00B85DA9">
        <w:rPr>
          <w:rFonts w:ascii="Times New Roman" w:eastAsia="Times New Roman" w:hAnsi="Times New Roman" w:cs="Times New Roman"/>
          <w:sz w:val="28"/>
          <w:highlight w:val="green"/>
          <w:u w:val="single" w:color="000000"/>
        </w:rPr>
        <w:t>SINONIMIA</w:t>
      </w:r>
      <w:r>
        <w:rPr>
          <w:rFonts w:ascii="Times New Roman" w:eastAsia="Times New Roman" w:hAnsi="Times New Roman" w:cs="Times New Roman"/>
          <w:sz w:val="28"/>
        </w:rPr>
        <w:t xml:space="preserve"> es una relación de sentido, en la que se produce la identificación o semejanza de significados entre determ</w:t>
      </w:r>
      <w:r>
        <w:rPr>
          <w:rFonts w:ascii="Times New Roman" w:eastAsia="Times New Roman" w:hAnsi="Times New Roman" w:cs="Times New Roman"/>
          <w:sz w:val="28"/>
        </w:rPr>
        <w:t xml:space="preserve">inadas expresiones o palabras que tienen el nombre de sinónimos.  </w:t>
      </w:r>
    </w:p>
    <w:p w:rsidR="00697274" w:rsidRDefault="00B85DA9">
      <w:pPr>
        <w:spacing w:after="206" w:line="267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8"/>
          <w:u w:val="single" w:color="000000"/>
        </w:rPr>
        <w:t xml:space="preserve">Por ejemplo: </w:t>
      </w:r>
      <w:r>
        <w:rPr>
          <w:rFonts w:ascii="Times New Roman" w:eastAsia="Times New Roman" w:hAnsi="Times New Roman" w:cs="Times New Roman"/>
          <w:sz w:val="28"/>
        </w:rPr>
        <w:t xml:space="preserve">LUCÍA PUSO SUS CAMISAS A LAVAR HOY. LA DE FLORES, ESTABA MANCHADA.  </w:t>
      </w:r>
    </w:p>
    <w:p w:rsidR="00697274" w:rsidRDefault="00B85DA9">
      <w:pPr>
        <w:spacing w:after="247" w:line="267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8"/>
        </w:rPr>
        <w:t>En las oraciones, CAMISAS y LA DE FLORES, se refieren al mismo objeto. La de flores, constituye un sinónimo</w:t>
      </w:r>
      <w:r>
        <w:rPr>
          <w:rFonts w:ascii="Times New Roman" w:eastAsia="Times New Roman" w:hAnsi="Times New Roman" w:cs="Times New Roman"/>
          <w:sz w:val="28"/>
        </w:rPr>
        <w:t xml:space="preserve"> de camisas.  </w:t>
      </w:r>
    </w:p>
    <w:p w:rsidR="00697274" w:rsidRDefault="00B85DA9">
      <w:pPr>
        <w:spacing w:after="217"/>
      </w:pPr>
      <w:r w:rsidRPr="00B85DA9">
        <w:rPr>
          <w:rFonts w:ascii="Times New Roman" w:eastAsia="Times New Roman" w:hAnsi="Times New Roman" w:cs="Times New Roman"/>
          <w:sz w:val="28"/>
          <w:highlight w:val="green"/>
          <w:u w:val="single" w:color="000000"/>
        </w:rPr>
        <w:t>HIPÓNIMOS E HIPERONIMOS: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697274" w:rsidRDefault="00B85DA9">
      <w:pPr>
        <w:spacing w:after="199" w:line="267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8"/>
        </w:rPr>
        <w:t>- H</w:t>
      </w:r>
      <w:r>
        <w:rPr>
          <w:rFonts w:ascii="Times New Roman" w:eastAsia="Times New Roman" w:hAnsi="Times New Roman" w:cs="Times New Roman"/>
          <w:sz w:val="28"/>
        </w:rPr>
        <w:t xml:space="preserve">iperónimos son palabras cuyo </w:t>
      </w:r>
      <w:proofErr w:type="spellStart"/>
      <w:r>
        <w:rPr>
          <w:rFonts w:ascii="Times New Roman" w:eastAsia="Times New Roman" w:hAnsi="Times New Roman" w:cs="Times New Roman"/>
          <w:sz w:val="28"/>
        </w:rPr>
        <w:t>sinificado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mas general incluye a otras. Ejemplo: “Herramientas” es el hiperónimo de “tenaza”, “martillo” y “pala”. </w:t>
      </w:r>
    </w:p>
    <w:p w:rsidR="00697274" w:rsidRDefault="00B85DA9">
      <w:pPr>
        <w:spacing w:after="5" w:line="267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8"/>
        </w:rPr>
        <w:t>-</w:t>
      </w:r>
      <w:proofErr w:type="spellStart"/>
      <w:r>
        <w:rPr>
          <w:rFonts w:ascii="Times New Roman" w:eastAsia="Times New Roman" w:hAnsi="Times New Roman" w:cs="Times New Roman"/>
          <w:sz w:val="28"/>
        </w:rPr>
        <w:t>Hipónimos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se denominan a las palabras incluidas en la categoría de </w:t>
      </w:r>
    </w:p>
    <w:p w:rsidR="00697274" w:rsidRDefault="00B85DA9">
      <w:pPr>
        <w:spacing w:after="199" w:line="267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Hiperónimos.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</w:rPr>
        <w:t>Ejemplo:“</w:t>
      </w:r>
      <w:proofErr w:type="gramEnd"/>
      <w:r>
        <w:rPr>
          <w:rFonts w:ascii="Times New Roman" w:eastAsia="Times New Roman" w:hAnsi="Times New Roman" w:cs="Times New Roman"/>
          <w:sz w:val="28"/>
        </w:rPr>
        <w:t>Tenaza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”, “martillo” y “pala” son </w:t>
      </w:r>
      <w:proofErr w:type="spellStart"/>
      <w:r>
        <w:rPr>
          <w:rFonts w:ascii="Times New Roman" w:eastAsia="Times New Roman" w:hAnsi="Times New Roman" w:cs="Times New Roman"/>
          <w:sz w:val="28"/>
        </w:rPr>
        <w:t>hipónimos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“herramientas”.   </w:t>
      </w:r>
    </w:p>
    <w:p w:rsidR="00697274" w:rsidRDefault="00B85DA9">
      <w:pPr>
        <w:spacing w:after="5" w:line="267" w:lineRule="auto"/>
        <w:ind w:left="-5" w:hanging="10"/>
        <w:jc w:val="both"/>
      </w:pPr>
      <w:r w:rsidRPr="00B85DA9">
        <w:rPr>
          <w:rFonts w:ascii="Times New Roman" w:eastAsia="Times New Roman" w:hAnsi="Times New Roman" w:cs="Times New Roman"/>
          <w:sz w:val="28"/>
          <w:highlight w:val="green"/>
          <w:u w:val="single" w:color="000000"/>
        </w:rPr>
        <w:t>ELIPSIS:</w:t>
      </w:r>
      <w:r>
        <w:rPr>
          <w:rFonts w:ascii="Times New Roman" w:eastAsia="Times New Roman" w:hAnsi="Times New Roman" w:cs="Times New Roman"/>
          <w:sz w:val="2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se denomina así al recurso de la lengua que consiste en suprimir palabras o frases que se s</w:t>
      </w:r>
      <w:r>
        <w:rPr>
          <w:rFonts w:ascii="Times New Roman" w:eastAsia="Times New Roman" w:hAnsi="Times New Roman" w:cs="Times New Roman"/>
          <w:sz w:val="28"/>
        </w:rPr>
        <w:t xml:space="preserve">obreentienden o son innecesarias. </w:t>
      </w:r>
    </w:p>
    <w:p w:rsidR="00697274" w:rsidRDefault="00B85DA9">
      <w:pPr>
        <w:spacing w:after="5" w:line="267" w:lineRule="auto"/>
        <w:ind w:left="-5" w:hanging="10"/>
        <w:jc w:val="both"/>
        <w:rPr>
          <w:rFonts w:ascii="Times New Roman" w:eastAsia="Times New Roman" w:hAnsi="Times New Roman" w:cs="Times New Roman"/>
          <w:sz w:val="28"/>
        </w:rPr>
      </w:pPr>
      <w:r w:rsidRPr="00B85DA9">
        <w:rPr>
          <w:rFonts w:ascii="Times New Roman" w:eastAsia="Times New Roman" w:hAnsi="Times New Roman" w:cs="Times New Roman"/>
          <w:sz w:val="28"/>
          <w:highlight w:val="green"/>
          <w:u w:val="single" w:color="000000"/>
        </w:rPr>
        <w:lastRenderedPageBreak/>
        <w:t>CONECTORES: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Los conectores textuales se definen como nexos o elementos relacionantes entre enunciados u oraciones. Dependiendo de la correspondencia que se quiera establecer, se utiliza uno u otro conector. No tienen género ni número, por lo </w:t>
      </w:r>
      <w:proofErr w:type="gramStart"/>
      <w:r>
        <w:rPr>
          <w:rFonts w:ascii="Times New Roman" w:eastAsia="Times New Roman" w:hAnsi="Times New Roman" w:cs="Times New Roman"/>
          <w:sz w:val="28"/>
        </w:rPr>
        <w:t>tanto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son invariables. </w:t>
      </w:r>
    </w:p>
    <w:p w:rsidR="00B85DA9" w:rsidRDefault="00B85DA9">
      <w:pPr>
        <w:spacing w:after="5" w:line="267" w:lineRule="auto"/>
        <w:ind w:left="-5" w:hanging="10"/>
        <w:jc w:val="both"/>
      </w:pPr>
    </w:p>
    <w:tbl>
      <w:tblPr>
        <w:tblStyle w:val="TableGrid"/>
        <w:tblW w:w="10632" w:type="dxa"/>
        <w:tblInd w:w="10" w:type="dxa"/>
        <w:tblCellMar>
          <w:top w:w="100" w:type="dxa"/>
          <w:left w:w="79" w:type="dxa"/>
          <w:bottom w:w="0" w:type="dxa"/>
          <w:right w:w="19" w:type="dxa"/>
        </w:tblCellMar>
        <w:tblLook w:val="04A0" w:firstRow="1" w:lastRow="0" w:firstColumn="1" w:lastColumn="0" w:noHBand="0" w:noVBand="1"/>
      </w:tblPr>
      <w:tblGrid>
        <w:gridCol w:w="2770"/>
        <w:gridCol w:w="3531"/>
        <w:gridCol w:w="2391"/>
        <w:gridCol w:w="1940"/>
      </w:tblGrid>
      <w:tr w:rsidR="00697274" w:rsidTr="00B85DA9">
        <w:trPr>
          <w:trHeight w:val="829"/>
        </w:trPr>
        <w:tc>
          <w:tcPr>
            <w:tcW w:w="27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:rsidR="00697274" w:rsidRDefault="00B85DA9">
            <w:pPr>
              <w:spacing w:after="0"/>
              <w:ind w:left="26" w:firstLine="149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</w:rPr>
              <w:t xml:space="preserve">   Tipo de coordinación </w:t>
            </w:r>
          </w:p>
        </w:tc>
        <w:tc>
          <w:tcPr>
            <w:tcW w:w="353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:rsidR="00697274" w:rsidRDefault="00B85DA9">
            <w:pPr>
              <w:spacing w:after="0"/>
              <w:ind w:left="19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</w:rPr>
              <w:t xml:space="preserve">                  Conector            </w:t>
            </w:r>
          </w:p>
          <w:p w:rsidR="00697274" w:rsidRDefault="00B85DA9">
            <w:pPr>
              <w:spacing w:after="0"/>
              <w:ind w:left="31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</w:rPr>
              <w:t xml:space="preserve">  </w:t>
            </w:r>
          </w:p>
        </w:tc>
        <w:tc>
          <w:tcPr>
            <w:tcW w:w="239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:rsidR="00697274" w:rsidRDefault="00B85DA9">
            <w:pPr>
              <w:spacing w:after="0"/>
              <w:ind w:left="24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</w:rPr>
              <w:t xml:space="preserve">       Definición  </w:t>
            </w:r>
          </w:p>
          <w:p w:rsidR="00697274" w:rsidRDefault="00B85DA9">
            <w:pPr>
              <w:spacing w:after="0"/>
              <w:ind w:left="29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</w:rPr>
              <w:t xml:space="preserve">  </w:t>
            </w:r>
          </w:p>
        </w:tc>
        <w:tc>
          <w:tcPr>
            <w:tcW w:w="19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:rsidR="00697274" w:rsidRDefault="00B85DA9">
            <w:pPr>
              <w:spacing w:after="0"/>
              <w:ind w:left="639" w:hanging="576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</w:rPr>
              <w:t xml:space="preserve">    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</w:rPr>
              <w:t>Ejempl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</w:rPr>
              <w:t xml:space="preserve"> o </w:t>
            </w:r>
          </w:p>
        </w:tc>
      </w:tr>
      <w:tr w:rsidR="00697274" w:rsidTr="00B85DA9">
        <w:trPr>
          <w:trHeight w:val="832"/>
        </w:trPr>
        <w:tc>
          <w:tcPr>
            <w:tcW w:w="27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:rsidR="00697274" w:rsidRDefault="00B85DA9">
            <w:pPr>
              <w:spacing w:after="0"/>
              <w:ind w:left="89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</w:rPr>
              <w:t>Copulativas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</w:rPr>
              <w:t xml:space="preserve"> </w:t>
            </w:r>
          </w:p>
        </w:tc>
        <w:tc>
          <w:tcPr>
            <w:tcW w:w="353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:rsidR="00697274" w:rsidRDefault="00B85DA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y, e, ni, que </w:t>
            </w:r>
          </w:p>
        </w:tc>
        <w:tc>
          <w:tcPr>
            <w:tcW w:w="239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:rsidR="00697274" w:rsidRDefault="00B85DA9">
            <w:pPr>
              <w:spacing w:after="0"/>
              <w:ind w:right="5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Indican adición o suma. </w:t>
            </w:r>
          </w:p>
        </w:tc>
        <w:tc>
          <w:tcPr>
            <w:tcW w:w="19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:rsidR="00697274" w:rsidRDefault="00B85DA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Ella escribe 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y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él lee. </w:t>
            </w:r>
          </w:p>
        </w:tc>
      </w:tr>
      <w:tr w:rsidR="00697274" w:rsidTr="00B85DA9">
        <w:trPr>
          <w:trHeight w:val="1480"/>
        </w:trPr>
        <w:tc>
          <w:tcPr>
            <w:tcW w:w="27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:rsidR="00697274" w:rsidRDefault="00B85DA9">
            <w:pPr>
              <w:spacing w:after="0"/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</w:rPr>
              <w:t xml:space="preserve">  </w:t>
            </w:r>
          </w:p>
          <w:p w:rsidR="00697274" w:rsidRDefault="00B85DA9">
            <w:pPr>
              <w:spacing w:after="0"/>
              <w:ind w:left="103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</w:rPr>
              <w:t>Disyuntivas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</w:rPr>
              <w:t xml:space="preserve"> </w:t>
            </w:r>
          </w:p>
        </w:tc>
        <w:tc>
          <w:tcPr>
            <w:tcW w:w="353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:rsidR="00697274" w:rsidRDefault="00B85DA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o, u, bien </w:t>
            </w:r>
          </w:p>
        </w:tc>
        <w:tc>
          <w:tcPr>
            <w:tcW w:w="239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:rsidR="00697274" w:rsidRDefault="00B85DA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Indican exclusión, alternancia o equivalencia. </w:t>
            </w:r>
          </w:p>
        </w:tc>
        <w:tc>
          <w:tcPr>
            <w:tcW w:w="19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:rsidR="00697274" w:rsidRDefault="00B85DA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No comas </w:t>
            </w:r>
          </w:p>
          <w:p w:rsidR="00697274" w:rsidRDefault="00B85DA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tanto 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>o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vas a engordar. </w:t>
            </w:r>
          </w:p>
        </w:tc>
      </w:tr>
      <w:tr w:rsidR="00697274" w:rsidTr="00B85DA9">
        <w:trPr>
          <w:trHeight w:val="1803"/>
        </w:trPr>
        <w:tc>
          <w:tcPr>
            <w:tcW w:w="27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:rsidR="00697274" w:rsidRDefault="00B85DA9">
            <w:pPr>
              <w:spacing w:after="0"/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</w:rPr>
              <w:t xml:space="preserve">  </w:t>
            </w:r>
          </w:p>
          <w:p w:rsidR="00697274" w:rsidRDefault="00B85DA9">
            <w:pPr>
              <w:spacing w:after="0"/>
              <w:ind w:left="26"/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</w:rPr>
              <w:t>Adversativas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</w:rPr>
              <w:t xml:space="preserve"> </w:t>
            </w:r>
          </w:p>
        </w:tc>
        <w:tc>
          <w:tcPr>
            <w:tcW w:w="353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:rsidR="00697274" w:rsidRDefault="00B85DA9">
            <w:pPr>
              <w:spacing w:after="0"/>
              <w:ind w:right="18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mas, pero, sino, sin embargo, aunque, excepto, antes, antes bien, salvo, sino (que), no obstante, por lo demás, etc. </w:t>
            </w:r>
          </w:p>
        </w:tc>
        <w:tc>
          <w:tcPr>
            <w:tcW w:w="239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:rsidR="00697274" w:rsidRDefault="00B85DA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Indican oposición entre las dos proposiciones. </w:t>
            </w:r>
          </w:p>
        </w:tc>
        <w:tc>
          <w:tcPr>
            <w:tcW w:w="19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:rsidR="00697274" w:rsidRDefault="00B85DA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El joven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llegó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>aunque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ella se fue. </w:t>
            </w:r>
          </w:p>
        </w:tc>
      </w:tr>
      <w:tr w:rsidR="00697274" w:rsidTr="00B85DA9">
        <w:trPr>
          <w:trHeight w:val="1478"/>
        </w:trPr>
        <w:tc>
          <w:tcPr>
            <w:tcW w:w="27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:rsidR="00697274" w:rsidRDefault="00B85DA9">
            <w:pPr>
              <w:spacing w:after="0"/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</w:rPr>
              <w:t xml:space="preserve">  </w:t>
            </w:r>
          </w:p>
          <w:p w:rsidR="00697274" w:rsidRDefault="00B85DA9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</w:rPr>
              <w:t>Explicativas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</w:rPr>
              <w:t xml:space="preserve"> </w:t>
            </w:r>
          </w:p>
        </w:tc>
        <w:tc>
          <w:tcPr>
            <w:tcW w:w="353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:rsidR="00697274" w:rsidRDefault="00B85DA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esto es, es decir, o sea (que) </w:t>
            </w:r>
          </w:p>
        </w:tc>
        <w:tc>
          <w:tcPr>
            <w:tcW w:w="239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:rsidR="00697274" w:rsidRDefault="00B85DA9">
            <w:pPr>
              <w:spacing w:after="0"/>
              <w:ind w:right="4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Entregan una explicación, una proposición de la otra oración. </w:t>
            </w:r>
          </w:p>
        </w:tc>
        <w:tc>
          <w:tcPr>
            <w:tcW w:w="19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:rsidR="00697274" w:rsidRDefault="00B85DA9">
            <w:pPr>
              <w:spacing w:after="0"/>
              <w:ind w:right="163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Aliméntate, 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>es decir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, come bien. </w:t>
            </w:r>
          </w:p>
        </w:tc>
      </w:tr>
      <w:tr w:rsidR="00697274" w:rsidTr="00B85DA9">
        <w:trPr>
          <w:trHeight w:val="2130"/>
        </w:trPr>
        <w:tc>
          <w:tcPr>
            <w:tcW w:w="27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:rsidR="00697274" w:rsidRDefault="00B85DA9">
            <w:pPr>
              <w:spacing w:after="0"/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</w:rPr>
              <w:t xml:space="preserve">  </w:t>
            </w:r>
          </w:p>
          <w:p w:rsidR="00697274" w:rsidRDefault="00B85DA9">
            <w:pPr>
              <w:spacing w:after="0"/>
              <w:ind w:left="752" w:right="1" w:hanging="706"/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</w:rPr>
              <w:t>Distributiva s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</w:rPr>
              <w:t xml:space="preserve"> </w:t>
            </w:r>
          </w:p>
        </w:tc>
        <w:tc>
          <w:tcPr>
            <w:tcW w:w="353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:rsidR="00697274" w:rsidRDefault="00B85DA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bien… bien…; ora…, ora…, este…aquel; ya…, ya…; unas veces…, otras…; tan pronto… como…; sea … sea; unos … otros; aquí … allí, etc. </w:t>
            </w:r>
          </w:p>
        </w:tc>
        <w:tc>
          <w:tcPr>
            <w:tcW w:w="239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:rsidR="00697274" w:rsidRDefault="00B85DA9">
            <w:pPr>
              <w:spacing w:after="0"/>
              <w:ind w:right="24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Indican la distribución o alternancia de las acciones de los verbos. </w:t>
            </w:r>
          </w:p>
        </w:tc>
        <w:tc>
          <w:tcPr>
            <w:tcW w:w="19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:rsidR="00697274" w:rsidRDefault="00B85DA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No para de bailar, 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bien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cueca, bien tango. </w:t>
            </w:r>
          </w:p>
        </w:tc>
      </w:tr>
    </w:tbl>
    <w:p w:rsidR="00697274" w:rsidRDefault="00B85DA9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697274" w:rsidRDefault="00697274">
      <w:pPr>
        <w:spacing w:after="19"/>
      </w:pPr>
    </w:p>
    <w:p w:rsidR="00697274" w:rsidRDefault="00B85DA9" w:rsidP="00B85DA9">
      <w:pPr>
        <w:spacing w:after="0" w:line="250" w:lineRule="auto"/>
        <w:ind w:left="-5" w:hanging="10"/>
        <w:jc w:val="both"/>
      </w:pPr>
      <w:r>
        <w:rPr>
          <w:rFonts w:ascii="Arial" w:eastAsia="Arial" w:hAnsi="Arial" w:cs="Arial"/>
          <w:b/>
          <w:color w:val="FF0000"/>
          <w:sz w:val="24"/>
        </w:rPr>
        <w:t xml:space="preserve"> </w:t>
      </w:r>
    </w:p>
    <w:p w:rsidR="00697274" w:rsidRDefault="00B85DA9">
      <w:pPr>
        <w:spacing w:after="0"/>
      </w:pPr>
      <w:r>
        <w:rPr>
          <w:rFonts w:ascii="Arial" w:eastAsia="Arial" w:hAnsi="Arial" w:cs="Arial"/>
          <w:b/>
          <w:color w:val="FF0000"/>
          <w:sz w:val="24"/>
        </w:rPr>
        <w:t xml:space="preserve"> </w:t>
      </w:r>
    </w:p>
    <w:p w:rsidR="00697274" w:rsidRDefault="00697274">
      <w:pPr>
        <w:spacing w:after="220"/>
      </w:pPr>
    </w:p>
    <w:p w:rsidR="00697274" w:rsidRDefault="00B85DA9">
      <w:pPr>
        <w:spacing w:after="0"/>
      </w:pPr>
      <w:r>
        <w:rPr>
          <w:rFonts w:ascii="Arial" w:eastAsia="Arial" w:hAnsi="Arial" w:cs="Arial"/>
          <w:b/>
          <w:color w:val="FF0000"/>
          <w:sz w:val="24"/>
        </w:rPr>
        <w:t xml:space="preserve"> </w:t>
      </w:r>
    </w:p>
    <w:p w:rsidR="00697274" w:rsidRDefault="00B85DA9">
      <w:pPr>
        <w:spacing w:after="0"/>
      </w:pPr>
      <w:r>
        <w:rPr>
          <w:rFonts w:ascii="Arial" w:eastAsia="Arial" w:hAnsi="Arial" w:cs="Arial"/>
          <w:b/>
          <w:color w:val="FF0000"/>
          <w:sz w:val="24"/>
        </w:rPr>
        <w:t xml:space="preserve"> </w:t>
      </w:r>
    </w:p>
    <w:p w:rsidR="00697274" w:rsidRDefault="00B85DA9">
      <w:pPr>
        <w:spacing w:after="0"/>
      </w:pPr>
      <w:r>
        <w:rPr>
          <w:rFonts w:ascii="Arial" w:eastAsia="Arial" w:hAnsi="Arial" w:cs="Arial"/>
          <w:b/>
          <w:color w:val="FF0000"/>
          <w:sz w:val="24"/>
        </w:rPr>
        <w:t xml:space="preserve"> </w:t>
      </w:r>
    </w:p>
    <w:p w:rsidR="00697274" w:rsidRDefault="00B85DA9">
      <w:pPr>
        <w:spacing w:after="255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97274" w:rsidRDefault="00B85DA9">
      <w:pPr>
        <w:spacing w:after="21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697274" w:rsidRDefault="00B85DA9">
      <w:pPr>
        <w:spacing w:after="173" w:line="292" w:lineRule="auto"/>
        <w:ind w:right="8772"/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sz w:val="28"/>
        </w:rPr>
        <w:t xml:space="preserve"> </w:t>
      </w:r>
    </w:p>
    <w:p w:rsidR="00697274" w:rsidRDefault="00B85DA9">
      <w:pPr>
        <w:spacing w:after="0"/>
      </w:pPr>
      <w:r>
        <w:t xml:space="preserve"> </w:t>
      </w:r>
    </w:p>
    <w:sectPr w:rsidR="00697274" w:rsidSect="00B85DA9">
      <w:pgSz w:w="11906" w:h="16838" w:code="9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73305"/>
    <w:multiLevelType w:val="hybridMultilevel"/>
    <w:tmpl w:val="F4F8947A"/>
    <w:lvl w:ilvl="0" w:tplc="AD681042">
      <w:start w:val="1"/>
      <w:numFmt w:val="lowerLetter"/>
      <w:lvlText w:val="%1)"/>
      <w:lvlJc w:val="left"/>
      <w:pPr>
        <w:ind w:left="10"/>
      </w:pPr>
      <w:rPr>
        <w:rFonts w:ascii="Arial" w:eastAsia="Arial" w:hAnsi="Arial" w:cs="Arial"/>
        <w:b/>
        <w:bCs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A1C2BD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258CF2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500829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00AD76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52AAF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EEA9D1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BAAC19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2CAAE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2C72AD9"/>
    <w:multiLevelType w:val="hybridMultilevel"/>
    <w:tmpl w:val="24D8E4BE"/>
    <w:lvl w:ilvl="0" w:tplc="C96CD6EC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4C8F4C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678DB7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82E42E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2DA4A8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6BC70F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2EE23A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27E102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38E755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274"/>
    <w:rsid w:val="00697274"/>
    <w:rsid w:val="00B85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78013"/>
  <w15:docId w15:val="{13C8DE92-A874-41A9-BF47-0FA243EDE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0"/>
      <w:outlineLvl w:val="0"/>
    </w:pPr>
    <w:rPr>
      <w:rFonts w:ascii="Times New Roman" w:eastAsia="Times New Roman" w:hAnsi="Times New Roman" w:cs="Times New Roman"/>
      <w:b/>
      <w:color w:val="000000"/>
      <w:sz w:val="28"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Times New Roman" w:eastAsia="Times New Roman" w:hAnsi="Times New Roman" w:cs="Times New Roman"/>
      <w:b/>
      <w:color w:val="000000"/>
      <w:sz w:val="28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533</Words>
  <Characters>2935</Characters>
  <Application>Microsoft Office Word</Application>
  <DocSecurity>0</DocSecurity>
  <Lines>24</Lines>
  <Paragraphs>6</Paragraphs>
  <ScaleCrop>false</ScaleCrop>
  <Company>DR ProDs</Company>
  <LinksUpToDate>false</LinksUpToDate>
  <CharactersWithSpaces>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alumno</dc:creator>
  <cp:keywords/>
  <cp:lastModifiedBy>nadia ruiz</cp:lastModifiedBy>
  <cp:revision>2</cp:revision>
  <dcterms:created xsi:type="dcterms:W3CDTF">2021-08-31T01:27:00Z</dcterms:created>
  <dcterms:modified xsi:type="dcterms:W3CDTF">2021-08-31T01:27:00Z</dcterms:modified>
</cp:coreProperties>
</file>