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ED2" w:rsidRPr="00202ED2" w:rsidRDefault="00202ED2" w:rsidP="00274915">
      <w:pPr>
        <w:jc w:val="center"/>
        <w:rPr>
          <w:rFonts w:cstheme="minorHAnsi"/>
          <w:sz w:val="44"/>
          <w:szCs w:val="44"/>
        </w:rPr>
      </w:pPr>
      <w:bookmarkStart w:id="0" w:name="_GoBack"/>
      <w:r>
        <w:rPr>
          <w:rFonts w:cstheme="minorHAnsi"/>
          <w:noProof/>
          <w:sz w:val="44"/>
          <w:szCs w:val="44"/>
          <w:lang w:eastAsia="es-AR"/>
        </w:rPr>
        <w:drawing>
          <wp:inline distT="0" distB="0" distL="0" distR="0">
            <wp:extent cx="2886075" cy="2638425"/>
            <wp:effectExtent l="0" t="0" r="9525" b="9525"/>
            <wp:docPr id="3" name="Imagen 3" descr="C:\Users\Cristian\Desktop\taller\CLASES\TECNICA 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ristian\Desktop\taller\CLASES\TECNICA 5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6075" cy="2638425"/>
                    </a:xfrm>
                    <a:prstGeom prst="rect">
                      <a:avLst/>
                    </a:prstGeom>
                    <a:noFill/>
                    <a:ln>
                      <a:noFill/>
                    </a:ln>
                  </pic:spPr>
                </pic:pic>
              </a:graphicData>
            </a:graphic>
          </wp:inline>
        </w:drawing>
      </w:r>
      <w:bookmarkEnd w:id="0"/>
    </w:p>
    <w:p w:rsidR="003F4C5B" w:rsidRDefault="00274915" w:rsidP="00274915">
      <w:pPr>
        <w:jc w:val="center"/>
        <w:rPr>
          <w:rFonts w:cstheme="minorHAnsi"/>
          <w:b/>
          <w:sz w:val="44"/>
          <w:szCs w:val="44"/>
          <w:u w:val="single"/>
        </w:rPr>
      </w:pPr>
      <w:r w:rsidRPr="007A50ED">
        <w:rPr>
          <w:rFonts w:cstheme="minorHAnsi"/>
          <w:b/>
          <w:sz w:val="44"/>
          <w:szCs w:val="44"/>
          <w:u w:val="single"/>
        </w:rPr>
        <w:t>CLASE N°7 MECANIZADO I</w:t>
      </w:r>
    </w:p>
    <w:p w:rsidR="003F0CF1" w:rsidRPr="003F0CF1" w:rsidRDefault="003F0CF1" w:rsidP="003F0CF1">
      <w:pPr>
        <w:rPr>
          <w:rFonts w:cstheme="minorHAnsi"/>
          <w:sz w:val="24"/>
          <w:szCs w:val="24"/>
        </w:rPr>
      </w:pPr>
      <w:r>
        <w:rPr>
          <w:rFonts w:cstheme="minorHAnsi"/>
          <w:sz w:val="24"/>
          <w:szCs w:val="24"/>
        </w:rPr>
        <w:t xml:space="preserve">       Tanto esta clase como las dos anteriores se basan en el proyecto que vamos a compartir entre las distintas secciones de taller y en compañía de dibujo técnico donde armaremos un torno como proyecto del 1° año S.C.</w:t>
      </w:r>
    </w:p>
    <w:p w:rsidR="00274915" w:rsidRPr="007A50ED" w:rsidRDefault="00274915" w:rsidP="00274915">
      <w:pPr>
        <w:ind w:left="426" w:right="724"/>
        <w:rPr>
          <w:rFonts w:cstheme="minorHAnsi"/>
          <w:sz w:val="24"/>
          <w:szCs w:val="24"/>
        </w:rPr>
      </w:pPr>
      <w:r w:rsidRPr="007A50ED">
        <w:rPr>
          <w:rFonts w:cstheme="minorHAnsi"/>
          <w:sz w:val="24"/>
          <w:szCs w:val="24"/>
        </w:rPr>
        <w:t>Esta semana veremos todo lo relacionado a herramientas de corte que se utilizan en el torno, les envió este material (Word) acompañado de videos sobre herramientas de corte.</w:t>
      </w:r>
    </w:p>
    <w:p w:rsidR="00274915" w:rsidRPr="007A50ED" w:rsidRDefault="00274915" w:rsidP="00274915">
      <w:pPr>
        <w:pStyle w:val="Ttulo1"/>
        <w:spacing w:line="253" w:lineRule="exact"/>
        <w:ind w:left="0"/>
        <w:jc w:val="both"/>
        <w:rPr>
          <w:rFonts w:asciiTheme="minorHAnsi" w:hAnsiTheme="minorHAnsi" w:cstheme="minorHAnsi"/>
          <w:sz w:val="24"/>
          <w:szCs w:val="24"/>
          <w:u w:val="none"/>
        </w:rPr>
      </w:pPr>
    </w:p>
    <w:p w:rsidR="00274915" w:rsidRPr="007A50ED" w:rsidRDefault="00274915" w:rsidP="00274915">
      <w:pPr>
        <w:pStyle w:val="Ttulo1"/>
        <w:spacing w:line="253" w:lineRule="exact"/>
        <w:ind w:left="426" w:right="865"/>
        <w:jc w:val="center"/>
        <w:rPr>
          <w:rFonts w:asciiTheme="minorHAnsi" w:hAnsiTheme="minorHAnsi" w:cstheme="minorHAnsi"/>
          <w:sz w:val="32"/>
          <w:szCs w:val="32"/>
        </w:rPr>
      </w:pPr>
      <w:r w:rsidRPr="007A50ED">
        <w:rPr>
          <w:rFonts w:asciiTheme="minorHAnsi" w:hAnsiTheme="minorHAnsi" w:cstheme="minorHAnsi"/>
          <w:sz w:val="32"/>
          <w:szCs w:val="32"/>
        </w:rPr>
        <w:t>Herramientas De Corte</w:t>
      </w:r>
    </w:p>
    <w:p w:rsidR="00274915" w:rsidRPr="007A50ED" w:rsidRDefault="00274915" w:rsidP="00274915">
      <w:pPr>
        <w:pStyle w:val="Ttulo1"/>
        <w:spacing w:line="253" w:lineRule="exact"/>
        <w:ind w:left="426" w:right="865"/>
        <w:rPr>
          <w:rFonts w:asciiTheme="minorHAnsi" w:hAnsiTheme="minorHAnsi" w:cstheme="minorHAnsi"/>
          <w:b w:val="0"/>
          <w:sz w:val="32"/>
          <w:szCs w:val="32"/>
          <w:u w:val="none"/>
        </w:rPr>
      </w:pPr>
      <w:r w:rsidRPr="007A50ED">
        <w:rPr>
          <w:rFonts w:asciiTheme="minorHAnsi" w:hAnsiTheme="minorHAnsi" w:cstheme="minorHAnsi"/>
          <w:b w:val="0"/>
          <w:sz w:val="32"/>
          <w:szCs w:val="32"/>
          <w:u w:val="none"/>
        </w:rPr>
        <w:t xml:space="preserve"> </w:t>
      </w:r>
    </w:p>
    <w:p w:rsidR="00274915" w:rsidRPr="007A50ED" w:rsidRDefault="00274915" w:rsidP="00274915">
      <w:pPr>
        <w:pStyle w:val="Ttulo1"/>
        <w:spacing w:line="253" w:lineRule="exact"/>
        <w:ind w:left="426" w:right="865"/>
        <w:rPr>
          <w:rFonts w:asciiTheme="minorHAnsi" w:hAnsiTheme="minorHAnsi" w:cstheme="minorHAnsi"/>
          <w:b w:val="0"/>
          <w:sz w:val="24"/>
          <w:szCs w:val="24"/>
          <w:u w:val="none"/>
        </w:rPr>
      </w:pPr>
      <w:r w:rsidRPr="007A50ED">
        <w:rPr>
          <w:rFonts w:asciiTheme="minorHAnsi" w:hAnsiTheme="minorHAnsi" w:cstheme="minorHAnsi"/>
          <w:b w:val="0"/>
          <w:sz w:val="24"/>
          <w:szCs w:val="24"/>
          <w:u w:val="none"/>
        </w:rPr>
        <w:t>Para extraer las partes sobrantes de material, empleamos útiles o herramientas de corte. Existe una amplia variedad de las mismas. En este estudio, observaremos los dos tipos más utilizados en la industria: las herramientas de corte integrales y los porta insertos.</w:t>
      </w:r>
    </w:p>
    <w:p w:rsidR="00274915" w:rsidRPr="007A50ED" w:rsidRDefault="00274915" w:rsidP="00274915">
      <w:pPr>
        <w:pStyle w:val="Ttulo1"/>
        <w:spacing w:line="253" w:lineRule="exact"/>
        <w:ind w:left="426" w:right="865"/>
        <w:rPr>
          <w:rFonts w:asciiTheme="minorHAnsi" w:hAnsiTheme="minorHAnsi" w:cstheme="minorHAnsi"/>
          <w:b w:val="0"/>
          <w:sz w:val="24"/>
          <w:szCs w:val="24"/>
          <w:u w:val="none"/>
        </w:rPr>
      </w:pPr>
      <w:r w:rsidRPr="007A50ED">
        <w:rPr>
          <w:rFonts w:asciiTheme="minorHAnsi" w:hAnsiTheme="minorHAnsi" w:cstheme="minorHAnsi"/>
          <w:b w:val="0"/>
          <w:sz w:val="24"/>
          <w:szCs w:val="24"/>
          <w:u w:val="none"/>
        </w:rPr>
        <w:t>Dentro de las primeras, encontramos las herramientas de corte fabricadas de acero aleado al cobalto, llamados aceros súper rápidos. Poseen entre  un  4%  y  un  18%  de  Co  en  su composición, lo  que le da una relativa dureza para trabajar materiales ferrosos y una importante resistencia a la temperatura.</w:t>
      </w:r>
    </w:p>
    <w:p w:rsidR="00274915" w:rsidRPr="007A50ED" w:rsidRDefault="00274915" w:rsidP="00274915">
      <w:pPr>
        <w:pStyle w:val="Ttulo1"/>
        <w:spacing w:line="253" w:lineRule="exact"/>
        <w:ind w:left="426" w:right="865"/>
        <w:rPr>
          <w:rFonts w:asciiTheme="minorHAnsi" w:hAnsiTheme="minorHAnsi" w:cstheme="minorHAnsi"/>
          <w:b w:val="0"/>
          <w:sz w:val="24"/>
          <w:szCs w:val="24"/>
          <w:u w:val="none"/>
        </w:rPr>
      </w:pPr>
      <w:r w:rsidRPr="007A50ED">
        <w:rPr>
          <w:rFonts w:asciiTheme="minorHAnsi" w:hAnsiTheme="minorHAnsi" w:cstheme="minorHAnsi"/>
          <w:b w:val="0"/>
          <w:sz w:val="24"/>
          <w:szCs w:val="24"/>
          <w:u w:val="none"/>
        </w:rPr>
        <w:t xml:space="preserve">Su punto débil es que cuando pierden su filo, se deben </w:t>
      </w:r>
      <w:proofErr w:type="spellStart"/>
      <w:r w:rsidRPr="007A50ED">
        <w:rPr>
          <w:rFonts w:asciiTheme="minorHAnsi" w:hAnsiTheme="minorHAnsi" w:cstheme="minorHAnsi"/>
          <w:b w:val="0"/>
          <w:sz w:val="24"/>
          <w:szCs w:val="24"/>
          <w:u w:val="none"/>
        </w:rPr>
        <w:t>reafilar</w:t>
      </w:r>
      <w:proofErr w:type="spellEnd"/>
      <w:r w:rsidRPr="007A50ED">
        <w:rPr>
          <w:rFonts w:asciiTheme="minorHAnsi" w:hAnsiTheme="minorHAnsi" w:cstheme="minorHAnsi"/>
          <w:b w:val="0"/>
          <w:sz w:val="24"/>
          <w:szCs w:val="24"/>
          <w:u w:val="none"/>
        </w:rPr>
        <w:t>, perdiendo su perfil original y con la consecuente pérdida de tiempo de horas-hombre y horas-máquina.</w:t>
      </w:r>
    </w:p>
    <w:p w:rsidR="00274915" w:rsidRPr="007A50ED" w:rsidRDefault="00274915" w:rsidP="00274915">
      <w:pPr>
        <w:pStyle w:val="Ttulo1"/>
        <w:spacing w:line="253" w:lineRule="exact"/>
        <w:ind w:left="426" w:right="865"/>
        <w:rPr>
          <w:rFonts w:asciiTheme="minorHAnsi" w:hAnsiTheme="minorHAnsi" w:cstheme="minorHAnsi"/>
          <w:b w:val="0"/>
          <w:sz w:val="24"/>
          <w:szCs w:val="24"/>
          <w:u w:val="none"/>
        </w:rPr>
      </w:pPr>
      <w:r w:rsidRPr="007A50ED">
        <w:rPr>
          <w:rFonts w:asciiTheme="minorHAnsi" w:hAnsiTheme="minorHAnsi" w:cstheme="minorHAnsi"/>
          <w:b w:val="0"/>
          <w:sz w:val="24"/>
          <w:szCs w:val="24"/>
          <w:u w:val="none"/>
        </w:rPr>
        <w:t>En las siguientes ilustraciones, observamos las partes principales de una herramienta integral, como los distintos ángulos de incidencia (α), de filo (β) y de ataque (γ) de una herramienta.</w:t>
      </w:r>
    </w:p>
    <w:p w:rsidR="00274915" w:rsidRPr="007A50ED" w:rsidRDefault="00274915" w:rsidP="00274915">
      <w:pPr>
        <w:pStyle w:val="Ttulo1"/>
        <w:spacing w:line="253" w:lineRule="exact"/>
        <w:ind w:left="426" w:right="865"/>
        <w:rPr>
          <w:rFonts w:asciiTheme="minorHAnsi" w:hAnsiTheme="minorHAnsi" w:cstheme="minorHAnsi"/>
          <w:b w:val="0"/>
          <w:sz w:val="24"/>
          <w:szCs w:val="24"/>
          <w:u w:val="none"/>
        </w:rPr>
      </w:pPr>
    </w:p>
    <w:p w:rsidR="00274915" w:rsidRPr="007A50ED" w:rsidRDefault="00274915" w:rsidP="00274915">
      <w:pPr>
        <w:pStyle w:val="Ttulo1"/>
        <w:spacing w:line="253" w:lineRule="exact"/>
        <w:ind w:left="426" w:right="865"/>
        <w:rPr>
          <w:rFonts w:asciiTheme="minorHAnsi" w:hAnsiTheme="minorHAnsi" w:cstheme="minorHAnsi"/>
          <w:b w:val="0"/>
          <w:sz w:val="24"/>
          <w:szCs w:val="24"/>
          <w:u w:val="none"/>
        </w:rPr>
      </w:pPr>
      <w:r w:rsidRPr="007A50ED">
        <w:rPr>
          <w:rFonts w:asciiTheme="minorHAnsi" w:hAnsiTheme="minorHAnsi" w:cstheme="minorHAnsi"/>
          <w:noProof/>
          <w:sz w:val="24"/>
          <w:szCs w:val="24"/>
          <w:lang w:val="es-AR" w:eastAsia="es-AR"/>
        </w:rPr>
        <w:lastRenderedPageBreak/>
        <w:drawing>
          <wp:anchor distT="0" distB="0" distL="0" distR="0" simplePos="0" relativeHeight="251661312" behindDoc="0" locked="0" layoutInCell="1" allowOverlap="1" wp14:anchorId="524408E2" wp14:editId="1715B18D">
            <wp:simplePos x="0" y="0"/>
            <wp:positionH relativeFrom="page">
              <wp:posOffset>687705</wp:posOffset>
            </wp:positionH>
            <wp:positionV relativeFrom="paragraph">
              <wp:posOffset>45720</wp:posOffset>
            </wp:positionV>
            <wp:extent cx="4490085" cy="3050540"/>
            <wp:effectExtent l="0" t="0" r="5715" b="0"/>
            <wp:wrapTopAndBottom/>
            <wp:docPr id="2"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3.jpeg"/>
                    <pic:cNvPicPr/>
                  </pic:nvPicPr>
                  <pic:blipFill>
                    <a:blip r:embed="rId6" cstate="print"/>
                    <a:stretch>
                      <a:fillRect/>
                    </a:stretch>
                  </pic:blipFill>
                  <pic:spPr>
                    <a:xfrm>
                      <a:off x="0" y="0"/>
                      <a:ext cx="4490085" cy="3050540"/>
                    </a:xfrm>
                    <a:prstGeom prst="rect">
                      <a:avLst/>
                    </a:prstGeom>
                  </pic:spPr>
                </pic:pic>
              </a:graphicData>
            </a:graphic>
            <wp14:sizeRelH relativeFrom="margin">
              <wp14:pctWidth>0</wp14:pctWidth>
            </wp14:sizeRelH>
            <wp14:sizeRelV relativeFrom="margin">
              <wp14:pctHeight>0</wp14:pctHeight>
            </wp14:sizeRelV>
          </wp:anchor>
        </w:drawing>
      </w:r>
    </w:p>
    <w:p w:rsidR="00274915" w:rsidRPr="007A50ED" w:rsidRDefault="00274915" w:rsidP="007A50ED">
      <w:pPr>
        <w:pStyle w:val="Ttulo1"/>
        <w:spacing w:line="253" w:lineRule="exact"/>
        <w:ind w:right="865"/>
        <w:rPr>
          <w:rFonts w:asciiTheme="minorHAnsi" w:hAnsiTheme="minorHAnsi" w:cstheme="minorHAnsi"/>
          <w:b w:val="0"/>
          <w:sz w:val="24"/>
          <w:szCs w:val="24"/>
          <w:u w:val="none"/>
        </w:rPr>
      </w:pPr>
    </w:p>
    <w:p w:rsidR="007A50ED" w:rsidRPr="007A50ED" w:rsidRDefault="007A50ED" w:rsidP="007A50ED">
      <w:pPr>
        <w:pStyle w:val="Ttulo1"/>
        <w:spacing w:line="253" w:lineRule="exact"/>
        <w:ind w:right="865"/>
        <w:rPr>
          <w:rFonts w:asciiTheme="minorHAnsi" w:hAnsiTheme="minorHAnsi" w:cstheme="minorHAnsi"/>
          <w:sz w:val="32"/>
          <w:szCs w:val="32"/>
        </w:rPr>
      </w:pPr>
      <w:r w:rsidRPr="007A50ED">
        <w:rPr>
          <w:rFonts w:asciiTheme="minorHAnsi" w:hAnsiTheme="minorHAnsi" w:cstheme="minorHAnsi"/>
          <w:sz w:val="32"/>
          <w:szCs w:val="32"/>
        </w:rPr>
        <w:t>Grupos:</w:t>
      </w:r>
    </w:p>
    <w:p w:rsidR="007A50ED" w:rsidRPr="007A50ED" w:rsidRDefault="007A50ED" w:rsidP="007A50ED">
      <w:pPr>
        <w:pStyle w:val="Ttulo1"/>
        <w:spacing w:line="253" w:lineRule="exact"/>
        <w:ind w:right="865"/>
        <w:rPr>
          <w:rFonts w:asciiTheme="minorHAnsi" w:hAnsiTheme="minorHAnsi" w:cstheme="minorHAnsi"/>
          <w:b w:val="0"/>
          <w:sz w:val="24"/>
          <w:szCs w:val="24"/>
          <w:u w:val="none"/>
        </w:rPr>
      </w:pPr>
    </w:p>
    <w:p w:rsidR="007A50ED" w:rsidRPr="007A50ED" w:rsidRDefault="007A50ED" w:rsidP="007A50ED">
      <w:pPr>
        <w:pStyle w:val="Ttulo1"/>
        <w:spacing w:line="253" w:lineRule="exact"/>
        <w:ind w:right="865"/>
        <w:rPr>
          <w:rFonts w:asciiTheme="minorHAnsi" w:hAnsiTheme="minorHAnsi" w:cstheme="minorHAnsi"/>
          <w:b w:val="0"/>
          <w:sz w:val="24"/>
          <w:szCs w:val="24"/>
          <w:u w:val="none"/>
        </w:rPr>
      </w:pPr>
      <w:r w:rsidRPr="007A50ED">
        <w:rPr>
          <w:rFonts w:asciiTheme="minorHAnsi" w:hAnsiTheme="minorHAnsi" w:cstheme="minorHAnsi"/>
          <w:sz w:val="24"/>
          <w:szCs w:val="24"/>
        </w:rPr>
        <w:t>Acero al carbono:</w:t>
      </w:r>
      <w:r w:rsidRPr="007A50ED">
        <w:rPr>
          <w:rFonts w:asciiTheme="minorHAnsi" w:hAnsiTheme="minorHAnsi" w:cstheme="minorHAnsi"/>
          <w:b w:val="0"/>
          <w:sz w:val="24"/>
          <w:szCs w:val="24"/>
          <w:u w:val="none"/>
        </w:rPr>
        <w:t xml:space="preserve"> de escasa aplicación en la actualidad, las herramientas fabricadas en acero al carbono o acero no aleado tienen una resistencia térmica al rojo de 250-300 </w:t>
      </w:r>
      <w:proofErr w:type="spellStart"/>
      <w:r w:rsidRPr="007A50ED">
        <w:rPr>
          <w:rFonts w:asciiTheme="minorHAnsi" w:hAnsiTheme="minorHAnsi" w:cstheme="minorHAnsi"/>
          <w:b w:val="0"/>
          <w:sz w:val="24"/>
          <w:szCs w:val="24"/>
          <w:u w:val="none"/>
        </w:rPr>
        <w:t>ºC</w:t>
      </w:r>
      <w:proofErr w:type="spellEnd"/>
      <w:r w:rsidRPr="007A50ED">
        <w:rPr>
          <w:rFonts w:asciiTheme="minorHAnsi" w:hAnsiTheme="minorHAnsi" w:cstheme="minorHAnsi"/>
          <w:b w:val="0"/>
          <w:sz w:val="24"/>
          <w:szCs w:val="24"/>
          <w:u w:val="none"/>
        </w:rPr>
        <w:t xml:space="preserve"> y, por lo tanto, se emplean solamente para bajas velocidades de corte o en el torneado de madera y plásticos. Son herramientas de bajo costo y fácil tratamiento térmico, pero por encima de 300°C pierden el filo y la dureza. Con acero al carbono se fabrican machuelos, terrajas, limas de mano y otras herramientas similares.</w:t>
      </w:r>
    </w:p>
    <w:p w:rsidR="007A50ED" w:rsidRPr="007A50ED" w:rsidRDefault="007A50ED" w:rsidP="007A50ED">
      <w:pPr>
        <w:pStyle w:val="Ttulo1"/>
        <w:spacing w:line="253" w:lineRule="exact"/>
        <w:ind w:right="865"/>
        <w:rPr>
          <w:rFonts w:asciiTheme="minorHAnsi" w:hAnsiTheme="minorHAnsi" w:cstheme="minorHAnsi"/>
          <w:b w:val="0"/>
          <w:sz w:val="24"/>
          <w:szCs w:val="24"/>
          <w:u w:val="none"/>
        </w:rPr>
      </w:pPr>
    </w:p>
    <w:p w:rsidR="007A50ED" w:rsidRPr="007A50ED" w:rsidRDefault="007A50ED" w:rsidP="007A50ED">
      <w:pPr>
        <w:pStyle w:val="Ttulo1"/>
        <w:spacing w:line="253" w:lineRule="exact"/>
        <w:ind w:right="865"/>
        <w:rPr>
          <w:rFonts w:asciiTheme="minorHAnsi" w:hAnsiTheme="minorHAnsi" w:cstheme="minorHAnsi"/>
          <w:b w:val="0"/>
          <w:sz w:val="24"/>
          <w:szCs w:val="24"/>
          <w:u w:val="none"/>
        </w:rPr>
      </w:pPr>
      <w:r w:rsidRPr="007A50ED">
        <w:rPr>
          <w:rFonts w:asciiTheme="minorHAnsi" w:hAnsiTheme="minorHAnsi" w:cstheme="minorHAnsi"/>
          <w:sz w:val="24"/>
          <w:szCs w:val="24"/>
        </w:rPr>
        <w:t>Acero rápido:</w:t>
      </w:r>
      <w:r w:rsidRPr="007A50ED">
        <w:rPr>
          <w:rFonts w:asciiTheme="minorHAnsi" w:hAnsiTheme="minorHAnsi" w:cstheme="minorHAnsi"/>
          <w:b w:val="0"/>
          <w:sz w:val="24"/>
          <w:szCs w:val="24"/>
          <w:u w:val="none"/>
        </w:rPr>
        <w:t xml:space="preserve"> son herramientas de acero aleado con elementos ferrosos tales como tungsteno, cromo, vanadio, molibdeno y otros. Estos aceros adquieren alta dureza, alta resistencia al desgaste y una resistencia térmica al rojo hasta temperaturas de 650 </w:t>
      </w:r>
      <w:proofErr w:type="spellStart"/>
      <w:r w:rsidRPr="007A50ED">
        <w:rPr>
          <w:rFonts w:asciiTheme="minorHAnsi" w:hAnsiTheme="minorHAnsi" w:cstheme="minorHAnsi"/>
          <w:b w:val="0"/>
          <w:sz w:val="24"/>
          <w:szCs w:val="24"/>
          <w:u w:val="none"/>
        </w:rPr>
        <w:t>ºC</w:t>
      </w:r>
      <w:proofErr w:type="spellEnd"/>
      <w:r w:rsidRPr="007A50ED">
        <w:rPr>
          <w:rFonts w:asciiTheme="minorHAnsi" w:hAnsiTheme="minorHAnsi" w:cstheme="minorHAnsi"/>
          <w:b w:val="0"/>
          <w:sz w:val="24"/>
          <w:szCs w:val="24"/>
          <w:u w:val="none"/>
        </w:rPr>
        <w:t>. Aunque a escala industrial y en el mecanizado de alta velocidad su aplicación ha disminuido notablemente en los últimos años, las herramientas de acero rápido aún se prefieren para trabajos en metales blandos o de baja producción, porque son relativamente económicas y son las únicas que se pueden volver a afilar en amoladoras o esmeriladoras provistas de una muela abrasiva de óxido de aluminio, de uso común en la mayoría de los talleres.</w:t>
      </w:r>
    </w:p>
    <w:p w:rsidR="007A50ED" w:rsidRPr="007A50ED" w:rsidRDefault="007A50ED" w:rsidP="007A50ED">
      <w:pPr>
        <w:pStyle w:val="Ttulo1"/>
        <w:spacing w:line="253" w:lineRule="exact"/>
        <w:ind w:right="865"/>
        <w:rPr>
          <w:rFonts w:asciiTheme="minorHAnsi" w:hAnsiTheme="minorHAnsi" w:cstheme="minorHAnsi"/>
          <w:b w:val="0"/>
          <w:sz w:val="24"/>
          <w:szCs w:val="24"/>
          <w:u w:val="none"/>
        </w:rPr>
      </w:pPr>
    </w:p>
    <w:p w:rsidR="007A50ED" w:rsidRPr="007A50ED" w:rsidRDefault="007A50ED" w:rsidP="007A50ED">
      <w:pPr>
        <w:pStyle w:val="Ttulo1"/>
        <w:spacing w:line="253" w:lineRule="exact"/>
        <w:ind w:right="865"/>
        <w:rPr>
          <w:rFonts w:asciiTheme="minorHAnsi" w:hAnsiTheme="minorHAnsi" w:cstheme="minorHAnsi"/>
          <w:b w:val="0"/>
          <w:sz w:val="24"/>
          <w:szCs w:val="24"/>
          <w:u w:val="none"/>
        </w:rPr>
      </w:pPr>
      <w:r w:rsidRPr="007A50ED">
        <w:rPr>
          <w:rFonts w:asciiTheme="minorHAnsi" w:hAnsiTheme="minorHAnsi" w:cstheme="minorHAnsi"/>
          <w:b w:val="0"/>
          <w:sz w:val="24"/>
          <w:szCs w:val="24"/>
          <w:u w:val="none"/>
        </w:rPr>
        <w:t>Los materiales que siguen son aquellos con los que se construyen los hoy tan difundidos insertos o plaquitas.</w:t>
      </w:r>
    </w:p>
    <w:p w:rsidR="007A50ED" w:rsidRPr="007A50ED" w:rsidRDefault="007A50ED" w:rsidP="007A50ED">
      <w:pPr>
        <w:pStyle w:val="Ttulo1"/>
        <w:spacing w:line="253" w:lineRule="exact"/>
        <w:ind w:right="865"/>
        <w:rPr>
          <w:rFonts w:asciiTheme="minorHAnsi" w:hAnsiTheme="minorHAnsi" w:cstheme="minorHAnsi"/>
          <w:b w:val="0"/>
          <w:sz w:val="24"/>
          <w:szCs w:val="24"/>
          <w:u w:val="none"/>
        </w:rPr>
      </w:pPr>
    </w:p>
    <w:p w:rsidR="007A50ED" w:rsidRPr="007A50ED" w:rsidRDefault="007A50ED" w:rsidP="007A50ED">
      <w:pPr>
        <w:pStyle w:val="Ttulo1"/>
        <w:spacing w:line="253" w:lineRule="exact"/>
        <w:ind w:right="865"/>
        <w:rPr>
          <w:rFonts w:asciiTheme="minorHAnsi" w:hAnsiTheme="minorHAnsi" w:cstheme="minorHAnsi"/>
          <w:b w:val="0"/>
          <w:sz w:val="24"/>
          <w:szCs w:val="24"/>
          <w:u w:val="none"/>
        </w:rPr>
      </w:pPr>
      <w:r w:rsidRPr="007A50ED">
        <w:rPr>
          <w:rFonts w:asciiTheme="minorHAnsi" w:hAnsiTheme="minorHAnsi" w:cstheme="minorHAnsi"/>
          <w:sz w:val="24"/>
          <w:szCs w:val="24"/>
        </w:rPr>
        <w:t>Carburo cementado o metal duro:</w:t>
      </w:r>
      <w:r w:rsidRPr="007A50ED">
        <w:rPr>
          <w:rFonts w:asciiTheme="minorHAnsi" w:hAnsiTheme="minorHAnsi" w:cstheme="minorHAnsi"/>
          <w:b w:val="0"/>
          <w:sz w:val="24"/>
          <w:szCs w:val="24"/>
          <w:u w:val="none"/>
        </w:rPr>
        <w:t xml:space="preserve"> estas herramientas se fabrican a base de polvo de carburo, que junto a una porción de cobalto, usado como aglomerante, le otorgan una resistencia de hasta 815°C. Los carburos más comunes son: carburo de tungsteno (WC o </w:t>
      </w:r>
      <w:proofErr w:type="spellStart"/>
      <w:r w:rsidRPr="007A50ED">
        <w:rPr>
          <w:rFonts w:asciiTheme="minorHAnsi" w:hAnsiTheme="minorHAnsi" w:cstheme="minorHAnsi"/>
          <w:b w:val="0"/>
          <w:sz w:val="24"/>
          <w:szCs w:val="24"/>
          <w:u w:val="none"/>
        </w:rPr>
        <w:t>widia</w:t>
      </w:r>
      <w:proofErr w:type="spellEnd"/>
      <w:r w:rsidRPr="007A50ED">
        <w:rPr>
          <w:rFonts w:asciiTheme="minorHAnsi" w:hAnsiTheme="minorHAnsi" w:cstheme="minorHAnsi"/>
          <w:b w:val="0"/>
          <w:sz w:val="24"/>
          <w:szCs w:val="24"/>
          <w:u w:val="none"/>
        </w:rPr>
        <w:t>), carburo de titanio (</w:t>
      </w:r>
      <w:proofErr w:type="spellStart"/>
      <w:r w:rsidRPr="007A50ED">
        <w:rPr>
          <w:rFonts w:asciiTheme="minorHAnsi" w:hAnsiTheme="minorHAnsi" w:cstheme="minorHAnsi"/>
          <w:b w:val="0"/>
          <w:sz w:val="24"/>
          <w:szCs w:val="24"/>
          <w:u w:val="none"/>
        </w:rPr>
        <w:t>TiC</w:t>
      </w:r>
      <w:proofErr w:type="spellEnd"/>
      <w:r w:rsidRPr="007A50ED">
        <w:rPr>
          <w:rFonts w:asciiTheme="minorHAnsi" w:hAnsiTheme="minorHAnsi" w:cstheme="minorHAnsi"/>
          <w:b w:val="0"/>
          <w:sz w:val="24"/>
          <w:szCs w:val="24"/>
          <w:u w:val="none"/>
        </w:rPr>
        <w:t>), carburo de tantalio (</w:t>
      </w:r>
      <w:proofErr w:type="spellStart"/>
      <w:r w:rsidRPr="007A50ED">
        <w:rPr>
          <w:rFonts w:asciiTheme="minorHAnsi" w:hAnsiTheme="minorHAnsi" w:cstheme="minorHAnsi"/>
          <w:b w:val="0"/>
          <w:sz w:val="24"/>
          <w:szCs w:val="24"/>
          <w:u w:val="none"/>
        </w:rPr>
        <w:t>TaC</w:t>
      </w:r>
      <w:proofErr w:type="spellEnd"/>
      <w:r w:rsidRPr="007A50ED">
        <w:rPr>
          <w:rFonts w:asciiTheme="minorHAnsi" w:hAnsiTheme="minorHAnsi" w:cstheme="minorHAnsi"/>
          <w:b w:val="0"/>
          <w:sz w:val="24"/>
          <w:szCs w:val="24"/>
          <w:u w:val="none"/>
        </w:rPr>
        <w:t>) y carburo de  niobio  (</w:t>
      </w:r>
      <w:proofErr w:type="spellStart"/>
      <w:r w:rsidRPr="007A50ED">
        <w:rPr>
          <w:rFonts w:asciiTheme="minorHAnsi" w:hAnsiTheme="minorHAnsi" w:cstheme="minorHAnsi"/>
          <w:b w:val="0"/>
          <w:sz w:val="24"/>
          <w:szCs w:val="24"/>
          <w:u w:val="none"/>
        </w:rPr>
        <w:t>NbC</w:t>
      </w:r>
      <w:proofErr w:type="spellEnd"/>
      <w:r w:rsidRPr="007A50ED">
        <w:rPr>
          <w:rFonts w:asciiTheme="minorHAnsi" w:hAnsiTheme="minorHAnsi" w:cstheme="minorHAnsi"/>
          <w:b w:val="0"/>
          <w:sz w:val="24"/>
          <w:szCs w:val="24"/>
          <w:u w:val="none"/>
        </w:rPr>
        <w:t>).  Por su dureza y buena resistencia al desgaste son las herramientas más adecuadas para maquinar hierro colado, metales no ferrosos y algunos materiales abrasivos no metálicos. Otra categoría de metales duros aleados comprende carburo cementado recubierto, donde la base de carburo cementado se recubre con carburo de titanio, nitruro de titanio (</w:t>
      </w:r>
      <w:proofErr w:type="spellStart"/>
      <w:r w:rsidRPr="007A50ED">
        <w:rPr>
          <w:rFonts w:asciiTheme="minorHAnsi" w:hAnsiTheme="minorHAnsi" w:cstheme="minorHAnsi"/>
          <w:b w:val="0"/>
          <w:sz w:val="24"/>
          <w:szCs w:val="24"/>
          <w:u w:val="none"/>
        </w:rPr>
        <w:t>TiN</w:t>
      </w:r>
      <w:proofErr w:type="spellEnd"/>
      <w:r w:rsidRPr="007A50ED">
        <w:rPr>
          <w:rFonts w:asciiTheme="minorHAnsi" w:hAnsiTheme="minorHAnsi" w:cstheme="minorHAnsi"/>
          <w:b w:val="0"/>
          <w:sz w:val="24"/>
          <w:szCs w:val="24"/>
          <w:u w:val="none"/>
        </w:rPr>
        <w:t>), óxido de aluminio, nitruro de titanio y carbono (</w:t>
      </w:r>
      <w:proofErr w:type="spellStart"/>
      <w:r w:rsidRPr="007A50ED">
        <w:rPr>
          <w:rFonts w:asciiTheme="minorHAnsi" w:hAnsiTheme="minorHAnsi" w:cstheme="minorHAnsi"/>
          <w:b w:val="0"/>
          <w:sz w:val="24"/>
          <w:szCs w:val="24"/>
          <w:u w:val="none"/>
        </w:rPr>
        <w:t>TiCN</w:t>
      </w:r>
      <w:proofErr w:type="spellEnd"/>
      <w:r w:rsidRPr="007A50ED">
        <w:rPr>
          <w:rFonts w:asciiTheme="minorHAnsi" w:hAnsiTheme="minorHAnsi" w:cstheme="minorHAnsi"/>
          <w:b w:val="0"/>
          <w:sz w:val="24"/>
          <w:szCs w:val="24"/>
          <w:u w:val="none"/>
        </w:rPr>
        <w:t>) y nitruro de titanio y aluminio (</w:t>
      </w:r>
      <w:proofErr w:type="spellStart"/>
      <w:r w:rsidRPr="007A50ED">
        <w:rPr>
          <w:rFonts w:asciiTheme="minorHAnsi" w:hAnsiTheme="minorHAnsi" w:cstheme="minorHAnsi"/>
          <w:b w:val="0"/>
          <w:sz w:val="24"/>
          <w:szCs w:val="24"/>
          <w:u w:val="none"/>
        </w:rPr>
        <w:t>TiAlN</w:t>
      </w:r>
      <w:proofErr w:type="spellEnd"/>
      <w:r w:rsidRPr="007A50ED">
        <w:rPr>
          <w:rFonts w:asciiTheme="minorHAnsi" w:hAnsiTheme="minorHAnsi" w:cstheme="minorHAnsi"/>
          <w:b w:val="0"/>
          <w:sz w:val="24"/>
          <w:szCs w:val="24"/>
          <w:u w:val="none"/>
        </w:rPr>
        <w:t>).</w:t>
      </w:r>
    </w:p>
    <w:p w:rsidR="007A50ED" w:rsidRPr="007A50ED" w:rsidRDefault="007A50ED" w:rsidP="007A50ED">
      <w:pPr>
        <w:pStyle w:val="Ttulo1"/>
        <w:spacing w:line="253" w:lineRule="exact"/>
        <w:ind w:right="865"/>
        <w:rPr>
          <w:rFonts w:asciiTheme="minorHAnsi" w:hAnsiTheme="minorHAnsi" w:cstheme="minorHAnsi"/>
          <w:b w:val="0"/>
          <w:sz w:val="24"/>
          <w:szCs w:val="24"/>
          <w:u w:val="none"/>
        </w:rPr>
      </w:pPr>
    </w:p>
    <w:p w:rsidR="007A50ED" w:rsidRPr="007A50ED" w:rsidRDefault="007A50ED" w:rsidP="007A50ED">
      <w:pPr>
        <w:pStyle w:val="Ttulo1"/>
        <w:spacing w:line="253" w:lineRule="exact"/>
        <w:ind w:right="865"/>
        <w:rPr>
          <w:rFonts w:asciiTheme="minorHAnsi" w:hAnsiTheme="minorHAnsi" w:cstheme="minorHAnsi"/>
          <w:b w:val="0"/>
          <w:sz w:val="24"/>
          <w:szCs w:val="24"/>
          <w:u w:val="none"/>
        </w:rPr>
      </w:pPr>
      <w:r w:rsidRPr="007A50ED">
        <w:rPr>
          <w:rFonts w:asciiTheme="minorHAnsi" w:hAnsiTheme="minorHAnsi" w:cstheme="minorHAnsi"/>
          <w:sz w:val="24"/>
          <w:szCs w:val="24"/>
        </w:rPr>
        <w:t>Cermet (combinación de material cerámico y metal):</w:t>
      </w:r>
      <w:r w:rsidRPr="007A50ED">
        <w:rPr>
          <w:rFonts w:asciiTheme="minorHAnsi" w:hAnsiTheme="minorHAnsi" w:cstheme="minorHAnsi"/>
          <w:b w:val="0"/>
          <w:sz w:val="24"/>
          <w:szCs w:val="24"/>
          <w:u w:val="none"/>
        </w:rPr>
        <w:t xml:space="preserve"> aunque el nombre es aplicable incluso a las herramientas de carburo cementado, en este caso las partículas base son de </w:t>
      </w:r>
      <w:proofErr w:type="spellStart"/>
      <w:r w:rsidRPr="007A50ED">
        <w:rPr>
          <w:rFonts w:asciiTheme="minorHAnsi" w:hAnsiTheme="minorHAnsi" w:cstheme="minorHAnsi"/>
          <w:b w:val="0"/>
          <w:sz w:val="24"/>
          <w:szCs w:val="24"/>
          <w:u w:val="none"/>
        </w:rPr>
        <w:t>TiC</w:t>
      </w:r>
      <w:proofErr w:type="spellEnd"/>
      <w:r w:rsidRPr="007A50ED">
        <w:rPr>
          <w:rFonts w:asciiTheme="minorHAnsi" w:hAnsiTheme="minorHAnsi" w:cstheme="minorHAnsi"/>
          <w:b w:val="0"/>
          <w:sz w:val="24"/>
          <w:szCs w:val="24"/>
          <w:u w:val="none"/>
        </w:rPr>
        <w:t xml:space="preserve">, </w:t>
      </w:r>
      <w:proofErr w:type="spellStart"/>
      <w:r w:rsidRPr="007A50ED">
        <w:rPr>
          <w:rFonts w:asciiTheme="minorHAnsi" w:hAnsiTheme="minorHAnsi" w:cstheme="minorHAnsi"/>
          <w:b w:val="0"/>
          <w:sz w:val="24"/>
          <w:szCs w:val="24"/>
          <w:u w:val="none"/>
        </w:rPr>
        <w:t>TiCN</w:t>
      </w:r>
      <w:proofErr w:type="spellEnd"/>
      <w:r w:rsidRPr="007A50ED">
        <w:rPr>
          <w:rFonts w:asciiTheme="minorHAnsi" w:hAnsiTheme="minorHAnsi" w:cstheme="minorHAnsi"/>
          <w:b w:val="0"/>
          <w:sz w:val="24"/>
          <w:szCs w:val="24"/>
          <w:u w:val="none"/>
        </w:rPr>
        <w:t xml:space="preserve"> y </w:t>
      </w:r>
      <w:proofErr w:type="spellStart"/>
      <w:r w:rsidRPr="007A50ED">
        <w:rPr>
          <w:rFonts w:asciiTheme="minorHAnsi" w:hAnsiTheme="minorHAnsi" w:cstheme="minorHAnsi"/>
          <w:b w:val="0"/>
          <w:sz w:val="24"/>
          <w:szCs w:val="24"/>
          <w:u w:val="none"/>
        </w:rPr>
        <w:t>TiN</w:t>
      </w:r>
      <w:proofErr w:type="spellEnd"/>
      <w:r w:rsidRPr="007A50ED">
        <w:rPr>
          <w:rFonts w:asciiTheme="minorHAnsi" w:hAnsiTheme="minorHAnsi" w:cstheme="minorHAnsi"/>
          <w:b w:val="0"/>
          <w:sz w:val="24"/>
          <w:szCs w:val="24"/>
          <w:u w:val="none"/>
        </w:rPr>
        <w:t xml:space="preserve"> en vez de carburo de tungsteno. El aglomerante es níquel-cobalto. Estas herramientas presentan buena resistencia al desgaste, alta estabilidad química y dureza en caliente. Su aplicación más adecuada es en los materiales que producen una viruta dúctil, aceros y las fundiciones dúctiles.</w:t>
      </w:r>
    </w:p>
    <w:p w:rsidR="007A50ED" w:rsidRPr="007A50ED" w:rsidRDefault="007A50ED" w:rsidP="007A50ED">
      <w:pPr>
        <w:pStyle w:val="Ttulo1"/>
        <w:spacing w:line="253" w:lineRule="exact"/>
        <w:ind w:right="865"/>
        <w:rPr>
          <w:rFonts w:asciiTheme="minorHAnsi" w:hAnsiTheme="minorHAnsi" w:cstheme="minorHAnsi"/>
          <w:b w:val="0"/>
          <w:sz w:val="24"/>
          <w:szCs w:val="24"/>
          <w:u w:val="none"/>
        </w:rPr>
      </w:pPr>
    </w:p>
    <w:p w:rsidR="007A50ED" w:rsidRPr="007A50ED" w:rsidRDefault="007A50ED" w:rsidP="007A50ED">
      <w:pPr>
        <w:pStyle w:val="Ttulo1"/>
        <w:spacing w:line="253" w:lineRule="exact"/>
        <w:ind w:right="865"/>
        <w:rPr>
          <w:rFonts w:asciiTheme="minorHAnsi" w:hAnsiTheme="minorHAnsi" w:cstheme="minorHAnsi"/>
          <w:b w:val="0"/>
          <w:sz w:val="24"/>
          <w:szCs w:val="24"/>
          <w:u w:val="none"/>
        </w:rPr>
      </w:pPr>
      <w:r w:rsidRPr="007A50ED">
        <w:rPr>
          <w:rFonts w:asciiTheme="minorHAnsi" w:hAnsiTheme="minorHAnsi" w:cstheme="minorHAnsi"/>
          <w:sz w:val="24"/>
          <w:szCs w:val="24"/>
        </w:rPr>
        <w:t>Cerámica:</w:t>
      </w:r>
      <w:r w:rsidRPr="007A50ED">
        <w:rPr>
          <w:rFonts w:asciiTheme="minorHAnsi" w:hAnsiTheme="minorHAnsi" w:cstheme="minorHAnsi"/>
          <w:b w:val="0"/>
          <w:sz w:val="24"/>
          <w:szCs w:val="24"/>
          <w:u w:val="none"/>
        </w:rPr>
        <w:t xml:space="preserve"> existen dos tipos básicos de cerámica, las basadas en óxido de aluminio y las de nitruro de silicio. Son duras, con alta dureza en caliente y no reaccionan químicamente con los materiales de la pieza, pero son muy frágiles. Se emplean en producciones en serie, como el sector automotriz y las </w:t>
      </w:r>
      <w:r w:rsidRPr="007A50ED">
        <w:rPr>
          <w:rFonts w:asciiTheme="minorHAnsi" w:hAnsiTheme="minorHAnsi" w:cstheme="minorHAnsi"/>
          <w:b w:val="0"/>
          <w:sz w:val="24"/>
          <w:szCs w:val="24"/>
          <w:u w:val="none"/>
        </w:rPr>
        <w:lastRenderedPageBreak/>
        <w:t>autopartes, donde dado a su buen desempeño, han logrado aumentar notablemente la cantidad de piezas fabricadas.</w:t>
      </w:r>
    </w:p>
    <w:p w:rsidR="007A50ED" w:rsidRPr="007A50ED" w:rsidRDefault="007A50ED" w:rsidP="007A50ED">
      <w:pPr>
        <w:pStyle w:val="Ttulo1"/>
        <w:spacing w:line="253" w:lineRule="exact"/>
        <w:ind w:right="865"/>
        <w:rPr>
          <w:rFonts w:asciiTheme="minorHAnsi" w:hAnsiTheme="minorHAnsi" w:cstheme="minorHAnsi"/>
          <w:b w:val="0"/>
          <w:sz w:val="24"/>
          <w:szCs w:val="24"/>
          <w:u w:val="none"/>
        </w:rPr>
      </w:pPr>
    </w:p>
    <w:p w:rsidR="007A50ED" w:rsidRPr="007A50ED" w:rsidRDefault="007A50ED" w:rsidP="007A50ED">
      <w:pPr>
        <w:pStyle w:val="Ttulo1"/>
        <w:spacing w:line="253" w:lineRule="exact"/>
        <w:ind w:right="865"/>
        <w:rPr>
          <w:rFonts w:asciiTheme="minorHAnsi" w:hAnsiTheme="minorHAnsi" w:cstheme="minorHAnsi"/>
          <w:b w:val="0"/>
          <w:sz w:val="24"/>
          <w:szCs w:val="24"/>
          <w:u w:val="none"/>
        </w:rPr>
      </w:pPr>
      <w:r w:rsidRPr="007A50ED">
        <w:rPr>
          <w:rFonts w:asciiTheme="minorHAnsi" w:hAnsiTheme="minorHAnsi" w:cstheme="minorHAnsi"/>
          <w:sz w:val="24"/>
          <w:szCs w:val="24"/>
        </w:rPr>
        <w:t>Nitruro de boro cúbico (CBN):</w:t>
      </w:r>
      <w:r w:rsidRPr="007A50ED">
        <w:rPr>
          <w:rFonts w:asciiTheme="minorHAnsi" w:hAnsiTheme="minorHAnsi" w:cstheme="minorHAnsi"/>
          <w:b w:val="0"/>
          <w:sz w:val="24"/>
          <w:szCs w:val="24"/>
          <w:u w:val="none"/>
        </w:rPr>
        <w:t xml:space="preserve"> es el material más duro después del diamante. Presenta extrema dureza en caliente, excelente resistencia al desgaste y en general buena estabilidad química durante el mecanizado. Es frágil, pero más tenaz que la cerámica.</w:t>
      </w:r>
    </w:p>
    <w:p w:rsidR="007A50ED" w:rsidRPr="007A50ED" w:rsidRDefault="007A50ED" w:rsidP="007A50ED">
      <w:pPr>
        <w:pStyle w:val="Ttulo1"/>
        <w:spacing w:line="253" w:lineRule="exact"/>
        <w:ind w:right="865"/>
        <w:rPr>
          <w:rFonts w:asciiTheme="minorHAnsi" w:hAnsiTheme="minorHAnsi" w:cstheme="minorHAnsi"/>
          <w:b w:val="0"/>
          <w:sz w:val="24"/>
          <w:szCs w:val="24"/>
          <w:u w:val="none"/>
        </w:rPr>
      </w:pPr>
    </w:p>
    <w:p w:rsidR="007A50ED" w:rsidRDefault="007A50ED" w:rsidP="007A50ED">
      <w:pPr>
        <w:pStyle w:val="Ttulo1"/>
        <w:spacing w:line="253" w:lineRule="exact"/>
        <w:ind w:right="865"/>
        <w:rPr>
          <w:rFonts w:asciiTheme="minorHAnsi" w:hAnsiTheme="minorHAnsi" w:cstheme="minorHAnsi"/>
          <w:b w:val="0"/>
          <w:sz w:val="24"/>
          <w:szCs w:val="24"/>
          <w:u w:val="none"/>
        </w:rPr>
      </w:pPr>
      <w:r w:rsidRPr="007A50ED">
        <w:rPr>
          <w:rFonts w:asciiTheme="minorHAnsi" w:hAnsiTheme="minorHAnsi" w:cstheme="minorHAnsi"/>
          <w:sz w:val="24"/>
          <w:szCs w:val="24"/>
        </w:rPr>
        <w:t xml:space="preserve">Diamante </w:t>
      </w:r>
      <w:r w:rsidR="006077FD" w:rsidRPr="007A50ED">
        <w:rPr>
          <w:rFonts w:asciiTheme="minorHAnsi" w:hAnsiTheme="minorHAnsi" w:cstheme="minorHAnsi"/>
          <w:sz w:val="24"/>
          <w:szCs w:val="24"/>
        </w:rPr>
        <w:t>poli cristalino</w:t>
      </w:r>
      <w:r w:rsidRPr="007A50ED">
        <w:rPr>
          <w:rFonts w:asciiTheme="minorHAnsi" w:hAnsiTheme="minorHAnsi" w:cstheme="minorHAnsi"/>
          <w:sz w:val="24"/>
          <w:szCs w:val="24"/>
        </w:rPr>
        <w:t xml:space="preserve"> (PCD):</w:t>
      </w:r>
      <w:r w:rsidRPr="007A50ED">
        <w:rPr>
          <w:rFonts w:asciiTheme="minorHAnsi" w:hAnsiTheme="minorHAnsi" w:cstheme="minorHAnsi"/>
          <w:b w:val="0"/>
          <w:sz w:val="24"/>
          <w:szCs w:val="24"/>
          <w:u w:val="none"/>
        </w:rPr>
        <w:t xml:space="preserve"> es sintético y casi tan duro como el diamante natural. Presenta una increíble resistencia al desgaste y una baja conductividad térmica, por lo que la vida útil de la herramienta es hasta cien veces mayor que la del carburo cementado. Sin embargo, también es muy frágil, las temperaturas de</w:t>
      </w:r>
      <w:r>
        <w:rPr>
          <w:rFonts w:asciiTheme="minorHAnsi" w:hAnsiTheme="minorHAnsi" w:cstheme="minorHAnsi"/>
          <w:b w:val="0"/>
          <w:sz w:val="24"/>
          <w:szCs w:val="24"/>
          <w:u w:val="none"/>
        </w:rPr>
        <w:t xml:space="preserve"> corte no deben exceder de 600 °</w:t>
      </w:r>
      <w:r w:rsidRPr="007A50ED">
        <w:rPr>
          <w:rFonts w:asciiTheme="minorHAnsi" w:hAnsiTheme="minorHAnsi" w:cstheme="minorHAnsi"/>
          <w:b w:val="0"/>
          <w:sz w:val="24"/>
          <w:szCs w:val="24"/>
          <w:u w:val="none"/>
        </w:rPr>
        <w:t>C, no puede usarse para cortar materiales ferrosos porque existe afinidad y no sirve</w:t>
      </w:r>
      <w:r>
        <w:rPr>
          <w:rFonts w:asciiTheme="minorHAnsi" w:hAnsiTheme="minorHAnsi" w:cstheme="minorHAnsi"/>
          <w:b w:val="0"/>
          <w:sz w:val="24"/>
          <w:szCs w:val="24"/>
          <w:u w:val="none"/>
        </w:rPr>
        <w:t xml:space="preserve"> para cortar materiales tenaces</w:t>
      </w:r>
      <w:r w:rsidR="006077FD">
        <w:rPr>
          <w:rFonts w:asciiTheme="minorHAnsi" w:hAnsiTheme="minorHAnsi" w:cstheme="minorHAnsi"/>
          <w:b w:val="0"/>
          <w:sz w:val="24"/>
          <w:szCs w:val="24"/>
          <w:u w:val="none"/>
        </w:rPr>
        <w:t>.</w:t>
      </w:r>
    </w:p>
    <w:p w:rsidR="006077FD" w:rsidRDefault="006077FD" w:rsidP="007A50ED">
      <w:pPr>
        <w:pStyle w:val="Ttulo1"/>
        <w:spacing w:line="253" w:lineRule="exact"/>
        <w:ind w:right="865"/>
        <w:rPr>
          <w:rFonts w:asciiTheme="minorHAnsi" w:hAnsiTheme="minorHAnsi" w:cstheme="minorHAnsi"/>
          <w:b w:val="0"/>
          <w:sz w:val="24"/>
          <w:szCs w:val="24"/>
          <w:u w:val="none"/>
          <w:lang w:val="es-AR"/>
        </w:rPr>
      </w:pPr>
      <w:r>
        <w:rPr>
          <w:rFonts w:asciiTheme="minorHAnsi" w:hAnsiTheme="minorHAnsi" w:cstheme="minorHAnsi"/>
          <w:b w:val="0"/>
          <w:noProof/>
          <w:sz w:val="24"/>
          <w:szCs w:val="24"/>
          <w:u w:val="none"/>
          <w:lang w:val="es-AR" w:eastAsia="es-AR"/>
        </w:rPr>
        <w:drawing>
          <wp:anchor distT="0" distB="0" distL="114300" distR="114300" simplePos="0" relativeHeight="251662336" behindDoc="0" locked="0" layoutInCell="1" allowOverlap="1" wp14:anchorId="69BD0F68" wp14:editId="1504EFBC">
            <wp:simplePos x="544830" y="-7876540"/>
            <wp:positionH relativeFrom="margin">
              <wp:align>right</wp:align>
            </wp:positionH>
            <wp:positionV relativeFrom="margin">
              <wp:align>bottom</wp:align>
            </wp:positionV>
            <wp:extent cx="6885305" cy="4224655"/>
            <wp:effectExtent l="0" t="0" r="0" b="4445"/>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ramientascalzadas.jpg"/>
                    <pic:cNvPicPr/>
                  </pic:nvPicPr>
                  <pic:blipFill>
                    <a:blip r:embed="rId7">
                      <a:extLst>
                        <a:ext uri="{28A0092B-C50C-407E-A947-70E740481C1C}">
                          <a14:useLocalDpi xmlns:a14="http://schemas.microsoft.com/office/drawing/2010/main" val="0"/>
                        </a:ext>
                      </a:extLst>
                    </a:blip>
                    <a:stretch>
                      <a:fillRect/>
                    </a:stretch>
                  </pic:blipFill>
                  <pic:spPr>
                    <a:xfrm>
                      <a:off x="0" y="0"/>
                      <a:ext cx="6885305" cy="4224655"/>
                    </a:xfrm>
                    <a:prstGeom prst="rect">
                      <a:avLst/>
                    </a:prstGeom>
                  </pic:spPr>
                </pic:pic>
              </a:graphicData>
            </a:graphic>
            <wp14:sizeRelH relativeFrom="margin">
              <wp14:pctWidth>0</wp14:pctWidth>
            </wp14:sizeRelH>
            <wp14:sizeRelV relativeFrom="margin">
              <wp14:pctHeight>0</wp14:pctHeight>
            </wp14:sizeRelV>
          </wp:anchor>
        </w:drawing>
      </w:r>
    </w:p>
    <w:p w:rsidR="006077FD" w:rsidRDefault="006077FD" w:rsidP="006077FD">
      <w:pPr>
        <w:pStyle w:val="Ttulo1"/>
        <w:spacing w:line="253" w:lineRule="exact"/>
        <w:ind w:left="-142" w:right="865"/>
        <w:rPr>
          <w:rFonts w:asciiTheme="minorHAnsi" w:hAnsiTheme="minorHAnsi" w:cstheme="minorHAnsi"/>
          <w:b w:val="0"/>
          <w:sz w:val="24"/>
          <w:szCs w:val="24"/>
          <w:u w:val="none"/>
          <w:lang w:val="es-AR"/>
        </w:rPr>
      </w:pPr>
    </w:p>
    <w:p w:rsidR="006077FD" w:rsidRPr="006077FD" w:rsidRDefault="006077FD" w:rsidP="007A50ED">
      <w:pPr>
        <w:pStyle w:val="Ttulo1"/>
        <w:spacing w:line="253" w:lineRule="exact"/>
        <w:ind w:right="865"/>
        <w:rPr>
          <w:rFonts w:asciiTheme="minorHAnsi" w:hAnsiTheme="minorHAnsi" w:cstheme="minorHAnsi"/>
          <w:b w:val="0"/>
          <w:sz w:val="24"/>
          <w:szCs w:val="24"/>
          <w:u w:val="none"/>
          <w:lang w:val="es-AR"/>
        </w:rPr>
      </w:pPr>
    </w:p>
    <w:p w:rsidR="006077FD" w:rsidRDefault="006077FD" w:rsidP="007A50ED">
      <w:pPr>
        <w:pStyle w:val="Ttulo1"/>
        <w:spacing w:line="253" w:lineRule="exact"/>
        <w:ind w:right="865"/>
        <w:rPr>
          <w:rFonts w:asciiTheme="minorHAnsi" w:hAnsiTheme="minorHAnsi" w:cstheme="minorHAnsi"/>
          <w:b w:val="0"/>
          <w:sz w:val="24"/>
          <w:szCs w:val="24"/>
          <w:u w:val="none"/>
        </w:rPr>
      </w:pPr>
    </w:p>
    <w:p w:rsidR="006077FD" w:rsidRPr="00274915" w:rsidRDefault="006077FD" w:rsidP="007A50ED">
      <w:pPr>
        <w:pStyle w:val="Ttulo1"/>
        <w:spacing w:line="253" w:lineRule="exact"/>
        <w:ind w:right="865"/>
        <w:rPr>
          <w:b w:val="0"/>
          <w:sz w:val="24"/>
          <w:szCs w:val="24"/>
          <w:u w:val="none"/>
        </w:rPr>
        <w:sectPr w:rsidR="006077FD" w:rsidRPr="00274915">
          <w:pgSz w:w="11910" w:h="16840"/>
          <w:pgMar w:top="1120" w:right="240" w:bottom="280" w:left="740" w:header="720" w:footer="720" w:gutter="0"/>
          <w:cols w:space="720"/>
        </w:sectPr>
      </w:pPr>
    </w:p>
    <w:p w:rsidR="00274915" w:rsidRPr="00274915" w:rsidRDefault="00274915" w:rsidP="007A50ED">
      <w:pPr>
        <w:rPr>
          <w:sz w:val="24"/>
          <w:szCs w:val="24"/>
          <w:lang w:val="es-ES"/>
        </w:rPr>
      </w:pPr>
    </w:p>
    <w:sectPr w:rsidR="00274915" w:rsidRPr="002749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915"/>
    <w:rsid w:val="00202ED2"/>
    <w:rsid w:val="00274915"/>
    <w:rsid w:val="003F0CF1"/>
    <w:rsid w:val="003F4C5B"/>
    <w:rsid w:val="006077FD"/>
    <w:rsid w:val="007A50E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1"/>
    <w:qFormat/>
    <w:rsid w:val="00274915"/>
    <w:pPr>
      <w:widowControl w:val="0"/>
      <w:autoSpaceDE w:val="0"/>
      <w:autoSpaceDN w:val="0"/>
      <w:spacing w:after="0" w:line="240" w:lineRule="auto"/>
      <w:ind w:left="112"/>
      <w:outlineLvl w:val="0"/>
    </w:pPr>
    <w:rPr>
      <w:rFonts w:ascii="Arial" w:eastAsia="Arial" w:hAnsi="Arial" w:cs="Arial"/>
      <w:b/>
      <w:bCs/>
      <w:u w:val="single" w:color="00000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74915"/>
    <w:rPr>
      <w:rFonts w:ascii="Arial" w:eastAsia="Arial" w:hAnsi="Arial" w:cs="Arial"/>
      <w:b/>
      <w:bCs/>
      <w:u w:val="single" w:color="000000"/>
      <w:lang w:val="es-ES"/>
    </w:rPr>
  </w:style>
  <w:style w:type="paragraph" w:styleId="Textoindependiente">
    <w:name w:val="Body Text"/>
    <w:basedOn w:val="Normal"/>
    <w:link w:val="TextoindependienteCar"/>
    <w:uiPriority w:val="1"/>
    <w:qFormat/>
    <w:rsid w:val="00274915"/>
    <w:pPr>
      <w:widowControl w:val="0"/>
      <w:autoSpaceDE w:val="0"/>
      <w:autoSpaceDN w:val="0"/>
      <w:spacing w:after="0" w:line="240" w:lineRule="auto"/>
      <w:ind w:left="112"/>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274915"/>
    <w:rPr>
      <w:rFonts w:ascii="Arial" w:eastAsia="Arial" w:hAnsi="Arial" w:cs="Arial"/>
      <w:lang w:val="es-ES"/>
    </w:rPr>
  </w:style>
  <w:style w:type="paragraph" w:styleId="Textodeglobo">
    <w:name w:val="Balloon Text"/>
    <w:basedOn w:val="Normal"/>
    <w:link w:val="TextodegloboCar"/>
    <w:uiPriority w:val="99"/>
    <w:semiHidden/>
    <w:unhideWhenUsed/>
    <w:rsid w:val="002749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49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1"/>
    <w:qFormat/>
    <w:rsid w:val="00274915"/>
    <w:pPr>
      <w:widowControl w:val="0"/>
      <w:autoSpaceDE w:val="0"/>
      <w:autoSpaceDN w:val="0"/>
      <w:spacing w:after="0" w:line="240" w:lineRule="auto"/>
      <w:ind w:left="112"/>
      <w:outlineLvl w:val="0"/>
    </w:pPr>
    <w:rPr>
      <w:rFonts w:ascii="Arial" w:eastAsia="Arial" w:hAnsi="Arial" w:cs="Arial"/>
      <w:b/>
      <w:bCs/>
      <w:u w:val="single" w:color="00000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74915"/>
    <w:rPr>
      <w:rFonts w:ascii="Arial" w:eastAsia="Arial" w:hAnsi="Arial" w:cs="Arial"/>
      <w:b/>
      <w:bCs/>
      <w:u w:val="single" w:color="000000"/>
      <w:lang w:val="es-ES"/>
    </w:rPr>
  </w:style>
  <w:style w:type="paragraph" w:styleId="Textoindependiente">
    <w:name w:val="Body Text"/>
    <w:basedOn w:val="Normal"/>
    <w:link w:val="TextoindependienteCar"/>
    <w:uiPriority w:val="1"/>
    <w:qFormat/>
    <w:rsid w:val="00274915"/>
    <w:pPr>
      <w:widowControl w:val="0"/>
      <w:autoSpaceDE w:val="0"/>
      <w:autoSpaceDN w:val="0"/>
      <w:spacing w:after="0" w:line="240" w:lineRule="auto"/>
      <w:ind w:left="112"/>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274915"/>
    <w:rPr>
      <w:rFonts w:ascii="Arial" w:eastAsia="Arial" w:hAnsi="Arial" w:cs="Arial"/>
      <w:lang w:val="es-ES"/>
    </w:rPr>
  </w:style>
  <w:style w:type="paragraph" w:styleId="Textodeglobo">
    <w:name w:val="Balloon Text"/>
    <w:basedOn w:val="Normal"/>
    <w:link w:val="TextodegloboCar"/>
    <w:uiPriority w:val="99"/>
    <w:semiHidden/>
    <w:unhideWhenUsed/>
    <w:rsid w:val="002749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49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9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786</Words>
  <Characters>4324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dc:creator>
  <cp:lastModifiedBy>Cristian</cp:lastModifiedBy>
  <cp:revision>5</cp:revision>
  <dcterms:created xsi:type="dcterms:W3CDTF">2020-05-21T22:55:00Z</dcterms:created>
  <dcterms:modified xsi:type="dcterms:W3CDTF">2020-09-29T19:38:00Z</dcterms:modified>
</cp:coreProperties>
</file>