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547" w:rsidRPr="00DF3547" w:rsidRDefault="00DF3547" w:rsidP="00DF3547">
      <w:pPr>
        <w:jc w:val="both"/>
        <w:rPr>
          <w:rFonts w:ascii="Arial Black" w:hAnsi="Arial Black"/>
        </w:rPr>
      </w:pPr>
      <w:r w:rsidRPr="00DF3547">
        <w:rPr>
          <w:rFonts w:ascii="Arial Black" w:hAnsi="Arial Black"/>
        </w:rPr>
        <w:t>Material Orientativo:</w:t>
      </w:r>
    </w:p>
    <w:p w:rsidR="00DF3547" w:rsidRPr="00DF3547" w:rsidRDefault="00DF3547" w:rsidP="00DF3547">
      <w:pPr>
        <w:jc w:val="both"/>
        <w:rPr>
          <w:rFonts w:ascii="Arial Black" w:hAnsi="Arial Black"/>
        </w:rPr>
      </w:pPr>
      <w:r w:rsidRPr="00DF3547">
        <w:rPr>
          <w:rFonts w:ascii="Arial Black" w:hAnsi="Arial Black"/>
        </w:rPr>
        <w:t xml:space="preserve">¿Qué es la constitución? </w:t>
      </w:r>
    </w:p>
    <w:p w:rsidR="00DF3547" w:rsidRPr="00DF3547" w:rsidRDefault="00DF3547" w:rsidP="00DF3547">
      <w:pPr>
        <w:jc w:val="both"/>
        <w:rPr>
          <w:rFonts w:ascii="Arial Black" w:hAnsi="Arial Black"/>
        </w:rPr>
      </w:pPr>
      <w:r w:rsidRPr="00DF3547">
        <w:rPr>
          <w:rFonts w:ascii="Arial Black" w:hAnsi="Arial Black"/>
        </w:rPr>
        <w:t>Una constitución (del </w:t>
      </w:r>
      <w:hyperlink r:id="rId5" w:tooltip="Latín" w:history="1">
        <w:r w:rsidRPr="00DF3547">
          <w:rPr>
            <w:rFonts w:ascii="Arial Black" w:hAnsi="Arial Black"/>
          </w:rPr>
          <w:t>latín</w:t>
        </w:r>
      </w:hyperlink>
      <w:r w:rsidRPr="00DF3547">
        <w:rPr>
          <w:rFonts w:ascii="Arial Black" w:hAnsi="Arial Black"/>
        </w:rPr>
        <w:t xml:space="preserve"> constitutio,-onis) </w:t>
      </w:r>
      <w:r w:rsidRPr="00DF3547">
        <w:rPr>
          <w:rFonts w:ascii="Arial" w:hAnsi="Arial" w:cs="Arial"/>
        </w:rPr>
        <w:t>​</w:t>
      </w:r>
      <w:r w:rsidRPr="00DF3547">
        <w:rPr>
          <w:rFonts w:ascii="Arial Black" w:hAnsi="Arial Black"/>
        </w:rPr>
        <w:t xml:space="preserve"> es un texto codificado de carácter jurídico-político, surgido de un </w:t>
      </w:r>
      <w:hyperlink r:id="rId6" w:tooltip="Poder constituyente" w:history="1">
        <w:r w:rsidRPr="00DF3547">
          <w:rPr>
            <w:rFonts w:ascii="Arial Black" w:hAnsi="Arial Black"/>
          </w:rPr>
          <w:t>poder constituyente</w:t>
        </w:r>
      </w:hyperlink>
      <w:r w:rsidRPr="00DF3547">
        <w:rPr>
          <w:rFonts w:ascii="Arial Black" w:hAnsi="Arial Black"/>
        </w:rPr>
        <w:t>, que tiene el propósito de constituir la </w:t>
      </w:r>
      <w:hyperlink r:id="rId7" w:tooltip="Separación de poderes" w:history="1">
        <w:r w:rsidRPr="00DF3547">
          <w:rPr>
            <w:rFonts w:ascii="Arial Black" w:hAnsi="Arial Black"/>
          </w:rPr>
          <w:t>separación de poderes</w:t>
        </w:r>
      </w:hyperlink>
      <w:r w:rsidRPr="00DF3547">
        <w:rPr>
          <w:rFonts w:ascii="Arial Black" w:hAnsi="Arial Black"/>
        </w:rPr>
        <w:t>, definiendo y creando los poderes constituidos (</w:t>
      </w:r>
      <w:hyperlink r:id="rId8" w:tooltip="Poder legislativo" w:history="1">
        <w:r w:rsidRPr="00DF3547">
          <w:rPr>
            <w:rFonts w:ascii="Arial Black" w:hAnsi="Arial Black"/>
          </w:rPr>
          <w:t>legislativo</w:t>
        </w:r>
      </w:hyperlink>
      <w:r w:rsidRPr="00DF3547">
        <w:rPr>
          <w:rFonts w:ascii="Arial Black" w:hAnsi="Arial Black"/>
        </w:rPr>
        <w:t>, </w:t>
      </w:r>
      <w:hyperlink r:id="rId9" w:tooltip="Poder ejecutivo" w:history="1">
        <w:r w:rsidRPr="00DF3547">
          <w:rPr>
            <w:rFonts w:ascii="Arial Black" w:hAnsi="Arial Black"/>
          </w:rPr>
          <w:t>ejecutivo</w:t>
        </w:r>
      </w:hyperlink>
      <w:r w:rsidRPr="00DF3547">
        <w:rPr>
          <w:rFonts w:ascii="Arial Black" w:hAnsi="Arial Black"/>
        </w:rPr>
        <w:t> y </w:t>
      </w:r>
      <w:hyperlink r:id="rId10" w:tooltip="Poder judicial" w:history="1">
        <w:r w:rsidRPr="00DF3547">
          <w:rPr>
            <w:rFonts w:ascii="Arial Black" w:hAnsi="Arial Black"/>
          </w:rPr>
          <w:t>judicial</w:t>
        </w:r>
      </w:hyperlink>
      <w:r w:rsidRPr="00DF3547">
        <w:rPr>
          <w:rFonts w:ascii="Arial Black" w:hAnsi="Arial Black"/>
        </w:rPr>
        <w:t>), que antes de la constitución estaban unidos o </w:t>
      </w:r>
      <w:hyperlink r:id="rId11" w:tooltip="Fusión de poderes" w:history="1">
        <w:r w:rsidRPr="00DF3547">
          <w:rPr>
            <w:rFonts w:ascii="Arial Black" w:hAnsi="Arial Black"/>
          </w:rPr>
          <w:t>entremezclados</w:t>
        </w:r>
      </w:hyperlink>
      <w:r w:rsidRPr="00DF3547">
        <w:rPr>
          <w:rFonts w:ascii="Arial Black" w:hAnsi="Arial Black"/>
        </w:rPr>
        <w:t>, define sus respectivos controles y equilibrios, además es la ley fundamental de un Estado, con rango superior al resto de las normas jurídicas, fundamentando todo el </w:t>
      </w:r>
      <w:hyperlink r:id="rId12" w:tooltip="Ordenamiento jurídico" w:history="1">
        <w:r w:rsidRPr="00DF3547">
          <w:rPr>
            <w:rFonts w:ascii="Arial Black" w:hAnsi="Arial Black"/>
          </w:rPr>
          <w:t>ordenamiento jurídico</w:t>
        </w:r>
      </w:hyperlink>
      <w:r w:rsidRPr="00DF3547">
        <w:rPr>
          <w:rFonts w:ascii="Arial Black" w:hAnsi="Arial Black"/>
        </w:rPr>
        <w:t>, incluye el régimen de los </w:t>
      </w:r>
      <w:hyperlink r:id="rId13" w:tooltip="Derechos" w:history="1">
        <w:r w:rsidRPr="00DF3547">
          <w:rPr>
            <w:rFonts w:ascii="Arial Black" w:hAnsi="Arial Black"/>
          </w:rPr>
          <w:t>derechos</w:t>
        </w:r>
      </w:hyperlink>
      <w:r w:rsidRPr="00DF3547">
        <w:rPr>
          <w:rFonts w:ascii="Arial Black" w:hAnsi="Arial Black"/>
        </w:rPr>
        <w:t> y </w:t>
      </w:r>
      <w:hyperlink r:id="rId14" w:tooltip="Libertades" w:history="1">
        <w:r w:rsidRPr="00DF3547">
          <w:rPr>
            <w:rFonts w:ascii="Arial Black" w:hAnsi="Arial Black"/>
          </w:rPr>
          <w:t>libertades</w:t>
        </w:r>
      </w:hyperlink>
      <w:r w:rsidRPr="00DF3547">
        <w:rPr>
          <w:rFonts w:ascii="Arial Black" w:hAnsi="Arial Black"/>
        </w:rPr>
        <w:t> de los </w:t>
      </w:r>
      <w:hyperlink r:id="rId15" w:tooltip="Ciudadano" w:history="1">
        <w:r w:rsidRPr="00DF3547">
          <w:rPr>
            <w:rFonts w:ascii="Arial Black" w:hAnsi="Arial Black"/>
          </w:rPr>
          <w:t>ciudadanos</w:t>
        </w:r>
      </w:hyperlink>
      <w:r w:rsidRPr="00DF3547">
        <w:rPr>
          <w:rFonts w:ascii="Arial Black" w:hAnsi="Arial Black"/>
        </w:rPr>
        <w:t>, también delimitando los poderes e instituciones de la organización política. En la actualidad también se tiene como costumbre adicionar normas ajenas a la regulación del poder político, dependiendo de la ideología, tales como los fundamentos del </w:t>
      </w:r>
      <w:hyperlink r:id="rId16" w:tooltip="Sistema económico" w:history="1">
        <w:r w:rsidRPr="00DF3547">
          <w:rPr>
            <w:rFonts w:ascii="Arial Black" w:hAnsi="Arial Black"/>
          </w:rPr>
          <w:t>sistema económico</w:t>
        </w:r>
      </w:hyperlink>
      <w:r w:rsidRPr="00DF3547">
        <w:rPr>
          <w:rFonts w:ascii="Arial Black" w:hAnsi="Arial Black"/>
        </w:rPr>
        <w:t>. La constitución no constituye al estado o la nación, debido a que ambos ya son hechos anteriores constituidos. En ciencia política los estados que tienen </w:t>
      </w:r>
      <w:hyperlink r:id="rId17" w:tooltip="Separación de poderes" w:history="1">
        <w:r w:rsidRPr="00DF3547">
          <w:rPr>
            <w:rFonts w:ascii="Arial Black" w:hAnsi="Arial Black"/>
          </w:rPr>
          <w:t>separación de poderes</w:t>
        </w:r>
      </w:hyperlink>
      <w:r w:rsidRPr="00DF3547">
        <w:rPr>
          <w:rFonts w:ascii="Arial Black" w:hAnsi="Arial Black"/>
        </w:rPr>
        <w:t> se la añade el término «constitucional» a su forma de estado (como es el caso de la </w:t>
      </w:r>
      <w:hyperlink r:id="rId18" w:tooltip="Monarquía constitucional" w:history="1">
        <w:r w:rsidRPr="00DF3547">
          <w:rPr>
            <w:rFonts w:ascii="Arial Black" w:hAnsi="Arial Black"/>
          </w:rPr>
          <w:t>monarquía constitucional</w:t>
        </w:r>
      </w:hyperlink>
      <w:r w:rsidRPr="00DF3547">
        <w:rPr>
          <w:rFonts w:ascii="Arial Black" w:hAnsi="Arial Black"/>
        </w:rPr>
        <w:t> o la </w:t>
      </w:r>
      <w:hyperlink r:id="rId19" w:tooltip="República constitucional" w:history="1">
        <w:r w:rsidRPr="00DF3547">
          <w:rPr>
            <w:rFonts w:ascii="Arial Black" w:hAnsi="Arial Black"/>
          </w:rPr>
          <w:t>república constitucional</w:t>
        </w:r>
      </w:hyperlink>
      <w:r w:rsidRPr="00DF3547">
        <w:rPr>
          <w:rFonts w:ascii="Arial Black" w:hAnsi="Arial Black"/>
        </w:rPr>
        <w:t>). En el uso cotidiano del término, se le llama constitución a todas las leyes supremas de los Estados aunque no cuenten con </w:t>
      </w:r>
      <w:hyperlink r:id="rId20" w:tooltip="Separación de poderes" w:history="1">
        <w:r w:rsidRPr="00DF3547">
          <w:rPr>
            <w:rFonts w:ascii="Arial Black" w:hAnsi="Arial Black"/>
          </w:rPr>
          <w:t>separación de poderes</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Clasificación</w:t>
      </w:r>
    </w:p>
    <w:p w:rsidR="00DF3547" w:rsidRPr="00DF3547" w:rsidRDefault="00DF3547" w:rsidP="00DF3547">
      <w:pPr>
        <w:jc w:val="both"/>
        <w:rPr>
          <w:rFonts w:ascii="Arial Black" w:hAnsi="Arial Black"/>
        </w:rPr>
      </w:pPr>
      <w:r w:rsidRPr="00DF3547">
        <w:rPr>
          <w:rFonts w:ascii="Arial Black" w:hAnsi="Arial Black"/>
        </w:rPr>
        <w:t>La constitución, como toda norma jurídica, puede definirse tanto desde el punto de vista formal como desde el punto de vista material. Desde el punto de vista material, la constitución es el conjunto de reglas fundamentales que se aplican al ejercicio del poder estatal. Desde el punto de vista formal, la constitución se define a partir de los órganos y procedimientos que intervienen en su adopción, derivándose así una de sus características principales, la </w:t>
      </w:r>
      <w:hyperlink r:id="rId21" w:tooltip="Supremacía constitucional" w:history="1">
        <w:r w:rsidRPr="00DF3547">
          <w:rPr>
            <w:rFonts w:ascii="Arial Black" w:hAnsi="Arial Black"/>
          </w:rPr>
          <w:t>supremacía</w:t>
        </w:r>
      </w:hyperlink>
      <w:r w:rsidRPr="00DF3547">
        <w:rPr>
          <w:rFonts w:ascii="Arial Black" w:hAnsi="Arial Black"/>
        </w:rPr>
        <w:t> sobre cualquier otra norma del ordenamiento jurídico.</w:t>
      </w:r>
    </w:p>
    <w:p w:rsidR="00DF3547" w:rsidRPr="00DF3547" w:rsidRDefault="00DF3547" w:rsidP="00DF3547">
      <w:pPr>
        <w:jc w:val="both"/>
        <w:rPr>
          <w:rFonts w:ascii="Arial Black" w:hAnsi="Arial Black"/>
        </w:rPr>
      </w:pPr>
      <w:r w:rsidRPr="00DF3547">
        <w:rPr>
          <w:rFonts w:ascii="Arial Black" w:hAnsi="Arial Black"/>
        </w:rPr>
        <w:t>Definición material</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2FF139AE" wp14:editId="543E8DD2">
            <wp:extent cx="2381250" cy="1400175"/>
            <wp:effectExtent l="0" t="0" r="0" b="9525"/>
            <wp:docPr id="1" name="Imagen 1" descr="https://upload.wikimedia.org/wikipedia/commons/thumb/3/3c/Pnyx.jpg/250px-Pnyx.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3/3c/Pnyx.jpg/250px-Pnyx.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1400175"/>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lastRenderedPageBreak/>
        <w:t>La democracia ateniense fue la primera en adquirir las características de una Constitución.</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7ED3814F" wp14:editId="1314B39B">
            <wp:extent cx="2381250" cy="1790700"/>
            <wp:effectExtent l="0" t="0" r="0" b="0"/>
            <wp:docPr id="2" name="Imagen 2" descr="https://upload.wikimedia.org/wikipedia/commons/thumb/e/e1/Rome-Forum_romanum.jpg/250px-Rome-Forum_romanum.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e/e1/Rome-Forum_romanum.jpg/250px-Rome-Forum_romanum.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La antigua Roma, a través de sus instituciones políticas complejas y organizadas, también tiene una Constitución.</w:t>
      </w:r>
    </w:p>
    <w:p w:rsidR="00DF3547" w:rsidRPr="00DF3547" w:rsidRDefault="00DF3547" w:rsidP="00DF3547">
      <w:pPr>
        <w:jc w:val="both"/>
        <w:rPr>
          <w:rFonts w:ascii="Arial Black" w:hAnsi="Arial Black"/>
        </w:rPr>
      </w:pPr>
      <w:r w:rsidRPr="00DF3547">
        <w:rPr>
          <w:rFonts w:ascii="Arial Black" w:hAnsi="Arial Black"/>
        </w:rPr>
        <w:t>Una constitución material se define de acuerdo con sus reglas y contenido, en lugar de un texto o documentos específicos. Por lo tanto, una constitución material es un conjunto de reglas que se pueden agrupar en un solo documento, pero no necesariamente. Estas reglas generalmente se clasifican en una o más de las siguientes categorías:</w:t>
      </w:r>
    </w:p>
    <w:p w:rsidR="00DF3547" w:rsidRPr="00DF3547" w:rsidRDefault="00DF3547" w:rsidP="00DF3547">
      <w:pPr>
        <w:jc w:val="both"/>
        <w:rPr>
          <w:rFonts w:ascii="Arial Black" w:hAnsi="Arial Black"/>
        </w:rPr>
      </w:pPr>
      <w:r w:rsidRPr="00DF3547">
        <w:rPr>
          <w:rFonts w:ascii="Arial Black" w:hAnsi="Arial Black"/>
        </w:rPr>
        <w:t>por un lado, todas las reglas que organizan las autoridades públicas y sus relaciones entre ellas (gobierno, parlamento, presidente, rey, etc.),</w:t>
      </w:r>
    </w:p>
    <w:p w:rsidR="00DF3547" w:rsidRPr="00DF3547" w:rsidRDefault="00DF3547" w:rsidP="00DF3547">
      <w:pPr>
        <w:jc w:val="both"/>
        <w:rPr>
          <w:rFonts w:ascii="Arial Black" w:hAnsi="Arial Black"/>
        </w:rPr>
      </w:pPr>
      <w:r w:rsidRPr="00DF3547">
        <w:rPr>
          <w:rFonts w:ascii="Arial Black" w:hAnsi="Arial Black"/>
        </w:rPr>
        <w:t>por otro lado, las libertades públicas (o libertades fundamentales) que se otorgan a cualquier persona que resida en el territorio o nacional del Estado de que se trate. En esta última categoría, a menudo encontramos derechos o libertades tales como la libertad de ir y venir, libertad de expresión, etc. Este es el significado del Artículo 16 de la </w:t>
      </w:r>
      <w:hyperlink r:id="rId26" w:tooltip="Declaración de los Derechos del Hombre y del Ciudadano" w:history="1">
        <w:r w:rsidRPr="00DF3547">
          <w:rPr>
            <w:rFonts w:ascii="Arial Black" w:hAnsi="Arial Black"/>
          </w:rPr>
          <w:t>Declaración de los Derechos del Hombre y del Ciudadano de 1789</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"Una sociedad en la que la garantía de los derechos no está asegurada, ni la separación de poderes determinada, no tiene Constitución."</w:t>
      </w:r>
    </w:p>
    <w:p w:rsidR="00DF3547" w:rsidRPr="00DF3547" w:rsidRDefault="00DF3547" w:rsidP="00DF3547">
      <w:pPr>
        <w:jc w:val="both"/>
        <w:rPr>
          <w:rFonts w:ascii="Arial Black" w:hAnsi="Arial Black"/>
        </w:rPr>
      </w:pPr>
      <w:hyperlink r:id="rId27" w:tooltip="Asamblea Nacional Constituyente" w:history="1">
        <w:r w:rsidRPr="00DF3547">
          <w:rPr>
            <w:rFonts w:ascii="Arial Black" w:hAnsi="Arial Black"/>
          </w:rPr>
          <w:t>Asamblea Nacional Constituyente</w:t>
        </w:r>
      </w:hyperlink>
      <w:r w:rsidRPr="00DF3547">
        <w:rPr>
          <w:rFonts w:ascii="Arial Black" w:hAnsi="Arial Black"/>
        </w:rPr>
        <w:t> (Francia), 26 de agosto de 1789.</w:t>
      </w:r>
    </w:p>
    <w:p w:rsidR="00DF3547" w:rsidRPr="00DF3547" w:rsidRDefault="00DF3547" w:rsidP="00DF3547">
      <w:pPr>
        <w:jc w:val="both"/>
        <w:rPr>
          <w:rFonts w:ascii="Arial Black" w:hAnsi="Arial Black"/>
        </w:rPr>
      </w:pPr>
      <w:r w:rsidRPr="00DF3547">
        <w:rPr>
          <w:rFonts w:ascii="Arial Black" w:hAnsi="Arial Black"/>
        </w:rPr>
        <w:t>La mayoría, si no todos, los estados tienen una constitución material, en el sentido de que tienen reglas que organizan y gobiernan sus instituciones políticas.</w:t>
      </w:r>
    </w:p>
    <w:p w:rsidR="00DF3547" w:rsidRPr="00DF3547" w:rsidRDefault="00DF3547" w:rsidP="00DF3547">
      <w:pPr>
        <w:jc w:val="both"/>
        <w:rPr>
          <w:rFonts w:ascii="Arial Black" w:hAnsi="Arial Black"/>
        </w:rPr>
      </w:pPr>
      <w:r w:rsidRPr="00DF3547">
        <w:rPr>
          <w:rFonts w:ascii="Arial Black" w:hAnsi="Arial Black"/>
        </w:rPr>
        <w:t>Según su </w:t>
      </w:r>
      <w:hyperlink r:id="rId28" w:tooltip="Reforma constitucional" w:history="1">
        <w:r w:rsidRPr="00DF3547">
          <w:rPr>
            <w:rFonts w:ascii="Arial Black" w:hAnsi="Arial Black"/>
          </w:rPr>
          <w:t>reformabilidad</w:t>
        </w:r>
      </w:hyperlink>
      <w:r w:rsidRPr="00DF3547">
        <w:rPr>
          <w:rFonts w:ascii="Arial Black" w:hAnsi="Arial Black"/>
        </w:rPr>
        <w:t>, las Constituciones se clasifican en rígidas y flexibles. Las Constituciones rígidas son aquellas que requieren de un procedimiento especial y complejo para su reformabilidad; es decir, los procedimientos para la creación, reforma o adición de las leyes constitucionales es distinto y más complejo que los procedimientos de las leyes ordinarias.</w:t>
      </w:r>
    </w:p>
    <w:p w:rsidR="00DF3547" w:rsidRPr="00DF3547" w:rsidRDefault="00DF3547" w:rsidP="00DF3547">
      <w:pPr>
        <w:jc w:val="both"/>
        <w:rPr>
          <w:rFonts w:ascii="Arial Black" w:hAnsi="Arial Black"/>
        </w:rPr>
      </w:pPr>
      <w:r w:rsidRPr="00DF3547">
        <w:rPr>
          <w:rFonts w:ascii="Arial Black" w:hAnsi="Arial Black"/>
        </w:rPr>
        <w:lastRenderedPageBreak/>
        <w:t>Constituciones semirrígidas, rígidas o pétreas</w:t>
      </w:r>
    </w:p>
    <w:p w:rsidR="00DF3547" w:rsidRPr="00DF3547" w:rsidRDefault="00DF3547" w:rsidP="00DF3547">
      <w:pPr>
        <w:jc w:val="both"/>
        <w:rPr>
          <w:rFonts w:ascii="Arial Black" w:hAnsi="Arial Black"/>
        </w:rPr>
      </w:pPr>
      <w:r w:rsidRPr="00DF3547">
        <w:rPr>
          <w:rFonts w:ascii="Arial Black" w:hAnsi="Arial Black"/>
        </w:rPr>
        <w:t>Son aquellas constituciones que para modificarse establecen un procedimiento más agravado que el procedimiento legislativo ordinario. Según el grado de complejidad del mismo se denominarán rígidas o semirrígidas.</w:t>
      </w:r>
    </w:p>
    <w:p w:rsidR="00DF3547" w:rsidRPr="00DF3547" w:rsidRDefault="00DF3547" w:rsidP="00DF3547">
      <w:pPr>
        <w:jc w:val="both"/>
        <w:rPr>
          <w:rFonts w:ascii="Arial Black" w:hAnsi="Arial Black"/>
        </w:rPr>
      </w:pPr>
      <w:r w:rsidRPr="00DF3547">
        <w:rPr>
          <w:rFonts w:ascii="Arial Black" w:hAnsi="Arial Black"/>
        </w:rPr>
        <w:t>En la práctica, las Constituciones escritas son también constituciones rígidas; es decir, cuando en un Estado encontramos que existe Constitución escrita, descubrimos que esta tiene un procedimiento más complejo de reforma o adición que el procedimiento para la creación, reforma o adición de una ley ordinaria.</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1C3AF72F" wp14:editId="1D29908E">
            <wp:extent cx="1905000" cy="2867025"/>
            <wp:effectExtent l="0" t="0" r="0" b="9525"/>
            <wp:docPr id="3" name="Imagen 3" descr="https://upload.wikimedia.org/wikipedia/commons/thumb/b/bf/Constituci%C3%B3n_de_Chile_de_1828.jpg/200px-Constituci%C3%B3n_de_Chile_de_1828.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b/bf/Constituci%C3%B3n_de_Chile_de_1828.jpg/200px-Constituci%C3%B3n_de_Chile_de_1828.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2867025"/>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Constitución de Chile de 1828.</w:t>
      </w:r>
    </w:p>
    <w:p w:rsidR="00DF3547" w:rsidRPr="00DF3547" w:rsidRDefault="00DF3547" w:rsidP="00DF3547">
      <w:pPr>
        <w:jc w:val="both"/>
        <w:rPr>
          <w:rFonts w:ascii="Arial Black" w:hAnsi="Arial Black"/>
        </w:rPr>
      </w:pPr>
      <w:r w:rsidRPr="00DF3547">
        <w:rPr>
          <w:rFonts w:ascii="Arial Black" w:hAnsi="Arial Black"/>
        </w:rPr>
        <w:t>Constituciones flexibles</w:t>
      </w:r>
    </w:p>
    <w:p w:rsidR="00DF3547" w:rsidRPr="00DF3547" w:rsidRDefault="00DF3547" w:rsidP="00DF3547">
      <w:pPr>
        <w:jc w:val="both"/>
        <w:rPr>
          <w:rFonts w:ascii="Arial Black" w:hAnsi="Arial Black"/>
        </w:rPr>
      </w:pPr>
      <w:r w:rsidRPr="00DF3547">
        <w:rPr>
          <w:rFonts w:ascii="Arial Black" w:hAnsi="Arial Black"/>
        </w:rPr>
        <w:t>Se modifican mediante el procedimiento legislativo ordinario, lo que significa que una ley del parlamento puede cambiarlas en cualquier momento.</w:t>
      </w:r>
    </w:p>
    <w:p w:rsidR="00DF3547" w:rsidRPr="00DF3547" w:rsidRDefault="00DF3547" w:rsidP="00DF3547">
      <w:pPr>
        <w:jc w:val="both"/>
        <w:rPr>
          <w:rFonts w:ascii="Arial Black" w:hAnsi="Arial Black"/>
        </w:rPr>
      </w:pPr>
      <w:r w:rsidRPr="00DF3547">
        <w:rPr>
          <w:rFonts w:ascii="Arial Black" w:hAnsi="Arial Black"/>
        </w:rPr>
        <w:t>Según su origen</w:t>
      </w:r>
    </w:p>
    <w:p w:rsidR="00DF3547" w:rsidRPr="00DF3547" w:rsidRDefault="00DF3547" w:rsidP="00DF3547">
      <w:pPr>
        <w:jc w:val="both"/>
        <w:rPr>
          <w:rFonts w:ascii="Arial Black" w:hAnsi="Arial Black"/>
        </w:rPr>
      </w:pPr>
      <w:r w:rsidRPr="00DF3547">
        <w:rPr>
          <w:rFonts w:ascii="Arial Black" w:hAnsi="Arial Black"/>
        </w:rPr>
        <w:t>Las Constituciones se diferencian también en función de su origen político: pueden ser creadas por contrato entre varias partes, por imposición de un grupo a otro, por decisión soberana, etc.</w:t>
      </w:r>
    </w:p>
    <w:p w:rsidR="00DF3547" w:rsidRPr="00DF3547" w:rsidRDefault="00DF3547" w:rsidP="00DF3547">
      <w:pPr>
        <w:jc w:val="both"/>
        <w:rPr>
          <w:rFonts w:ascii="Arial Black" w:hAnsi="Arial Black"/>
        </w:rPr>
      </w:pPr>
      <w:r w:rsidRPr="00DF3547">
        <w:rPr>
          <w:rFonts w:ascii="Arial Black" w:hAnsi="Arial Black"/>
        </w:rPr>
        <w:t>Constituciones otorgadas</w:t>
      </w:r>
    </w:p>
    <w:p w:rsidR="00DF3547" w:rsidRPr="00DF3547" w:rsidRDefault="00DF3547" w:rsidP="00DF3547">
      <w:pPr>
        <w:jc w:val="both"/>
        <w:rPr>
          <w:rFonts w:ascii="Arial Black" w:hAnsi="Arial Black"/>
        </w:rPr>
      </w:pPr>
      <w:r w:rsidRPr="00DF3547">
        <w:rPr>
          <w:rFonts w:ascii="Arial Black" w:hAnsi="Arial Black"/>
        </w:rPr>
        <w:t xml:space="preserve">Las Constituciones otorgadas se dice que corresponden tradicionalmente a un Estado monárquico, donde el propio soberano es quien precisamente otorga; es decir, son aquellas en las cuales el </w:t>
      </w:r>
      <w:r w:rsidRPr="00DF3547">
        <w:rPr>
          <w:rFonts w:ascii="Arial Black" w:hAnsi="Arial Black"/>
        </w:rPr>
        <w:lastRenderedPageBreak/>
        <w:t>monarca, en su carácter de titular de la soberanía, las otorga al pueblo. En este caso, se parte de las siguientes premisas:</w:t>
      </w:r>
    </w:p>
    <w:p w:rsidR="00DF3547" w:rsidRPr="00DF3547" w:rsidRDefault="00DF3547" w:rsidP="00DF3547">
      <w:pPr>
        <w:jc w:val="both"/>
        <w:rPr>
          <w:rFonts w:ascii="Arial Black" w:hAnsi="Arial Black"/>
        </w:rPr>
      </w:pPr>
      <w:r w:rsidRPr="00DF3547">
        <w:rPr>
          <w:rFonts w:ascii="Arial Black" w:hAnsi="Arial Black"/>
        </w:rPr>
        <w:t>Desde la perspectiva del monarca, es él quien la otorga, por ser el depositario de la soberanía.</w:t>
      </w:r>
    </w:p>
    <w:p w:rsidR="00DF3547" w:rsidRPr="00DF3547" w:rsidRDefault="00DF3547" w:rsidP="00DF3547">
      <w:pPr>
        <w:jc w:val="both"/>
        <w:rPr>
          <w:rFonts w:ascii="Arial Black" w:hAnsi="Arial Black"/>
        </w:rPr>
      </w:pPr>
      <w:r w:rsidRPr="00DF3547">
        <w:rPr>
          <w:rFonts w:ascii="Arial Black" w:hAnsi="Arial Black"/>
        </w:rPr>
        <w:t>Es una relación entre el titular de la soberanía –monarca— y el pueblo, quien simplemente es receptor de lo que indique el monarca</w:t>
      </w:r>
    </w:p>
    <w:p w:rsidR="00DF3547" w:rsidRPr="00DF3547" w:rsidRDefault="00DF3547" w:rsidP="00DF3547">
      <w:pPr>
        <w:jc w:val="both"/>
        <w:rPr>
          <w:rFonts w:ascii="Arial Black" w:hAnsi="Arial Black"/>
        </w:rPr>
      </w:pPr>
      <w:r w:rsidRPr="00DF3547">
        <w:rPr>
          <w:rFonts w:ascii="Arial Black" w:hAnsi="Arial Black"/>
        </w:rPr>
        <w:t>Se trata de una Constitución en la cual se reconocen los derechos para sus súbditos. con respecto al poder legislativo.</w:t>
      </w:r>
    </w:p>
    <w:p w:rsidR="00DF3547" w:rsidRPr="00DF3547" w:rsidRDefault="00DF3547" w:rsidP="00DF3547">
      <w:pPr>
        <w:jc w:val="both"/>
        <w:rPr>
          <w:rFonts w:ascii="Arial Black" w:hAnsi="Arial Black"/>
        </w:rPr>
      </w:pPr>
      <w:r w:rsidRPr="00DF3547">
        <w:rPr>
          <w:rFonts w:ascii="Arial Black" w:hAnsi="Arial Black"/>
        </w:rPr>
        <w:t>Constituciones impuestas</w:t>
      </w:r>
    </w:p>
    <w:p w:rsidR="00DF3547" w:rsidRPr="00DF3547" w:rsidRDefault="00DF3547" w:rsidP="00DF3547">
      <w:pPr>
        <w:jc w:val="both"/>
        <w:rPr>
          <w:rFonts w:ascii="Arial Black" w:hAnsi="Arial Black"/>
        </w:rPr>
      </w:pPr>
      <w:r w:rsidRPr="00DF3547">
        <w:rPr>
          <w:rFonts w:ascii="Arial Black" w:hAnsi="Arial Black"/>
        </w:rPr>
        <w:t>Hay Constituciones que son impuestas por el Parlamento al monarca, refiriéndose al Parlamento en sentido amplio, con lo que se alude a la representación de las fuerzas políticas de la sociedad de un Estado, de los grupos reales de poder en un Estado que se configuran en un órgano denominado Parlamento. En este tipo de Constitución, es la representación de la sociedad la que le impone una serie de notas, determinaciones o de cartas políticas al rey, y este las tiene que aceptar. Por lo tanto, en el caso de las Constituciones impuestas existe una participación activa de la representación de la sociedad en las decisiones políticas fundamentales.</w:t>
      </w:r>
    </w:p>
    <w:p w:rsidR="00DF3547" w:rsidRPr="00DF3547" w:rsidRDefault="00DF3547" w:rsidP="00DF3547">
      <w:pPr>
        <w:jc w:val="both"/>
        <w:rPr>
          <w:rFonts w:ascii="Arial Black" w:hAnsi="Arial Black"/>
        </w:rPr>
      </w:pPr>
      <w:r w:rsidRPr="00DF3547">
        <w:rPr>
          <w:rFonts w:ascii="Arial Black" w:hAnsi="Arial Black"/>
        </w:rPr>
        <w:t>Constituciones pactadas</w:t>
      </w:r>
    </w:p>
    <w:p w:rsidR="00DF3547" w:rsidRPr="00DF3547" w:rsidRDefault="00DF3547" w:rsidP="00DF3547">
      <w:pPr>
        <w:jc w:val="both"/>
        <w:rPr>
          <w:rFonts w:ascii="Arial Black" w:hAnsi="Arial Black"/>
        </w:rPr>
      </w:pPr>
      <w:r w:rsidRPr="00DF3547">
        <w:rPr>
          <w:rFonts w:ascii="Arial Black" w:hAnsi="Arial Black"/>
        </w:rPr>
        <w:t>En las Constituciones pactadas, la primera idea que se tiene es el consenso. Nadie las otorga en forma unilateral, ni tampoco las impone debido a que, si son impuestas y no se pactan, carecerían de un marco de legitimidad. Estas Constituciones son multilaterales, ya que todo lo que se pacte implica la voluntad de dos o más agentes; por lo tanto, son contractuales y se dice que parten de la teoría del pacto social. Así, se puede pactar entre comarcas, entre provincias, entre fracciones revolucionarias, etc. Las constituciones pactadas o contractuales implican</w:t>
      </w:r>
    </w:p>
    <w:p w:rsidR="00DF3547" w:rsidRPr="00DF3547" w:rsidRDefault="00DF3547" w:rsidP="00DF3547">
      <w:pPr>
        <w:jc w:val="both"/>
        <w:rPr>
          <w:rFonts w:ascii="Arial Black" w:hAnsi="Arial Black"/>
        </w:rPr>
      </w:pPr>
      <w:r w:rsidRPr="00DF3547">
        <w:rPr>
          <w:rFonts w:ascii="Arial Black" w:hAnsi="Arial Black"/>
        </w:rPr>
        <w:t>una mayor evolución política que en aquellas que son impuestas u otorgadas</w:t>
      </w:r>
    </w:p>
    <w:p w:rsidR="00DF3547" w:rsidRPr="00DF3547" w:rsidRDefault="00DF3547" w:rsidP="00DF3547">
      <w:pPr>
        <w:jc w:val="both"/>
        <w:rPr>
          <w:rFonts w:ascii="Arial Black" w:hAnsi="Arial Black"/>
        </w:rPr>
      </w:pPr>
      <w:r w:rsidRPr="00DF3547">
        <w:rPr>
          <w:rFonts w:ascii="Arial Black" w:hAnsi="Arial Black"/>
        </w:rPr>
        <w:t>en las pactadas hay una fuerte influencia de la teoría del pacto social</w:t>
      </w:r>
    </w:p>
    <w:p w:rsidR="00DF3547" w:rsidRPr="00DF3547" w:rsidRDefault="00DF3547" w:rsidP="00DF3547">
      <w:pPr>
        <w:jc w:val="both"/>
        <w:rPr>
          <w:rFonts w:ascii="Arial Black" w:hAnsi="Arial Black"/>
        </w:rPr>
      </w:pPr>
      <w:r w:rsidRPr="00DF3547">
        <w:rPr>
          <w:rFonts w:ascii="Arial Black" w:hAnsi="Arial Black"/>
        </w:rPr>
        <w:t>en aquellas que son pactadas, este pacto o consenso se puede dar entre diversos agentes políticos o todos aquellos grupos de poder real que estén reconocidos por el Estado.</w:t>
      </w:r>
    </w:p>
    <w:p w:rsidR="00DF3547" w:rsidRPr="00DF3547" w:rsidRDefault="00DF3547" w:rsidP="00DF3547">
      <w:pPr>
        <w:jc w:val="both"/>
        <w:rPr>
          <w:rFonts w:ascii="Arial Black" w:hAnsi="Arial Black"/>
        </w:rPr>
      </w:pPr>
      <w:r w:rsidRPr="00DF3547">
        <w:rPr>
          <w:rFonts w:ascii="Arial Black" w:hAnsi="Arial Black"/>
        </w:rPr>
        <w:lastRenderedPageBreak/>
        <w:t>Así, aun tratándose de una monarquía, cuando se pacta los gobernados dejan de ser súbditos y se consagran como un pueblo soberano.</w:t>
      </w:r>
    </w:p>
    <w:p w:rsidR="00DF3547" w:rsidRPr="00DF3547" w:rsidRDefault="00DF3547" w:rsidP="00DF3547">
      <w:pPr>
        <w:jc w:val="both"/>
        <w:rPr>
          <w:rFonts w:ascii="Arial Black" w:hAnsi="Arial Black"/>
        </w:rPr>
      </w:pPr>
      <w:r w:rsidRPr="00DF3547">
        <w:rPr>
          <w:rFonts w:ascii="Arial Black" w:hAnsi="Arial Black"/>
        </w:rPr>
        <w:t>Constituciones aprobadas por voluntad de la soberanía popular</w:t>
      </w:r>
    </w:p>
    <w:p w:rsidR="00DF3547" w:rsidRPr="00DF3547" w:rsidRDefault="00DF3547" w:rsidP="00DF3547">
      <w:pPr>
        <w:jc w:val="both"/>
        <w:rPr>
          <w:rFonts w:ascii="Arial Black" w:hAnsi="Arial Black"/>
        </w:rPr>
      </w:pPr>
      <w:r w:rsidRPr="00DF3547">
        <w:rPr>
          <w:rFonts w:ascii="Arial Black" w:hAnsi="Arial Black"/>
        </w:rPr>
        <w:t>Son aquellas elegidas por el pueblo de un </w:t>
      </w:r>
      <w:hyperlink r:id="rId31" w:tooltip="Estado" w:history="1">
        <w:r w:rsidRPr="00DF3547">
          <w:rPr>
            <w:rFonts w:ascii="Arial Black" w:hAnsi="Arial Black"/>
          </w:rPr>
          <w:t>Estado</w:t>
        </w:r>
      </w:hyperlink>
      <w:r w:rsidRPr="00DF3547">
        <w:rPr>
          <w:rFonts w:ascii="Arial Black" w:hAnsi="Arial Black"/>
        </w:rPr>
        <w:t>, la cual por lo general se dan a conocer por una asamblea y se reafirman con la votación máxima de la población en un proceso electoral. Por lo tanto, no es que la sociedad pacte con los detentadores del poder público, sino que la Constitución surge de las necesidades sociales y de la fuerza popular.</w:t>
      </w:r>
    </w:p>
    <w:p w:rsidR="00DF3547" w:rsidRPr="00DF3547" w:rsidRDefault="00DF3547" w:rsidP="00DF3547">
      <w:pPr>
        <w:jc w:val="both"/>
        <w:rPr>
          <w:rFonts w:ascii="Arial Black" w:hAnsi="Arial Black"/>
        </w:rPr>
      </w:pPr>
      <w:r w:rsidRPr="00DF3547">
        <w:rPr>
          <w:rFonts w:ascii="Arial Black" w:hAnsi="Arial Black"/>
        </w:rPr>
        <w:t>Fuentes de la constitución</w:t>
      </w:r>
    </w:p>
    <w:p w:rsidR="00DF3547" w:rsidRPr="00DF3547" w:rsidRDefault="00DF3547" w:rsidP="00DF3547">
      <w:pPr>
        <w:jc w:val="both"/>
        <w:rPr>
          <w:rFonts w:ascii="Arial Black" w:hAnsi="Arial Black"/>
        </w:rPr>
      </w:pPr>
      <w:r w:rsidRPr="00DF3547">
        <w:rPr>
          <w:rFonts w:ascii="Arial Black" w:hAnsi="Arial Black"/>
        </w:rPr>
        <w:t>El </w:t>
      </w:r>
      <w:hyperlink r:id="rId32" w:tooltip="Poder constituyente" w:history="1">
        <w:r w:rsidRPr="00DF3547">
          <w:rPr>
            <w:rFonts w:ascii="Arial Black" w:hAnsi="Arial Black"/>
          </w:rPr>
          <w:t>poder constituyente</w:t>
        </w:r>
      </w:hyperlink>
      <w:r w:rsidRPr="00DF3547">
        <w:rPr>
          <w:rFonts w:ascii="Arial Black" w:hAnsi="Arial Black"/>
        </w:rPr>
        <w:t>: </w:t>
      </w:r>
      <w:hyperlink r:id="rId33" w:tooltip="Sieyes" w:history="1">
        <w:r w:rsidRPr="00DF3547">
          <w:rPr>
            <w:rFonts w:ascii="Arial Black" w:hAnsi="Arial Black"/>
          </w:rPr>
          <w:t>Sieyes</w:t>
        </w:r>
      </w:hyperlink>
      <w:r w:rsidRPr="00DF3547">
        <w:rPr>
          <w:rFonts w:ascii="Arial Black" w:hAnsi="Arial Black"/>
        </w:rPr>
        <w:t> reconoce que todos los ciudadanos tienen derecho a establecer su gobierno. Pero este gobierno o el manejo de los intereses generales de la comunidad es un trabajo humano y es de primordial importancia ya que la voluntad de todos y cada uno cuestiona el bienestar y la libertad de todos.</w:t>
      </w:r>
    </w:p>
    <w:p w:rsidR="00DF3547" w:rsidRPr="00DF3547" w:rsidRDefault="00DF3547" w:rsidP="00DF3547">
      <w:pPr>
        <w:jc w:val="both"/>
        <w:rPr>
          <w:rFonts w:ascii="Arial Black" w:hAnsi="Arial Black"/>
        </w:rPr>
      </w:pPr>
      <w:r w:rsidRPr="00DF3547">
        <w:rPr>
          <w:rFonts w:ascii="Arial Black" w:hAnsi="Arial Black"/>
        </w:rPr>
        <w:t>Como resultado, sin un mandato expreso, los legisladores no deben tocar esta gran jurisdicción del Estado que uno llama la constitución.</w:t>
      </w:r>
    </w:p>
    <w:p w:rsidR="00DF3547" w:rsidRPr="00DF3547" w:rsidRDefault="00DF3547" w:rsidP="00DF3547">
      <w:pPr>
        <w:jc w:val="both"/>
        <w:rPr>
          <w:rFonts w:ascii="Arial Black" w:hAnsi="Arial Black"/>
        </w:rPr>
      </w:pPr>
      <w:r w:rsidRPr="00DF3547">
        <w:rPr>
          <w:rFonts w:ascii="Arial Black" w:hAnsi="Arial Black"/>
        </w:rPr>
        <w:t>Este poder está prohibido, con buena razón, en las asambleas ordinarias, para evitar posibles usurpaciones y ciertas agitaciones. Y cuando es necesario tocar la ley suprema, las personas, suficientemente conscientes, dan un mandato especial a una </w:t>
      </w:r>
      <w:hyperlink r:id="rId34" w:tooltip="Asamblea constituyente" w:history="1">
        <w:r w:rsidRPr="00DF3547">
          <w:rPr>
            <w:rFonts w:ascii="Arial Black" w:hAnsi="Arial Black"/>
          </w:rPr>
          <w:t>asamblea constituyente</w:t>
        </w:r>
      </w:hyperlink>
      <w:r w:rsidRPr="00DF3547">
        <w:rPr>
          <w:rFonts w:ascii="Arial Black" w:hAnsi="Arial Black"/>
        </w:rPr>
        <w:t>, a una convención, cargada expresamente, y con exclusión de cualquier otro cuerpo, para revisar la constitución.</w:t>
      </w:r>
      <w:hyperlink r:id="rId35" w:anchor="cite_note-4" w:history="1">
        <w:r w:rsidRPr="00DF3547">
          <w:rPr>
            <w:rFonts w:ascii="Arial Black" w:hAnsi="Arial Black"/>
          </w:rPr>
          <w:t>4</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rPr>
        <w:t>La primacía de la nación: </w:t>
      </w:r>
      <w:hyperlink r:id="rId36" w:tooltip="Sieyes" w:history="1">
        <w:r w:rsidRPr="00DF3547">
          <w:rPr>
            <w:rFonts w:ascii="Arial Black" w:hAnsi="Arial Black"/>
          </w:rPr>
          <w:t>Sieyes</w:t>
        </w:r>
      </w:hyperlink>
      <w:r w:rsidRPr="00DF3547">
        <w:rPr>
          <w:rFonts w:ascii="Arial Black" w:hAnsi="Arial Black"/>
        </w:rPr>
        <w:t> -a diferencia de </w:t>
      </w:r>
      <w:hyperlink r:id="rId37" w:tooltip="Rousseau" w:history="1">
        <w:r w:rsidRPr="00DF3547">
          <w:rPr>
            <w:rFonts w:ascii="Arial Black" w:hAnsi="Arial Black"/>
          </w:rPr>
          <w:t>Rousseau</w:t>
        </w:r>
      </w:hyperlink>
      <w:r w:rsidRPr="00DF3547">
        <w:rPr>
          <w:rFonts w:ascii="Arial Black" w:hAnsi="Arial Black"/>
        </w:rPr>
        <w:t>- "se sostiene por lo racional y lo construido. El estado social, en relación con el estado de naturaleza, perfecciona y ennoblece al hombre. Se extiende y protege la libertad. Defiende y garantiza la igualdad de derechos".</w:t>
      </w:r>
      <w:hyperlink r:id="rId38" w:anchor="cite_note-5" w:history="1">
        <w:r w:rsidRPr="00DF3547">
          <w:rPr>
            <w:rFonts w:ascii="Arial Black" w:hAnsi="Arial Black"/>
          </w:rPr>
          <w:t>5</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rPr>
        <w:t>Para él, las verdaderas relaciones de una constitución política son «con la nación que permanece» en lugar de «la generación que pasa; con las necesidades de la naturaleza humana, común a todos, en lugar de las diferencias individuales». En ¿Qué es el Tercer Estado? Sieyes proclama: «Considerado en forma aislada, el poder de los ciudadanos sería nulo, reside solo en el todo».</w:t>
      </w:r>
    </w:p>
    <w:p w:rsidR="00DF3547" w:rsidRPr="00DF3547" w:rsidRDefault="00DF3547" w:rsidP="00DF3547">
      <w:pPr>
        <w:jc w:val="both"/>
        <w:rPr>
          <w:rFonts w:ascii="Arial Black" w:hAnsi="Arial Black"/>
        </w:rPr>
      </w:pPr>
      <w:r w:rsidRPr="00DF3547">
        <w:rPr>
          <w:rFonts w:ascii="Arial Black" w:hAnsi="Arial Black"/>
        </w:rPr>
        <w:t xml:space="preserve">La nación no se crea a sí misma, existe; es una ley natural, pero necesita una organización política y administrativa, o en palabras de Sieyes de un establecimiento público, es decir, un conjunto de medios </w:t>
      </w:r>
      <w:r w:rsidRPr="00DF3547">
        <w:rPr>
          <w:rFonts w:ascii="Arial Black" w:hAnsi="Arial Black"/>
        </w:rPr>
        <w:lastRenderedPageBreak/>
        <w:t>formados por personas y cosas, destinados a darse cuenta de los fines sociales:</w:t>
      </w:r>
    </w:p>
    <w:p w:rsidR="00DF3547" w:rsidRPr="00DF3547" w:rsidRDefault="00DF3547" w:rsidP="00DF3547">
      <w:pPr>
        <w:jc w:val="both"/>
        <w:rPr>
          <w:rFonts w:ascii="Arial Black" w:hAnsi="Arial Black"/>
        </w:rPr>
      </w:pPr>
      <w:r w:rsidRPr="00DF3547">
        <w:rPr>
          <w:rFonts w:ascii="Arial Black" w:hAnsi="Arial Black"/>
        </w:rPr>
        <w:t>La constitución política es posterior a la formación en nación. Viene cuando ya existe una voluntad común, anterior a ella.</w:t>
      </w:r>
      <w:hyperlink r:id="rId39" w:anchor="cite_note-6" w:history="1">
        <w:r w:rsidRPr="00DF3547">
          <w:rPr>
            <w:rFonts w:ascii="Arial Black" w:hAnsi="Arial Black"/>
          </w:rPr>
          <w:t>6</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rPr>
        <w:t> </w:t>
      </w:r>
      <w:hyperlink r:id="rId40" w:tooltip="Control de constitucionalidad" w:history="1">
        <w:r w:rsidRPr="00DF3547">
          <w:rPr>
            <w:rFonts w:ascii="Arial Black" w:hAnsi="Arial Black"/>
          </w:rPr>
          <w:t>Control de constitucionalidad</w:t>
        </w:r>
      </w:hyperlink>
    </w:p>
    <w:p w:rsidR="00DF3547" w:rsidRPr="00DF3547" w:rsidRDefault="00DF3547" w:rsidP="00DF3547">
      <w:pPr>
        <w:jc w:val="both"/>
        <w:rPr>
          <w:rFonts w:ascii="Arial Black" w:hAnsi="Arial Black"/>
        </w:rPr>
      </w:pPr>
      <w:r w:rsidRPr="00DF3547">
        <w:rPr>
          <w:rFonts w:ascii="Arial Black" w:hAnsi="Arial Black"/>
        </w:rPr>
        <w:t>El control de constitucionalidad trata de los mecanismos de revisión de la adecuación de las leyes y de los actos del Estado.</w:t>
      </w:r>
    </w:p>
    <w:p w:rsidR="00DF3547" w:rsidRPr="00DF3547" w:rsidRDefault="00DF3547" w:rsidP="00DF3547">
      <w:pPr>
        <w:jc w:val="both"/>
        <w:rPr>
          <w:rFonts w:ascii="Arial Black" w:hAnsi="Arial Black"/>
        </w:rPr>
      </w:pPr>
      <w:r w:rsidRPr="00DF3547">
        <w:rPr>
          <w:rFonts w:ascii="Arial Black" w:hAnsi="Arial Black"/>
        </w:rPr>
        <w:t>Sistema concentrado: en algunos países es realizado por una </w:t>
      </w:r>
      <w:hyperlink r:id="rId41" w:tooltip="Corte Suprema" w:history="1">
        <w:r w:rsidRPr="00DF3547">
          <w:rPr>
            <w:rFonts w:ascii="Arial Black" w:hAnsi="Arial Black"/>
          </w:rPr>
          <w:t>Corte Suprema</w:t>
        </w:r>
      </w:hyperlink>
      <w:r w:rsidRPr="00DF3547">
        <w:rPr>
          <w:rFonts w:ascii="Arial Black" w:hAnsi="Arial Black"/>
        </w:rPr>
        <w:t> o </w:t>
      </w:r>
      <w:hyperlink r:id="rId42" w:tooltip="Tribunal Constitucional" w:history="1">
        <w:r w:rsidRPr="00DF3547">
          <w:rPr>
            <w:rFonts w:ascii="Arial Black" w:hAnsi="Arial Black"/>
          </w:rPr>
          <w:t>Tribunal Constitucional</w:t>
        </w:r>
      </w:hyperlink>
      <w:r w:rsidRPr="00DF3547">
        <w:rPr>
          <w:rFonts w:ascii="Arial Black" w:hAnsi="Arial Black"/>
        </w:rPr>
        <w:t>, que es el encargado de resolver los planteamientos o recursos de inconstitucionalidad presentados por los </w:t>
      </w:r>
      <w:hyperlink r:id="rId43" w:tooltip="Ciudadano" w:history="1">
        <w:r w:rsidRPr="00DF3547">
          <w:rPr>
            <w:rFonts w:ascii="Arial Black" w:hAnsi="Arial Black"/>
          </w:rPr>
          <w:t>ciudadanos</w:t>
        </w:r>
      </w:hyperlink>
      <w:r w:rsidRPr="00DF3547">
        <w:rPr>
          <w:rFonts w:ascii="Arial Black" w:hAnsi="Arial Black"/>
        </w:rPr>
        <w:t> frente a las violaciones a alguna norma legal por parte del Estado, o de otro particular.</w:t>
      </w:r>
    </w:p>
    <w:p w:rsidR="00DF3547" w:rsidRPr="00DF3547" w:rsidRDefault="00DF3547" w:rsidP="00DF3547">
      <w:pPr>
        <w:jc w:val="both"/>
        <w:rPr>
          <w:rFonts w:ascii="Arial Black" w:hAnsi="Arial Black"/>
        </w:rPr>
      </w:pPr>
      <w:r w:rsidRPr="00DF3547">
        <w:rPr>
          <w:rFonts w:ascii="Arial Black" w:hAnsi="Arial Black"/>
        </w:rPr>
        <w:t>Sistema concentrado en Corte Suprema, sistema imperante en </w:t>
      </w:r>
      <w:hyperlink r:id="rId44" w:tooltip="Uruguay" w:history="1">
        <w:r w:rsidRPr="00DF3547">
          <w:rPr>
            <w:rFonts w:ascii="Arial Black" w:hAnsi="Arial Black"/>
          </w:rPr>
          <w:t>Uruguay</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Sistema concentrado en Tribunal Constitucional, caso de vigencia en </w:t>
      </w:r>
      <w:hyperlink r:id="rId45" w:tooltip="Bolivia" w:history="1">
        <w:r w:rsidRPr="00DF3547">
          <w:rPr>
            <w:rFonts w:ascii="Arial Black" w:hAnsi="Arial Black"/>
          </w:rPr>
          <w:t>Bolivia</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Sistema difuso: Este sistema establece que el control de constitucionalidad de una norma o de un acto jurídico puede ser realizado por cualquier tribunal del país. Los jueces inferiores no tienen minusvalía alguna para este mecanismo respecto de la Suprema Corte de Justicia de la Nación. Tal es el caso de la </w:t>
      </w:r>
      <w:hyperlink r:id="rId46" w:tooltip="República Argentina" w:history="1">
        <w:r w:rsidRPr="00DF3547">
          <w:rPr>
            <w:rFonts w:ascii="Arial Black" w:hAnsi="Arial Black"/>
          </w:rPr>
          <w:t>República Argentina</w:t>
        </w:r>
      </w:hyperlink>
      <w:r w:rsidRPr="00DF3547">
        <w:rPr>
          <w:rFonts w:ascii="Arial Black" w:hAnsi="Arial Black"/>
        </w:rPr>
        <w:t>, o de </w:t>
      </w:r>
      <w:hyperlink r:id="rId47" w:tooltip="Estados Unidos" w:history="1">
        <w:r w:rsidRPr="00DF3547">
          <w:rPr>
            <w:rFonts w:ascii="Arial Black" w:hAnsi="Arial Black"/>
          </w:rPr>
          <w:t>Estados Unidos</w:t>
        </w:r>
      </w:hyperlink>
      <w:r w:rsidRPr="00DF3547">
        <w:rPr>
          <w:rFonts w:ascii="Arial Black" w:hAnsi="Arial Black"/>
        </w:rPr>
        <w:t>. Sin embargo, será el máximo tribunal quien resolverá si son apelados los fallos de los tribunales inferiores.</w:t>
      </w:r>
    </w:p>
    <w:p w:rsidR="00DF3547" w:rsidRPr="00DF3547" w:rsidRDefault="00DF3547" w:rsidP="00DF3547">
      <w:pPr>
        <w:jc w:val="both"/>
        <w:rPr>
          <w:rFonts w:ascii="Arial Black" w:hAnsi="Arial Black"/>
        </w:rPr>
      </w:pPr>
      <w:r w:rsidRPr="00DF3547">
        <w:rPr>
          <w:rFonts w:ascii="Arial Black" w:hAnsi="Arial Black"/>
        </w:rPr>
        <w:t>Sistema mixto.</w:t>
      </w:r>
    </w:p>
    <w:p w:rsidR="00DF3547" w:rsidRPr="00DF3547" w:rsidRDefault="00DF3547" w:rsidP="00DF3547">
      <w:pPr>
        <w:jc w:val="both"/>
        <w:rPr>
          <w:rFonts w:ascii="Arial Black" w:hAnsi="Arial Black"/>
        </w:rPr>
      </w:pPr>
      <w:r w:rsidRPr="00DF3547">
        <w:rPr>
          <w:rFonts w:ascii="Arial Black" w:hAnsi="Arial Black"/>
        </w:rPr>
        <w:t>Sistema de control difuso en tribunales ordinarios y control concentrado en Corte Suprema, como en </w:t>
      </w:r>
      <w:hyperlink r:id="rId48" w:tooltip="Brasil" w:history="1">
        <w:r w:rsidRPr="00DF3547">
          <w:rPr>
            <w:rFonts w:ascii="Arial Black" w:hAnsi="Arial Black"/>
          </w:rPr>
          <w:t>Brasil</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Sistema de control difuso en tribunales ordinarios y control concentrado en Tribunal Constitucional, como en </w:t>
      </w:r>
      <w:hyperlink r:id="rId49" w:tooltip="Perú" w:history="1">
        <w:r w:rsidRPr="00DF3547">
          <w:rPr>
            <w:rFonts w:ascii="Arial Black" w:hAnsi="Arial Black"/>
          </w:rPr>
          <w:t>Perú</w:t>
        </w:r>
      </w:hyperlink>
      <w:r w:rsidRPr="00DF3547">
        <w:rPr>
          <w:rFonts w:ascii="Arial Black" w:hAnsi="Arial Black"/>
        </w:rPr>
        <w:t> y </w:t>
      </w:r>
      <w:hyperlink r:id="rId50" w:tooltip="Colombia" w:history="1">
        <w:r w:rsidRPr="00DF3547">
          <w:rPr>
            <w:rFonts w:ascii="Arial Black" w:hAnsi="Arial Black"/>
          </w:rPr>
          <w:t>Colombia</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Sistema de control concentrado de constitucionalidad en Tribunal Constitucional (preventivo) y Corte Suprema (represivo).</w:t>
      </w:r>
    </w:p>
    <w:p w:rsidR="00DF3547" w:rsidRPr="00DF3547" w:rsidRDefault="00DF3547" w:rsidP="00DF3547">
      <w:pPr>
        <w:jc w:val="both"/>
        <w:rPr>
          <w:rFonts w:ascii="Arial Black" w:hAnsi="Arial Black"/>
        </w:rPr>
      </w:pPr>
      <w:r w:rsidRPr="00DF3547">
        <w:rPr>
          <w:rFonts w:ascii="Arial Black" w:hAnsi="Arial Black"/>
        </w:rPr>
        <w:t>Clasificación según el efecto de la sentencia</w:t>
      </w:r>
    </w:p>
    <w:p w:rsidR="00DF3547" w:rsidRPr="00DF3547" w:rsidRDefault="00DF3547" w:rsidP="00DF3547">
      <w:pPr>
        <w:jc w:val="both"/>
        <w:rPr>
          <w:rFonts w:ascii="Arial Black" w:hAnsi="Arial Black"/>
        </w:rPr>
      </w:pPr>
      <w:r w:rsidRPr="00DF3547">
        <w:rPr>
          <w:rFonts w:ascii="Arial Black" w:hAnsi="Arial Black"/>
        </w:rPr>
        <w:t>Puede ser que la sentencia surta efecto solo entre las partes intervinientes en el caso concreto. En este caso se dice que la declaración de inconstitucionalidad tiene efecto "</w:t>
      </w:r>
      <w:hyperlink r:id="rId51" w:tooltip="Inter partes" w:history="1">
        <w:r w:rsidRPr="00DF3547">
          <w:rPr>
            <w:rFonts w:ascii="Arial Black" w:hAnsi="Arial Black"/>
          </w:rPr>
          <w:t>inter partes</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lastRenderedPageBreak/>
        <w:t>O puede acontecer que la sentencia sea válida para todos los ciudadanos, en cuyo caso se dice que surte efecto "</w:t>
      </w:r>
      <w:hyperlink r:id="rId52" w:tooltip="Erga omnes" w:history="1">
        <w:r w:rsidRPr="00DF3547">
          <w:rPr>
            <w:rFonts w:ascii="Arial Black" w:hAnsi="Arial Black"/>
          </w:rPr>
          <w:t>erga omnes</w:t>
        </w:r>
      </w:hyperlink>
      <w:r w:rsidRPr="00DF3547">
        <w:rPr>
          <w:rFonts w:ascii="Arial Black" w:hAnsi="Arial Black"/>
        </w:rPr>
        <w:t>". Esto generalmente sucede en los países en los que se aplica un sistema concentrado de control.</w:t>
      </w:r>
    </w:p>
    <w:p w:rsidR="00DF3547" w:rsidRPr="00DF3547" w:rsidRDefault="00DF3547" w:rsidP="00DF3547">
      <w:pPr>
        <w:jc w:val="both"/>
        <w:rPr>
          <w:rFonts w:ascii="Arial Black" w:hAnsi="Arial Black"/>
        </w:rPr>
      </w:pPr>
      <w:r w:rsidRPr="00DF3547">
        <w:rPr>
          <w:rFonts w:ascii="Arial Black" w:hAnsi="Arial Black"/>
        </w:rPr>
        <w:t>Historia del constitucionalismo</w:t>
      </w:r>
    </w:p>
    <w:p w:rsidR="00DF3547" w:rsidRPr="00DF3547" w:rsidRDefault="00DF3547" w:rsidP="00DF3547">
      <w:pPr>
        <w:jc w:val="both"/>
        <w:rPr>
          <w:rFonts w:ascii="Arial Black" w:hAnsi="Arial Black"/>
        </w:rPr>
      </w:pPr>
      <w:r w:rsidRPr="00DF3547">
        <w:rPr>
          <w:rFonts w:ascii="Arial Black" w:hAnsi="Arial Black"/>
        </w:rPr>
        <w:t>Sería anacrónico entender como constituciones modernas los sistemas políticos de la Antigüedad griega (</w:t>
      </w:r>
      <w:hyperlink r:id="rId53" w:tooltip="Democracia ateniense" w:history="1">
        <w:r w:rsidRPr="00DF3547">
          <w:rPr>
            <w:rFonts w:ascii="Arial Black" w:hAnsi="Arial Black"/>
          </w:rPr>
          <w:t>democracia ateniense</w:t>
        </w:r>
      </w:hyperlink>
      <w:r w:rsidRPr="00DF3547">
        <w:rPr>
          <w:rFonts w:ascii="Arial Black" w:hAnsi="Arial Black"/>
        </w:rPr>
        <w:t>), la obra de sus legisladores (</w:t>
      </w:r>
      <w:hyperlink r:id="rId54" w:tooltip="Logógrafos" w:history="1">
        <w:r w:rsidRPr="00DF3547">
          <w:rPr>
            <w:rFonts w:ascii="Arial Black" w:hAnsi="Arial Black"/>
          </w:rPr>
          <w:t>logógrafos</w:t>
        </w:r>
      </w:hyperlink>
      <w:r w:rsidRPr="00DF3547">
        <w:rPr>
          <w:rFonts w:ascii="Arial Black" w:hAnsi="Arial Black"/>
        </w:rPr>
        <w:t>) o los estudios legislativos de sus filósofos (</w:t>
      </w:r>
      <w:hyperlink r:id="rId55" w:tooltip="Aristóteles" w:history="1">
        <w:r w:rsidRPr="00DF3547">
          <w:rPr>
            <w:rFonts w:ascii="Arial Black" w:hAnsi="Arial Black"/>
          </w:rPr>
          <w:t>Aristóteles</w:t>
        </w:r>
      </w:hyperlink>
      <w:r w:rsidRPr="00DF3547">
        <w:rPr>
          <w:rFonts w:ascii="Arial Black" w:hAnsi="Arial Black"/>
        </w:rPr>
        <w:t>, Athenaion politeia -cuyo título se traduce habitualmente como </w:t>
      </w:r>
      <w:hyperlink r:id="rId56" w:tooltip="Constitución de los atenienses" w:history="1">
        <w:r w:rsidRPr="00DF3547">
          <w:rPr>
            <w:rFonts w:ascii="Arial Black" w:hAnsi="Arial Black"/>
          </w:rPr>
          <w:t>Constitución de los atenienses</w:t>
        </w:r>
      </w:hyperlink>
      <w:r w:rsidRPr="00DF3547">
        <w:rPr>
          <w:rFonts w:ascii="Arial Black" w:hAnsi="Arial Black"/>
        </w:rPr>
        <w:t>-). Lo mismo puede decirse de los </w:t>
      </w:r>
      <w:hyperlink r:id="rId57" w:tooltip="Fuero" w:history="1">
        <w:r w:rsidRPr="00DF3547">
          <w:rPr>
            <w:rFonts w:ascii="Arial Black" w:hAnsi="Arial Black"/>
          </w:rPr>
          <w:t>fueros</w:t>
        </w:r>
      </w:hyperlink>
      <w:r w:rsidRPr="00DF3547">
        <w:rPr>
          <w:rFonts w:ascii="Arial Black" w:hAnsi="Arial Black"/>
        </w:rPr>
        <w:t> locales o estamentales que se redactaron en la Europa medieval o de la </w:t>
      </w:r>
      <w:hyperlink r:id="rId58" w:tooltip="Carta de Medina" w:history="1">
        <w:r w:rsidRPr="00DF3547">
          <w:rPr>
            <w:rFonts w:ascii="Arial Black" w:hAnsi="Arial Black"/>
          </w:rPr>
          <w:t>Carta de Medina</w:t>
        </w:r>
      </w:hyperlink>
      <w:r w:rsidRPr="00DF3547">
        <w:rPr>
          <w:rFonts w:ascii="Arial Black" w:hAnsi="Arial Black"/>
        </w:rPr>
        <w:t> (</w:t>
      </w:r>
      <w:hyperlink r:id="rId59" w:tooltip="Mahoma" w:history="1">
        <w:r w:rsidRPr="00DF3547">
          <w:rPr>
            <w:rFonts w:ascii="Arial Black" w:hAnsi="Arial Black"/>
          </w:rPr>
          <w:t>Mahoma</w:t>
        </w:r>
      </w:hyperlink>
      <w:r w:rsidRPr="00DF3547">
        <w:rPr>
          <w:rFonts w:ascii="Arial Black" w:hAnsi="Arial Black"/>
        </w:rPr>
        <w:t>, año 2 de la Hégira -622 d. C.-)</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5E9B6031" wp14:editId="09C61205">
            <wp:extent cx="600075" cy="1143000"/>
            <wp:effectExtent l="0" t="0" r="9525" b="0"/>
            <wp:docPr id="4" name="Imagen 4" descr="https://upload.wikimedia.org/wikipedia/commons/thumb/d/db/Magna_Carta_%281297_version_with_seal%2C_owned_by_David_M_Rubenstein%29.png/63px-Magna_Carta_%281297_version_with_seal%2C_owned_by_David_M_Rubenstein%29.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d/db/Magna_Carta_%281297_version_with_seal%2C_owned_by_David_M_Rubenstein%29.png/63px-Magna_Carta_%281297_version_with_seal%2C_owned_by_David_M_Rubenstein%29.pn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0075" cy="11430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hyperlink r:id="rId62" w:tooltip="Carta Magna" w:history="1">
        <w:r w:rsidRPr="00DF3547">
          <w:rPr>
            <w:rFonts w:ascii="Arial Black" w:hAnsi="Arial Black"/>
          </w:rPr>
          <w:t>Carta Magna</w:t>
        </w:r>
      </w:hyperlink>
      <w:r w:rsidRPr="00DF3547">
        <w:rPr>
          <w:rFonts w:ascii="Arial Black" w:hAnsi="Arial Black"/>
        </w:rPr>
        <w:t> (Inglaterra, 1215 -versión con sello de 1297-).</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0EADF19B" wp14:editId="421A8C18">
            <wp:extent cx="1143000" cy="914400"/>
            <wp:effectExtent l="0" t="0" r="0" b="0"/>
            <wp:docPr id="5" name="Imagen 5" descr="https://upload.wikimedia.org/wikipedia/commons/thumb/8/84/Aranybulla1.jpg/120px-Aranybulla1.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8/84/Aranybulla1.jpg/120px-Aranybulla1.jp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hyperlink r:id="rId65" w:tooltip="Bula de Oro de 1222" w:history="1">
        <w:r w:rsidRPr="00DF3547">
          <w:rPr>
            <w:rFonts w:ascii="Arial Black" w:hAnsi="Arial Black"/>
          </w:rPr>
          <w:t>Bula de Oro de 1222</w:t>
        </w:r>
      </w:hyperlink>
      <w:r w:rsidRPr="00DF3547">
        <w:rPr>
          <w:rFonts w:ascii="Arial Black" w:hAnsi="Arial Black"/>
        </w:rPr>
        <w:t> (Hungría).</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0F7D44D2" wp14:editId="53C5E66F">
            <wp:extent cx="1143000" cy="923925"/>
            <wp:effectExtent l="0" t="0" r="0" b="9525"/>
            <wp:docPr id="6" name="Imagen 6" descr="https://upload.wikimedia.org/wikipedia/commons/thumb/7/7d/Privilegio_de_Juan_I_de_Castilla_confirmando_el_Fuero_de_Castrojeriz.jpg/120px-Privilegio_de_Juan_I_de_Castilla_confirmando_el_Fuero_de_Castrojeriz.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7/7d/Privilegio_de_Juan_I_de_Castilla_confirmando_el_Fuero_de_Castrojeriz.jpg/120px-Privilegio_de_Juan_I_de_Castilla_confirmando_el_Fuero_de_Castrojeriz.jpg">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Privilegio de Juan I de Castilla confirmando el </w:t>
      </w:r>
      <w:hyperlink r:id="rId68" w:tooltip="Fuero de Castrojeriz" w:history="1">
        <w:r w:rsidRPr="00DF3547">
          <w:rPr>
            <w:rFonts w:ascii="Arial Black" w:hAnsi="Arial Black"/>
          </w:rPr>
          <w:t>Fuero de Castrojeriz</w:t>
        </w:r>
      </w:hyperlink>
      <w:r w:rsidRPr="00DF3547">
        <w:rPr>
          <w:rFonts w:ascii="Arial Black" w:hAnsi="Arial Black"/>
        </w:rPr>
        <w:t> (ca. 1379-1390).</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lastRenderedPageBreak/>
        <w:drawing>
          <wp:inline distT="0" distB="0" distL="0" distR="0" wp14:anchorId="6A26085D" wp14:editId="501BC208">
            <wp:extent cx="704850" cy="1143000"/>
            <wp:effectExtent l="0" t="0" r="0" b="0"/>
            <wp:docPr id="7" name="Imagen 7" descr="https://upload.wikimedia.org/wikipedia/commons/thumb/c/cf/Usatges.png/74px-Usatges.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c/cf/Usatges.png/74px-Usatges.pn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04850" cy="11430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Nova compilatio dels usatges de Barcelona, constitutions, capitols y actes de cort y altras leys de Cathalunya (libro impreso a partir de la versión de 1413 -</w:t>
      </w:r>
      <w:hyperlink r:id="rId71" w:tooltip="Constituciones catalanas" w:history="1">
        <w:r w:rsidRPr="00DF3547">
          <w:rPr>
            <w:rFonts w:ascii="Arial Black" w:hAnsi="Arial Black"/>
          </w:rPr>
          <w:t>constituciones catalanas</w:t>
        </w:r>
      </w:hyperlink>
      <w:r w:rsidRPr="00DF3547">
        <w:rPr>
          <w:rFonts w:ascii="Arial Black" w:hAnsi="Arial Black"/>
        </w:rPr>
        <w:t>, </w:t>
      </w:r>
      <w:hyperlink r:id="rId72" w:tooltip="Usatges" w:history="1">
        <w:r w:rsidRPr="00DF3547">
          <w:rPr>
            <w:rFonts w:ascii="Arial Black" w:hAnsi="Arial Black"/>
          </w:rPr>
          <w:t>usatges</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53EF9C79" wp14:editId="2A52B98E">
            <wp:extent cx="714375" cy="1143000"/>
            <wp:effectExtent l="0" t="0" r="9525" b="0"/>
            <wp:docPr id="8" name="Imagen 8" descr="https://upload.wikimedia.org/wikipedia/commons/thumb/5/50/Fuero_de_Vizcaya.png/75px-Fuero_de_Vizcaya.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5/50/Fuero_de_Vizcaya.png/75px-Fuero_de_Vizcaya.pn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14375" cy="11430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El Fuero, Privilegios, Franquezas y Libertades de los Cavalleros hijosdalgo del Señorío de Vizcaya, confirmados por el Rey don Felipe II nuestro señor, Y por el Emperador y Reyes sus predecesores (1575).</w:t>
      </w:r>
    </w:p>
    <w:p w:rsidR="00DF3547" w:rsidRPr="00DF3547" w:rsidRDefault="00DF3547" w:rsidP="00DF3547">
      <w:pPr>
        <w:jc w:val="both"/>
        <w:rPr>
          <w:rFonts w:ascii="Arial Black" w:hAnsi="Arial Black"/>
        </w:rPr>
      </w:pPr>
      <w:r w:rsidRPr="00DF3547">
        <w:rPr>
          <w:rFonts w:ascii="Arial Black" w:hAnsi="Arial Black"/>
        </w:rPr>
        <w:t>Ya en el contexto de las </w:t>
      </w:r>
      <w:hyperlink r:id="rId75" w:tooltip="Revoluciones burguesas" w:history="1">
        <w:r w:rsidRPr="00DF3547">
          <w:rPr>
            <w:rFonts w:ascii="Arial Black" w:hAnsi="Arial Black"/>
          </w:rPr>
          <w:t>revoluciones burguesas</w:t>
        </w:r>
      </w:hyperlink>
      <w:r w:rsidRPr="00DF3547">
        <w:rPr>
          <w:rFonts w:ascii="Arial Black" w:hAnsi="Arial Black"/>
        </w:rPr>
        <w:t> de la </w:t>
      </w:r>
      <w:hyperlink r:id="rId76" w:tooltip="Edad Moderna" w:history="1">
        <w:r w:rsidRPr="00DF3547">
          <w:rPr>
            <w:rFonts w:ascii="Arial Black" w:hAnsi="Arial Black"/>
          </w:rPr>
          <w:t>Edad Moderna</w:t>
        </w:r>
      </w:hyperlink>
      <w:r w:rsidRPr="00DF3547">
        <w:rPr>
          <w:rFonts w:ascii="Arial Black" w:hAnsi="Arial Black"/>
        </w:rPr>
        <w:t>, algún texto ha sido retrospectivamente calificado de "constitución", como la </w:t>
      </w:r>
      <w:hyperlink r:id="rId77" w:tooltip="Proyecto reformador de las Comunidades de Castilla" w:history="1">
        <w:r w:rsidRPr="00DF3547">
          <w:rPr>
            <w:rFonts w:ascii="Arial Black" w:hAnsi="Arial Black"/>
          </w:rPr>
          <w:t>Ley Perpetua del Reino de Castilla</w:t>
        </w:r>
      </w:hyperlink>
      <w:r w:rsidRPr="00DF3547">
        <w:rPr>
          <w:rFonts w:ascii="Arial Black" w:hAnsi="Arial Black"/>
        </w:rPr>
        <w:t> que intentaron promulgar los </w:t>
      </w:r>
      <w:hyperlink r:id="rId78" w:tooltip="Guerra de las Comunidades de Castilla" w:history="1">
        <w:r w:rsidRPr="00DF3547">
          <w:rPr>
            <w:rFonts w:ascii="Arial Black" w:hAnsi="Arial Black"/>
          </w:rPr>
          <w:t>comuneros de la Junta de Ávila</w:t>
        </w:r>
      </w:hyperlink>
      <w:r w:rsidRPr="00DF3547">
        <w:rPr>
          <w:rFonts w:ascii="Arial Black" w:hAnsi="Arial Black"/>
        </w:rPr>
        <w:t> (1520).</w:t>
      </w:r>
      <w:hyperlink r:id="rId79" w:anchor="cite_note-7" w:history="1">
        <w:r w:rsidRPr="00DF3547">
          <w:rPr>
            <w:rFonts w:ascii="Arial Black" w:hAnsi="Arial Black"/>
          </w:rPr>
          <w:t>7</w:t>
        </w:r>
      </w:hyperlink>
      <w:r w:rsidRPr="00DF3547">
        <w:rPr>
          <w:rFonts w:ascii="Arial" w:hAnsi="Arial" w:cs="Arial"/>
        </w:rPr>
        <w:t>​</w:t>
      </w:r>
      <w:r w:rsidRPr="00DF3547">
        <w:rPr>
          <w:rFonts w:ascii="Arial Black" w:hAnsi="Arial Black"/>
        </w:rPr>
        <w:t xml:space="preserve"> Con mayor trascendencia, el régimen político establecido en los </w:t>
      </w:r>
      <w:hyperlink r:id="rId80" w:tooltip="Guerra de los Ochenta Años" w:history="1">
        <w:r w:rsidRPr="00DF3547">
          <w:rPr>
            <w:rFonts w:ascii="Arial Black" w:hAnsi="Arial Black"/>
          </w:rPr>
          <w:t>Países Bajos sublevados</w:t>
        </w:r>
      </w:hyperlink>
      <w:r w:rsidRPr="00DF3547">
        <w:rPr>
          <w:rFonts w:ascii="Arial Black" w:hAnsi="Arial Black"/>
        </w:rPr>
        <w:t> desde finales del siglo XVI incorpora algunas características propias de un sistema constitucional, aunque los textos que generó (</w:t>
      </w:r>
      <w:hyperlink r:id="rId81" w:tooltip="Pacificación de Gante" w:history="1">
        <w:r w:rsidRPr="00DF3547">
          <w:rPr>
            <w:rFonts w:ascii="Arial Black" w:hAnsi="Arial Black"/>
          </w:rPr>
          <w:t>Pacificación de Gante</w:t>
        </w:r>
      </w:hyperlink>
      <w:r w:rsidRPr="00DF3547">
        <w:rPr>
          <w:rFonts w:ascii="Arial Black" w:hAnsi="Arial Black"/>
        </w:rPr>
        <w:t> -1576-, </w:t>
      </w:r>
      <w:hyperlink r:id="rId82" w:tooltip="Unión de Utrecht" w:history="1">
        <w:r w:rsidRPr="00DF3547">
          <w:rPr>
            <w:rFonts w:ascii="Arial Black" w:hAnsi="Arial Black"/>
          </w:rPr>
          <w:t>Unión de Utrecht</w:t>
        </w:r>
      </w:hyperlink>
      <w:r w:rsidRPr="00DF3547">
        <w:rPr>
          <w:rFonts w:ascii="Arial Black" w:hAnsi="Arial Black"/>
        </w:rPr>
        <w:t> -1579-) no pueden considerarse "constituciones". El régimen político inglés establecido paulatinamente desde finales del siglo XVII ("</w:t>
      </w:r>
      <w:hyperlink r:id="rId83" w:tooltip="Revolución Gloriosa" w:history="1">
        <w:r w:rsidRPr="00DF3547">
          <w:rPr>
            <w:rFonts w:ascii="Arial Black" w:hAnsi="Arial Black"/>
          </w:rPr>
          <w:t>Revolución Gloriosa</w:t>
        </w:r>
      </w:hyperlink>
      <w:r w:rsidRPr="00DF3547">
        <w:rPr>
          <w:rFonts w:ascii="Arial Black" w:hAnsi="Arial Black"/>
        </w:rPr>
        <w:t>" y </w:t>
      </w:r>
      <w:hyperlink r:id="rId84" w:tooltip="Bill of Rights" w:history="1">
        <w:r w:rsidRPr="00DF3547">
          <w:rPr>
            <w:rFonts w:ascii="Arial Black" w:hAnsi="Arial Black"/>
          </w:rPr>
          <w:t>Bill of Rights</w:t>
        </w:r>
      </w:hyperlink>
      <w:r w:rsidRPr="00DF3547">
        <w:rPr>
          <w:rFonts w:ascii="Arial Black" w:hAnsi="Arial Black"/>
        </w:rPr>
        <w:t> de 1689 -los </w:t>
      </w:r>
      <w:hyperlink r:id="rId85" w:tooltip="Tratados sobre el gobierno civil" w:history="1">
        <w:r w:rsidRPr="00DF3547">
          <w:rPr>
            <w:rFonts w:ascii="Arial Black" w:hAnsi="Arial Black"/>
          </w:rPr>
          <w:t>Tratados sobre el gobierno civil</w:t>
        </w:r>
      </w:hyperlink>
      <w:r w:rsidRPr="00DF3547">
        <w:rPr>
          <w:rFonts w:ascii="Arial Black" w:hAnsi="Arial Black"/>
        </w:rPr>
        <w:t> de </w:t>
      </w:r>
      <w:hyperlink r:id="rId86" w:tooltip="John Locke" w:history="1">
        <w:r w:rsidRPr="00DF3547">
          <w:rPr>
            <w:rFonts w:ascii="Arial Black" w:hAnsi="Arial Black"/>
          </w:rPr>
          <w:t>John Locke</w:t>
        </w:r>
      </w:hyperlink>
      <w:r w:rsidRPr="00DF3547">
        <w:rPr>
          <w:rFonts w:ascii="Arial Black" w:hAnsi="Arial Black"/>
        </w:rPr>
        <w:t> se publican ese mismo año-) se basa en el </w:t>
      </w:r>
      <w:hyperlink r:id="rId87" w:tooltip="Derecho consuetudinario" w:history="1">
        <w:r w:rsidRPr="00DF3547">
          <w:rPr>
            <w:rFonts w:ascii="Arial Black" w:hAnsi="Arial Black"/>
          </w:rPr>
          <w:t>derecho consuetudinario</w:t>
        </w:r>
      </w:hyperlink>
      <w:r w:rsidRPr="00DF3547">
        <w:rPr>
          <w:rFonts w:ascii="Arial Black" w:hAnsi="Arial Black"/>
        </w:rPr>
        <w:t>, y se define como un régimen constitucional sin constitución escrita cuyos precedentes pueden remontarse a la </w:t>
      </w:r>
      <w:hyperlink r:id="rId88" w:tooltip="Carta Magna" w:history="1">
        <w:r w:rsidRPr="00DF3547">
          <w:rPr>
            <w:rFonts w:ascii="Arial Black" w:hAnsi="Arial Black"/>
          </w:rPr>
          <w:t>Carta Magna</w:t>
        </w:r>
      </w:hyperlink>
      <w:r w:rsidRPr="00DF3547">
        <w:rPr>
          <w:rFonts w:ascii="Arial Black" w:hAnsi="Arial Black"/>
        </w:rPr>
        <w:t> de 1215, que en sí misma no puede calificarse de "constitución", pero es considerada coloquialmente como sinónimo.</w:t>
      </w:r>
      <w:hyperlink r:id="rId89" w:anchor="cite_note-8" w:history="1">
        <w:r w:rsidRPr="00DF3547">
          <w:rPr>
            <w:rFonts w:ascii="Arial Black" w:hAnsi="Arial Black"/>
          </w:rPr>
          <w:t>8</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42A55022" wp14:editId="5AFFF022">
            <wp:extent cx="1143000" cy="838200"/>
            <wp:effectExtent l="0" t="0" r="0" b="0"/>
            <wp:docPr id="9" name="Imagen 9" descr="https://upload.wikimedia.org/wikipedia/commons/thumb/0/0b/Historic_Documents_From_the_House_of_Lords_TR1142.jpg/120px-Historic_Documents_From_the_House_of_Lords_TR1142.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0/0b/Historic_Documents_From_the_House_of_Lords_TR1142.jpg/120px-Historic_Documents_From_the_House_of_Lords_TR1142.jpg">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43000" cy="8382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lastRenderedPageBreak/>
        <w:t>Bill of rights inglés de 1689.</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27AC22A4" wp14:editId="11B9C2B3">
            <wp:extent cx="1143000" cy="933450"/>
            <wp:effectExtent l="0" t="0" r="0" b="0"/>
            <wp:docPr id="10" name="Imagen 10" descr="https://upload.wikimedia.org/wikipedia/commons/thumb/b/b5/Allegorie_Pacificatie_van_Gent.jpg/120px-Allegorie_Pacificatie_van_Gent.jp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b/b5/Allegorie_Pacificatie_van_Gent.jpg/120px-Allegorie_Pacificatie_van_Gent.jpg">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Alegoría de la Pacificación de Gante, 1576.</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1E6F0DB1" wp14:editId="256D0FC7">
            <wp:extent cx="1143000" cy="876300"/>
            <wp:effectExtent l="0" t="0" r="0" b="0"/>
            <wp:docPr id="11" name="Imagen 11" descr="https://upload.wikimedia.org/wikipedia/commons/thumb/c/c2/NL-HaNA_1.01.19_2623_106_Unie_van_Utrecht.jpg/120px-NL-HaNA_1.01.19_2623_106_Unie_van_Utrecht.jp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c/c2/NL-HaNA_1.01.19_2623_106_Unie_van_Utrecht.jpg/120px-NL-HaNA_1.01.19_2623_106_Unie_van_Utrecht.jpg">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Firmas al pie de la Unión de Utrecht, 1579.</w:t>
      </w:r>
    </w:p>
    <w:p w:rsidR="00DF3547" w:rsidRPr="00DF3547" w:rsidRDefault="00DF3547" w:rsidP="00DF3547">
      <w:pPr>
        <w:jc w:val="both"/>
        <w:rPr>
          <w:rFonts w:ascii="Arial Black" w:hAnsi="Arial Black"/>
        </w:rPr>
      </w:pPr>
      <w:r w:rsidRPr="00DF3547">
        <w:rPr>
          <w:rFonts w:ascii="Arial Black" w:hAnsi="Arial Black"/>
        </w:rPr>
        <w:t>Consecuencia de la crítica </w:t>
      </w:r>
      <w:hyperlink r:id="rId96" w:tooltip="Ilustrada" w:history="1">
        <w:r w:rsidRPr="00DF3547">
          <w:rPr>
            <w:rFonts w:ascii="Arial Black" w:hAnsi="Arial Black"/>
          </w:rPr>
          <w:t>ilustrada</w:t>
        </w:r>
      </w:hyperlink>
      <w:r w:rsidRPr="00DF3547">
        <w:rPr>
          <w:rFonts w:ascii="Arial Black" w:hAnsi="Arial Black"/>
        </w:rPr>
        <w:t> a los sistemas políticos del </w:t>
      </w:r>
      <w:hyperlink r:id="rId97" w:tooltip="Antiguo Régimen" w:history="1">
        <w:r w:rsidRPr="00DF3547">
          <w:rPr>
            <w:rFonts w:ascii="Arial Black" w:hAnsi="Arial Black"/>
          </w:rPr>
          <w:t>Antiguo Régimen</w:t>
        </w:r>
      </w:hyperlink>
      <w:r w:rsidRPr="00DF3547">
        <w:rPr>
          <w:rFonts w:ascii="Arial Black" w:hAnsi="Arial Black"/>
        </w:rPr>
        <w:t> (la </w:t>
      </w:r>
      <w:hyperlink r:id="rId98" w:tooltip="Monarquía absoluta" w:history="1">
        <w:r w:rsidRPr="00DF3547">
          <w:rPr>
            <w:rFonts w:ascii="Arial Black" w:hAnsi="Arial Black"/>
          </w:rPr>
          <w:t>monarquía absoluta</w:t>
        </w:r>
      </w:hyperlink>
      <w:r w:rsidRPr="00DF3547">
        <w:rPr>
          <w:rFonts w:ascii="Arial Black" w:hAnsi="Arial Black"/>
        </w:rPr>
        <w:t> o </w:t>
      </w:r>
      <w:hyperlink r:id="rId99" w:tooltip="Monarquía autoritaria" w:history="1">
        <w:r w:rsidRPr="00DF3547">
          <w:rPr>
            <w:rFonts w:ascii="Arial Black" w:hAnsi="Arial Black"/>
          </w:rPr>
          <w:t>autoritaria</w:t>
        </w:r>
      </w:hyperlink>
      <w:r w:rsidRPr="00DF3547">
        <w:rPr>
          <w:rFonts w:ascii="Arial Black" w:hAnsi="Arial Black"/>
        </w:rPr>
        <w:t>), las constituciones actuales comienzan con los proyectos </w:t>
      </w:r>
      <w:hyperlink r:id="rId100" w:tooltip="Proyecto de constitución para Córcega (aún no redactado)" w:history="1">
        <w:r w:rsidRPr="00DF3547">
          <w:rPr>
            <w:rFonts w:ascii="Arial Black" w:hAnsi="Arial Black"/>
          </w:rPr>
          <w:t>para Córcega</w:t>
        </w:r>
      </w:hyperlink>
      <w:hyperlink r:id="rId101" w:anchor="cite_note-9" w:history="1">
        <w:r w:rsidRPr="00DF3547">
          <w:rPr>
            <w:rFonts w:ascii="Arial Black" w:hAnsi="Arial Black"/>
          </w:rPr>
          <w:t>9</w:t>
        </w:r>
      </w:hyperlink>
      <w:r w:rsidRPr="00DF3547">
        <w:rPr>
          <w:rFonts w:ascii="Arial" w:hAnsi="Arial" w:cs="Arial"/>
        </w:rPr>
        <w:t>​</w:t>
      </w:r>
      <w:r w:rsidRPr="00DF3547">
        <w:rPr>
          <w:rFonts w:ascii="Arial Black" w:hAnsi="Arial Black"/>
        </w:rPr>
        <w:t xml:space="preserve"> y </w:t>
      </w:r>
      <w:hyperlink r:id="rId102" w:tooltip="Consideraciones sobre el gobierno de Polonia (aún no redactado)" w:history="1">
        <w:r w:rsidRPr="00DF3547">
          <w:rPr>
            <w:rFonts w:ascii="Arial Black" w:hAnsi="Arial Black"/>
          </w:rPr>
          <w:t>para Polonia</w:t>
        </w:r>
      </w:hyperlink>
      <w:hyperlink r:id="rId103" w:anchor="cite_note-10" w:history="1">
        <w:r w:rsidRPr="00DF3547">
          <w:rPr>
            <w:rFonts w:ascii="Arial Black" w:hAnsi="Arial Black"/>
          </w:rPr>
          <w:t>10</w:t>
        </w:r>
      </w:hyperlink>
      <w:r w:rsidRPr="00DF3547">
        <w:rPr>
          <w:rFonts w:ascii="Arial" w:hAnsi="Arial" w:cs="Arial"/>
        </w:rPr>
        <w:t>​</w:t>
      </w:r>
      <w:r w:rsidRPr="00DF3547">
        <w:rPr>
          <w:rFonts w:ascii="Arial Black" w:hAnsi="Arial Black"/>
        </w:rPr>
        <w:t xml:space="preserve"> que redactó </w:t>
      </w:r>
      <w:hyperlink r:id="rId104" w:tooltip="Jean-Jacques Rousseau" w:history="1">
        <w:r w:rsidRPr="00DF3547">
          <w:rPr>
            <w:rFonts w:ascii="Arial Black" w:hAnsi="Arial Black"/>
          </w:rPr>
          <w:t>Jean-Jacques Rousseau</w:t>
        </w:r>
      </w:hyperlink>
      <w:r w:rsidRPr="00DF3547">
        <w:rPr>
          <w:rFonts w:ascii="Arial Black" w:hAnsi="Arial Black"/>
        </w:rPr>
        <w:t> en 1755 y 1771-1772 respectivamente; y, ya como documento que efectivamente entró en vigor, la </w:t>
      </w:r>
      <w:hyperlink r:id="rId105" w:tooltip="Constitución de Estados Unidos" w:history="1">
        <w:r w:rsidRPr="00DF3547">
          <w:rPr>
            <w:rFonts w:ascii="Arial Black" w:hAnsi="Arial Black"/>
          </w:rPr>
          <w:t>Constitución de Estados Unidos</w:t>
        </w:r>
      </w:hyperlink>
      <w:r w:rsidRPr="00DF3547">
        <w:rPr>
          <w:rFonts w:ascii="Arial Black" w:hAnsi="Arial Black"/>
        </w:rPr>
        <w:t> (17 de septiembre de 1787, cuyo antecedente directo es la </w:t>
      </w:r>
      <w:hyperlink r:id="rId106" w:tooltip="Constitución de Virginia (aún no redactado)" w:history="1">
        <w:r w:rsidRPr="00DF3547">
          <w:rPr>
            <w:rFonts w:ascii="Arial Black" w:hAnsi="Arial Black"/>
          </w:rPr>
          <w:t>del Estado de Virginia</w:t>
        </w:r>
      </w:hyperlink>
      <w:r w:rsidRPr="00DF3547">
        <w:rPr>
          <w:rFonts w:ascii="Arial Black" w:hAnsi="Arial Black"/>
        </w:rPr>
        <w:t>,</w:t>
      </w:r>
      <w:hyperlink r:id="rId107" w:anchor="cite_note-11" w:history="1">
        <w:r w:rsidRPr="00DF3547">
          <w:rPr>
            <w:rFonts w:ascii="Arial Black" w:hAnsi="Arial Black"/>
          </w:rPr>
          <w:t>11</w:t>
        </w:r>
      </w:hyperlink>
      <w:r w:rsidRPr="00DF3547">
        <w:rPr>
          <w:rFonts w:ascii="Arial" w:hAnsi="Arial" w:cs="Arial"/>
        </w:rPr>
        <w:t>​</w:t>
      </w:r>
      <w:r w:rsidRPr="00DF3547">
        <w:rPr>
          <w:rFonts w:ascii="Arial Black" w:hAnsi="Arial Black"/>
        </w:rPr>
        <w:t xml:space="preserve"> 1776), estableciendo los límites de los poderes gubernamentales, y que en sus primeras enmiendas (</w:t>
      </w:r>
      <w:hyperlink r:id="rId108" w:tooltip="Carta de Derechos de los Estados Unidos" w:history="1">
        <w:r w:rsidRPr="00DF3547">
          <w:rPr>
            <w:rFonts w:ascii="Arial Black" w:hAnsi="Arial Black"/>
          </w:rPr>
          <w:t>Bill of Rights</w:t>
        </w:r>
      </w:hyperlink>
      <w:r w:rsidRPr="00DF3547">
        <w:rPr>
          <w:rFonts w:ascii="Arial Black" w:hAnsi="Arial Black"/>
        </w:rPr>
        <w:t> de 15 de diciembre de 1791) protege los </w:t>
      </w:r>
      <w:hyperlink r:id="rId109" w:tooltip="Derechos" w:history="1">
        <w:r w:rsidRPr="00DF3547">
          <w:rPr>
            <w:rFonts w:ascii="Arial Black" w:hAnsi="Arial Black"/>
          </w:rPr>
          <w:t>derechos</w:t>
        </w:r>
      </w:hyperlink>
      <w:r w:rsidRPr="00DF3547">
        <w:rPr>
          <w:rFonts w:ascii="Arial Black" w:hAnsi="Arial Black"/>
        </w:rPr>
        <w:t> y libertades fundamentales.</w:t>
      </w:r>
    </w:p>
    <w:p w:rsidR="00DF3547" w:rsidRPr="00DF3547" w:rsidRDefault="00DF3547" w:rsidP="00DF3547">
      <w:pPr>
        <w:jc w:val="both"/>
        <w:rPr>
          <w:rFonts w:ascii="Arial Black" w:hAnsi="Arial Black"/>
        </w:rPr>
      </w:pPr>
      <w:r w:rsidRPr="00DF3547">
        <w:rPr>
          <w:rFonts w:ascii="Arial Black" w:hAnsi="Arial Black"/>
        </w:rPr>
        <w:t>La </w:t>
      </w:r>
      <w:hyperlink r:id="rId110" w:tooltip="Declaración de los Derechos del Hombre y del Ciudadano" w:history="1">
        <w:r w:rsidRPr="00DF3547">
          <w:rPr>
            <w:rFonts w:ascii="Arial Black" w:hAnsi="Arial Black"/>
          </w:rPr>
          <w:t>Declaración de los Derechos del Hombre y del Ciudadano</w:t>
        </w:r>
      </w:hyperlink>
      <w:r w:rsidRPr="00DF3547">
        <w:rPr>
          <w:rFonts w:ascii="Arial Black" w:hAnsi="Arial Black"/>
        </w:rPr>
        <w:t> aprobada por la </w:t>
      </w:r>
      <w:hyperlink r:id="rId111" w:tooltip="Asamblea Nacional Constituyente" w:history="1">
        <w:r w:rsidRPr="00DF3547">
          <w:rPr>
            <w:rFonts w:ascii="Arial Black" w:hAnsi="Arial Black"/>
          </w:rPr>
          <w:t>Asamblea Nacional Constituyente</w:t>
        </w:r>
      </w:hyperlink>
      <w:r w:rsidRPr="00DF3547">
        <w:rPr>
          <w:rFonts w:ascii="Arial Black" w:hAnsi="Arial Black"/>
        </w:rPr>
        <w:t> francesa (26 de agosto de 1789), documento precursor de los </w:t>
      </w:r>
      <w:hyperlink r:id="rId112" w:tooltip="Derechos humanos" w:history="1">
        <w:r w:rsidRPr="00DF3547">
          <w:rPr>
            <w:rFonts w:ascii="Arial Black" w:hAnsi="Arial Black"/>
          </w:rPr>
          <w:t>derechos humanos</w:t>
        </w:r>
      </w:hyperlink>
      <w:r w:rsidRPr="00DF3547">
        <w:rPr>
          <w:rFonts w:ascii="Arial Black" w:hAnsi="Arial Black"/>
        </w:rPr>
        <w:t>, menciona explícitamente en su artículo XVI el concepto de constitución: «Una sociedad en la que la garantía de los derechos no está asegurada, ni la separación de poderes determinada, no tiene Constitución». El siglo XIX supuso un desarrollo constante de esta idea de constitución, de </w:t>
      </w:r>
      <w:hyperlink r:id="rId113" w:tooltip="División de poderes" w:history="1">
        <w:r w:rsidRPr="00DF3547">
          <w:rPr>
            <w:rFonts w:ascii="Arial Black" w:hAnsi="Arial Black"/>
          </w:rPr>
          <w:t>división de poderes</w:t>
        </w:r>
      </w:hyperlink>
      <w:r w:rsidRPr="00DF3547">
        <w:rPr>
          <w:rFonts w:ascii="Arial Black" w:hAnsi="Arial Black"/>
        </w:rPr>
        <w:t> y de establecimiento del derecho moderno como hoy lo conocemos. Así, con el </w:t>
      </w:r>
      <w:hyperlink r:id="rId114" w:tooltip="Liberalismo" w:history="1">
        <w:r w:rsidRPr="00DF3547">
          <w:rPr>
            <w:rFonts w:ascii="Arial Black" w:hAnsi="Arial Black"/>
          </w:rPr>
          <w:t>liberalismo</w:t>
        </w:r>
      </w:hyperlink>
      <w:r w:rsidRPr="00DF3547">
        <w:rPr>
          <w:rFonts w:ascii="Arial Black" w:hAnsi="Arial Black"/>
        </w:rPr>
        <w:t>, las constituciones se concretan y desarrollan (</w:t>
      </w:r>
      <w:hyperlink r:id="rId115" w:tooltip="Constitución del 3 de mayo" w:history="1">
        <w:r w:rsidRPr="00DF3547">
          <w:rPr>
            <w:rFonts w:ascii="Arial Black" w:hAnsi="Arial Black"/>
          </w:rPr>
          <w:t>Ustawa Rządowa</w:t>
        </w:r>
      </w:hyperlink>
      <w:r w:rsidRPr="00DF3547">
        <w:rPr>
          <w:rFonts w:ascii="Arial Black" w:hAnsi="Arial Black"/>
        </w:rPr>
        <w:t> o constitución polaca del 3 de mayo de 1791, </w:t>
      </w:r>
      <w:hyperlink r:id="rId116" w:tooltip="Constitución francesa de 1791" w:history="1">
        <w:r w:rsidRPr="00DF3547">
          <w:rPr>
            <w:rFonts w:ascii="Arial Black" w:hAnsi="Arial Black"/>
          </w:rPr>
          <w:t>Constitución francesa</w:t>
        </w:r>
      </w:hyperlink>
      <w:r w:rsidRPr="00DF3547">
        <w:rPr>
          <w:rFonts w:ascii="Arial Black" w:hAnsi="Arial Black"/>
        </w:rPr>
        <w:t> del 3 de septiembre de 1791, </w:t>
      </w:r>
      <w:hyperlink r:id="rId117" w:tooltip="Constitución española de 1812" w:history="1">
        <w:r w:rsidRPr="00DF3547">
          <w:rPr>
            <w:rFonts w:ascii="Arial Black" w:hAnsi="Arial Black"/>
          </w:rPr>
          <w:t>Constitución Política de la Monarquía Española</w:t>
        </w:r>
      </w:hyperlink>
      <w:r w:rsidRPr="00DF3547">
        <w:rPr>
          <w:rFonts w:ascii="Arial Black" w:hAnsi="Arial Black"/>
        </w:rPr>
        <w:t> del 19 de marzo de 1812, etc.); diseñando sistemas políticos muy diversos (</w:t>
      </w:r>
      <w:hyperlink r:id="rId118" w:tooltip="Constitución francesa de 1793" w:history="1">
        <w:r w:rsidRPr="00DF3547">
          <w:rPr>
            <w:rFonts w:ascii="Arial Black" w:hAnsi="Arial Black"/>
          </w:rPr>
          <w:t>Acta constitucional del pueblo francés</w:t>
        </w:r>
      </w:hyperlink>
      <w:r w:rsidRPr="00DF3547">
        <w:rPr>
          <w:rFonts w:ascii="Arial Black" w:hAnsi="Arial Black"/>
        </w:rPr>
        <w:t xml:space="preserve"> o "Constitución del año I" -1793, una </w:t>
      </w:r>
      <w:r w:rsidRPr="00DF3547">
        <w:rPr>
          <w:rFonts w:ascii="Arial Black" w:hAnsi="Arial Black"/>
        </w:rPr>
        <w:lastRenderedPageBreak/>
        <w:t>constitución republicana y democrática, que reconocía el derecho al trabajo y a la insurrección, y que no llegó a entrar en vigor-,</w:t>
      </w:r>
      <w:hyperlink r:id="rId119" w:anchor="cite_note-12" w:history="1">
        <w:r w:rsidRPr="00DF3547">
          <w:rPr>
            <w:rFonts w:ascii="Arial Black" w:hAnsi="Arial Black"/>
          </w:rPr>
          <w:t>12</w:t>
        </w:r>
      </w:hyperlink>
      <w:r w:rsidRPr="00DF3547">
        <w:rPr>
          <w:rFonts w:ascii="Arial" w:hAnsi="Arial" w:cs="Arial"/>
        </w:rPr>
        <w:t>​</w:t>
      </w:r>
      <w:r w:rsidRPr="00DF3547">
        <w:rPr>
          <w:rFonts w:ascii="Arial Black" w:hAnsi="Arial Black"/>
        </w:rPr>
        <w:t> </w:t>
      </w:r>
      <w:hyperlink r:id="rId120" w:tooltip="Carta de 1814" w:history="1">
        <w:r w:rsidRPr="00DF3547">
          <w:rPr>
            <w:rFonts w:ascii="Arial Black" w:hAnsi="Arial Black"/>
          </w:rPr>
          <w:t>Carta constitucional</w:t>
        </w:r>
      </w:hyperlink>
      <w:r w:rsidRPr="00DF3547">
        <w:rPr>
          <w:rFonts w:ascii="Arial Black" w:hAnsi="Arial Black"/>
        </w:rPr>
        <w:t> francesa de 1814 -una "</w:t>
      </w:r>
      <w:hyperlink r:id="rId121" w:tooltip="Carta otorgada" w:history="1">
        <w:r w:rsidRPr="00DF3547">
          <w:rPr>
            <w:rFonts w:ascii="Arial Black" w:hAnsi="Arial Black"/>
          </w:rPr>
          <w:t>carta otorgada</w:t>
        </w:r>
      </w:hyperlink>
      <w:r w:rsidRPr="00DF3547">
        <w:rPr>
          <w:rFonts w:ascii="Arial Black" w:hAnsi="Arial Black"/>
        </w:rPr>
        <w:t>" que no reconocía la soberanía nacional-).</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6402FBEA" wp14:editId="618729CE">
            <wp:extent cx="1143000" cy="419100"/>
            <wp:effectExtent l="0" t="0" r="0" b="0"/>
            <wp:docPr id="12" name="Imagen 12" descr="https://upload.wikimedia.org/wikipedia/commons/thumb/0/0d/Constitution_We_the_People.jpg/120px-Constitution_We_the_People.jp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0/0d/Constitution_We_the_People.jpg/120px-Constitution_We_the_People.jpg">
                      <a:hlinkClick r:id="rId122"/>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We, the people ("nosotros, el pueblo") son las palabras con las que comienza la Constitución de los Estados Unidos, 1787.</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195BAFF6" wp14:editId="6D7A27F6">
            <wp:extent cx="828675" cy="1143000"/>
            <wp:effectExtent l="0" t="0" r="9525" b="0"/>
            <wp:docPr id="13" name="Imagen 13" descr="https://upload.wikimedia.org/wikipedia/commons/thumb/b/b9/Declaration_des_droits_de_lhomme_et_du_citoyen.jpg/87px-Declaration_des_droits_de_lhomme_et_du_citoyen.jp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b/b9/Declaration_des_droits_de_lhomme_et_du_citoyen.jpg/87px-Declaration_des_droits_de_lhomme_et_du_citoyen.jpg">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828675" cy="11430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Declaration des droits de lhomme et du citoyen francesa de 1789.</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025C0008" wp14:editId="1E79E988">
            <wp:extent cx="857250" cy="1143000"/>
            <wp:effectExtent l="0" t="0" r="0" b="0"/>
            <wp:docPr id="14" name="Imagen 14" descr="https://upload.wikimedia.org/wikipedia/commons/thumb/9/90/Const._C%C3%A1diz.JPG/90px-Const._C%C3%A1diz.JPG">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9/90/Const._C%C3%A1diz.JPG/90px-Const._C%C3%A1diz.JPG">
                      <a:hlinkClick r:id="rId126"/>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La primera constitución española, "de Cádiz" o "de 1812", llamada "la Pepa" por promulgarse el 19 de marzo.</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4600C9D8" wp14:editId="274C403B">
            <wp:extent cx="638175" cy="1143000"/>
            <wp:effectExtent l="0" t="0" r="9525" b="0"/>
            <wp:docPr id="15" name="Imagen 15" descr="https://upload.wikimedia.org/wikipedia/commons/thumb/d/db/Charte_constitutionnelle_du_4_juin_1814._Page_1_-_Archives_Nationales_-_AE-I-29.jpg/67px-Charte_constitutionnelle_du_4_juin_1814._Page_1_-_Archives_Nationales_-_AE-I-29.jp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d/db/Charte_constitutionnelle_du_4_juin_1814._Page_1_-_Archives_Nationales_-_AE-I-29.jpg/67px-Charte_constitutionnelle_du_4_juin_1814._Page_1_-_Archives_Nationales_-_AE-I-29.jpg">
                      <a:hlinkClick r:id="rId128"/>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38175" cy="11430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Charte constitutionnelle de 1814, la carta otorgada por Luis XVIII durante la restauración borbónica en Francia.</w:t>
      </w:r>
    </w:p>
    <w:p w:rsidR="00DF3547" w:rsidRPr="00DF3547" w:rsidRDefault="00DF3547" w:rsidP="00DF3547">
      <w:pPr>
        <w:jc w:val="both"/>
        <w:rPr>
          <w:rFonts w:ascii="Arial Black" w:hAnsi="Arial Black"/>
        </w:rPr>
      </w:pPr>
      <w:r w:rsidRPr="00DF3547">
        <w:rPr>
          <w:rFonts w:ascii="Arial Black" w:hAnsi="Arial Black"/>
        </w:rPr>
        <w:t>Más allá de los </w:t>
      </w:r>
      <w:hyperlink r:id="rId130" w:tooltip="Derechos civiles y políticos" w:history="1">
        <w:r w:rsidRPr="00DF3547">
          <w:rPr>
            <w:rFonts w:ascii="Arial Black" w:hAnsi="Arial Black"/>
          </w:rPr>
          <w:t>derechos civiles y políticos</w:t>
        </w:r>
      </w:hyperlink>
      <w:r w:rsidRPr="00DF3547">
        <w:rPr>
          <w:rFonts w:ascii="Arial Black" w:hAnsi="Arial Black"/>
        </w:rPr>
        <w:t>, la introducción de la llamada "</w:t>
      </w:r>
      <w:hyperlink r:id="rId131" w:tooltip="Tres generaciones de derechos humanos" w:history="1">
        <w:r w:rsidRPr="00DF3547">
          <w:rPr>
            <w:rFonts w:ascii="Arial Black" w:hAnsi="Arial Black"/>
          </w:rPr>
          <w:t>segunda generación de derechos</w:t>
        </w:r>
      </w:hyperlink>
      <w:r w:rsidRPr="00DF3547">
        <w:rPr>
          <w:rFonts w:ascii="Arial Black" w:hAnsi="Arial Black"/>
        </w:rPr>
        <w:t>" (los </w:t>
      </w:r>
      <w:hyperlink r:id="rId132" w:tooltip="Derechos sociales" w:history="1">
        <w:r w:rsidRPr="00DF3547">
          <w:rPr>
            <w:rFonts w:ascii="Arial Black" w:hAnsi="Arial Black"/>
          </w:rPr>
          <w:t>derechos sociales</w:t>
        </w:r>
      </w:hyperlink>
      <w:r w:rsidRPr="00DF3547">
        <w:rPr>
          <w:rFonts w:ascii="Arial Black" w:hAnsi="Arial Black"/>
        </w:rPr>
        <w:t xml:space="preserve">) comienza en las constituciones surgidas en el primer tercio del siglo </w:t>
      </w:r>
      <w:r w:rsidRPr="00DF3547">
        <w:rPr>
          <w:rFonts w:ascii="Arial Black" w:hAnsi="Arial Black"/>
        </w:rPr>
        <w:lastRenderedPageBreak/>
        <w:t>XX (</w:t>
      </w:r>
      <w:hyperlink r:id="rId133" w:tooltip="Constitución Política de los Estados Unidos Mexicanos (1917)" w:history="1">
        <w:r w:rsidRPr="00DF3547">
          <w:rPr>
            <w:rFonts w:ascii="Arial Black" w:hAnsi="Arial Black"/>
          </w:rPr>
          <w:t>Constitución Política de los Estados Unidos Mexicanos</w:t>
        </w:r>
      </w:hyperlink>
      <w:r w:rsidRPr="00DF3547">
        <w:rPr>
          <w:rFonts w:ascii="Arial Black" w:hAnsi="Arial Black"/>
        </w:rPr>
        <w:t> de 31 de enero de 1917, </w:t>
      </w:r>
      <w:hyperlink r:id="rId134" w:tooltip="Constitución soviética de 1918" w:history="1">
        <w:r w:rsidRPr="00DF3547">
          <w:rPr>
            <w:rFonts w:ascii="Arial Black" w:hAnsi="Arial Black"/>
          </w:rPr>
          <w:t>Constitución soviética</w:t>
        </w:r>
      </w:hyperlink>
      <w:r w:rsidRPr="00DF3547">
        <w:rPr>
          <w:rFonts w:ascii="Arial Black" w:hAnsi="Arial Black"/>
        </w:rPr>
        <w:t> de 10 de julio de 1918 -precedida por una </w:t>
      </w:r>
      <w:hyperlink r:id="rId135" w:tooltip="Declaración de derechos del pueblo trabajador y explotado (aún no redactado)" w:history="1">
        <w:r w:rsidRPr="00DF3547">
          <w:rPr>
            <w:rFonts w:ascii="Arial Black" w:hAnsi="Arial Black"/>
          </w:rPr>
          <w:t>Declaración de derechos del pueblo trabajador y explotado</w:t>
        </w:r>
      </w:hyperlink>
      <w:r w:rsidRPr="00DF3547">
        <w:rPr>
          <w:rFonts w:ascii="Arial Black" w:hAnsi="Arial Black"/>
        </w:rPr>
        <w:t>-,</w:t>
      </w:r>
      <w:hyperlink r:id="rId136" w:anchor="cite_note-13" w:history="1">
        <w:r w:rsidRPr="00DF3547">
          <w:rPr>
            <w:rFonts w:ascii="Arial Black" w:hAnsi="Arial Black"/>
          </w:rPr>
          <w:t>13</w:t>
        </w:r>
      </w:hyperlink>
      <w:r w:rsidRPr="00DF3547">
        <w:rPr>
          <w:rFonts w:ascii="Arial" w:hAnsi="Arial" w:cs="Arial"/>
        </w:rPr>
        <w:t>​</w:t>
      </w:r>
      <w:r w:rsidRPr="00DF3547">
        <w:rPr>
          <w:rFonts w:ascii="Arial Black" w:hAnsi="Arial Black"/>
        </w:rPr>
        <w:t> </w:t>
      </w:r>
      <w:hyperlink r:id="rId137" w:tooltip="Constitución de Weimar" w:history="1">
        <w:r w:rsidRPr="00DF3547">
          <w:rPr>
            <w:rFonts w:ascii="Arial Black" w:hAnsi="Arial Black"/>
          </w:rPr>
          <w:t>Constitución de Weimar</w:t>
        </w:r>
      </w:hyperlink>
      <w:r w:rsidRPr="00DF3547">
        <w:rPr>
          <w:rFonts w:ascii="Arial Black" w:hAnsi="Arial Black"/>
        </w:rPr>
        <w:t> de 11 de noviembre de 1919, </w:t>
      </w:r>
      <w:hyperlink r:id="rId138" w:tooltip="Constitución española de 1931" w:history="1">
        <w:r w:rsidRPr="00DF3547">
          <w:rPr>
            <w:rFonts w:ascii="Arial Black" w:hAnsi="Arial Black"/>
          </w:rPr>
          <w:t>Constitución española de 1931</w:t>
        </w:r>
      </w:hyperlink>
      <w:r w:rsidRPr="00DF3547">
        <w:rPr>
          <w:rFonts w:ascii="Arial Black" w:hAnsi="Arial Black"/>
        </w:rPr>
        <w:t>). Simultáneamente se promulgaron las constituciones o pseudo-constituciones fascistas (</w:t>
      </w:r>
      <w:hyperlink r:id="rId139" w:tooltip="Carta del Lavoro" w:history="1">
        <w:r w:rsidRPr="00DF3547">
          <w:rPr>
            <w:rFonts w:ascii="Arial Black" w:hAnsi="Arial Black"/>
          </w:rPr>
          <w:t>Carta del Lavoro</w:t>
        </w:r>
      </w:hyperlink>
      <w:r w:rsidRPr="00DF3547">
        <w:rPr>
          <w:rFonts w:ascii="Arial Black" w:hAnsi="Arial Black"/>
        </w:rPr>
        <w:t> italiana de 1927, </w:t>
      </w:r>
      <w:hyperlink r:id="rId140" w:tooltip="Ley Habilitante de 1933" w:history="1">
        <w:r w:rsidRPr="00DF3547">
          <w:rPr>
            <w:rFonts w:ascii="Arial Black" w:hAnsi="Arial Black"/>
          </w:rPr>
          <w:t>Ley Habilitante</w:t>
        </w:r>
      </w:hyperlink>
      <w:r w:rsidRPr="00DF3547">
        <w:rPr>
          <w:rFonts w:ascii="Arial Black" w:hAnsi="Arial Black"/>
        </w:rPr>
        <w:t> alemana de 1933, </w:t>
      </w:r>
      <w:hyperlink r:id="rId141" w:tooltip="Leyes Fundamentales del Reino" w:history="1">
        <w:r w:rsidRPr="00DF3547">
          <w:rPr>
            <w:rFonts w:ascii="Arial Black" w:hAnsi="Arial Black"/>
          </w:rPr>
          <w:t>Leyes Fundamentales</w:t>
        </w:r>
      </w:hyperlink>
      <w:r w:rsidRPr="00DF3547">
        <w:rPr>
          <w:rFonts w:ascii="Arial Black" w:hAnsi="Arial Black"/>
        </w:rPr>
        <w:t> españolas de 1938-1967), caracterizadas por no imponer límites al poder del gobernante.</w:t>
      </w:r>
      <w:hyperlink r:id="rId142" w:anchor="cite_note-14" w:history="1">
        <w:r w:rsidRPr="00DF3547">
          <w:rPr>
            <w:rFonts w:ascii="Arial Black" w:hAnsi="Arial Black"/>
          </w:rPr>
          <w:t>14</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rPr>
        <w:t>El siguiente hito fundamental fue la </w:t>
      </w:r>
      <w:hyperlink r:id="rId143" w:tooltip="Segunda Guerra Mundial" w:history="1">
        <w:r w:rsidRPr="00DF3547">
          <w:rPr>
            <w:rFonts w:ascii="Arial Black" w:hAnsi="Arial Black"/>
          </w:rPr>
          <w:t>Segunda Guerra Mundial</w:t>
        </w:r>
      </w:hyperlink>
      <w:r w:rsidRPr="00DF3547">
        <w:rPr>
          <w:rFonts w:ascii="Arial Black" w:hAnsi="Arial Black"/>
        </w:rPr>
        <w:t>, tras la cual se produjo la </w:t>
      </w:r>
      <w:hyperlink r:id="rId144" w:tooltip="Declaración Universal de los Derechos Humanos" w:history="1">
        <w:r w:rsidRPr="00DF3547">
          <w:rPr>
            <w:rFonts w:ascii="Arial Black" w:hAnsi="Arial Black"/>
          </w:rPr>
          <w:t>Declaración Universal de los Derechos Humanos</w:t>
        </w:r>
      </w:hyperlink>
      <w:r w:rsidRPr="00DF3547">
        <w:rPr>
          <w:rFonts w:ascii="Arial Black" w:hAnsi="Arial Black"/>
        </w:rPr>
        <w:t> (10 de diciembre de 1948), cuya ratificación por los distintos Estados le otorgó cierto valor constitucional que algunas constituciones explícitamente reconocen.</w:t>
      </w:r>
      <w:hyperlink r:id="rId145" w:anchor="cite_note-15" w:history="1">
        <w:r w:rsidRPr="00DF3547">
          <w:rPr>
            <w:rFonts w:ascii="Arial Black" w:hAnsi="Arial Black"/>
          </w:rPr>
          <w:t>15</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3348EC54" wp14:editId="0F9F24A4">
            <wp:extent cx="847725" cy="1143000"/>
            <wp:effectExtent l="0" t="0" r="9525" b="0"/>
            <wp:docPr id="16" name="Imagen 16" descr="https://upload.wikimedia.org/wikipedia/commons/thumb/c/c1/Portada_Interior_Original_de_la_Constitucion_de_1917.png/89px-Portada_Interior_Original_de_la_Constitucion_de_1917.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c/c1/Portada_Interior_Original_de_la_Constitucion_de_1917.png/89px-Portada_Interior_Original_de_la_Constitucion_de_1917.png">
                      <a:hlinkClick r:id="rId146"/>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47725" cy="11430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Constitución mexicana de 1917.</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674D5E0D" wp14:editId="1E1DF496">
            <wp:extent cx="1143000" cy="857250"/>
            <wp:effectExtent l="0" t="0" r="0" b="0"/>
            <wp:docPr id="17" name="Imagen 17" descr="https://upload.wikimedia.org/wikipedia/commons/thumb/9/9c/Soviet_Constitution_peak.JPG/120px-Soviet_Constitution_peak.JP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9/9c/Soviet_Constitution_peak.JPG/120px-Soviet_Constitution_peak.JPG">
                      <a:hlinkClick r:id="rId148"/>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Pico "Constitución", de 5284 metros, el mayor de Kuyljutau (cordillera </w:t>
      </w:r>
      <w:hyperlink r:id="rId150" w:tooltip="Tian Shan" w:history="1">
        <w:r w:rsidRPr="00DF3547">
          <w:rPr>
            <w:rFonts w:ascii="Arial Black" w:hAnsi="Arial Black"/>
          </w:rPr>
          <w:t>Tian Shan</w:t>
        </w:r>
      </w:hyperlink>
      <w:r w:rsidRPr="00DF3547">
        <w:rPr>
          <w:rFonts w:ascii="Arial Black" w:hAnsi="Arial Black"/>
        </w:rPr>
        <w:t>, en el actual Kirgizistán), denominado así en honor a la Constitución soviética.</w:t>
      </w:r>
    </w:p>
    <w:p w:rsidR="00DF3547" w:rsidRPr="00DF3547" w:rsidRDefault="00DF3547" w:rsidP="00DF3547">
      <w:pPr>
        <w:jc w:val="both"/>
        <w:rPr>
          <w:rFonts w:ascii="Arial Black" w:hAnsi="Arial Black"/>
        </w:rPr>
      </w:pPr>
      <w:r w:rsidRPr="00DF3547">
        <w:rPr>
          <w:rFonts w:ascii="Arial Black" w:hAnsi="Arial Black"/>
        </w:rPr>
        <w:t> </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7E3CEC7D" wp14:editId="02497AFD">
            <wp:extent cx="781050" cy="1143000"/>
            <wp:effectExtent l="0" t="0" r="0" b="0"/>
            <wp:docPr id="18" name="Imagen 18" descr="https://upload.wikimedia.org/wikipedia/commons/thumb/4/40/Weimar_Constitution.jpg/82px-Weimar_Constitution.jp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pload.wikimedia.org/wikipedia/commons/thumb/4/40/Weimar_Constitution.jpg/82px-Weimar_Constitution.jpg">
                      <a:hlinkClick r:id="rId151"/>
                    </pic:cNvPr>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Die Verfassung des Deutschen Reichs, la llamada "Constitución de Weimar" de 1919.</w:t>
      </w:r>
    </w:p>
    <w:p w:rsidR="00DF3547" w:rsidRPr="00DF3547" w:rsidRDefault="00DF3547" w:rsidP="00DF3547">
      <w:pPr>
        <w:jc w:val="both"/>
        <w:rPr>
          <w:rFonts w:ascii="Arial Black" w:hAnsi="Arial Black"/>
        </w:rPr>
      </w:pPr>
      <w:r w:rsidRPr="00DF3547">
        <w:rPr>
          <w:rFonts w:ascii="Arial Black" w:hAnsi="Arial Black"/>
        </w:rPr>
        <w:lastRenderedPageBreak/>
        <w:t> </w:t>
      </w:r>
    </w:p>
    <w:p w:rsidR="00DF3547" w:rsidRPr="00DF3547" w:rsidRDefault="00DF3547" w:rsidP="00DF3547">
      <w:pPr>
        <w:jc w:val="both"/>
        <w:rPr>
          <w:rFonts w:ascii="Arial Black" w:hAnsi="Arial Black"/>
        </w:rPr>
      </w:pPr>
      <w:r w:rsidRPr="00DF3547">
        <w:rPr>
          <w:rFonts w:ascii="Arial Black" w:hAnsi="Arial Black"/>
        </w:rPr>
        <w:t>Declaración Universal de Derechos de Hombre de 1948 (ejemplar en español, sostenido por Eleanor Roosevelt).</w:t>
      </w:r>
    </w:p>
    <w:p w:rsidR="00DF3547" w:rsidRPr="00DF3547" w:rsidRDefault="00DF3547" w:rsidP="00DF3547">
      <w:pPr>
        <w:jc w:val="both"/>
        <w:rPr>
          <w:rFonts w:ascii="Arial Black" w:hAnsi="Arial Black"/>
        </w:rPr>
      </w:pPr>
      <w:r w:rsidRPr="00DF3547">
        <w:rPr>
          <w:rFonts w:ascii="Arial Black" w:hAnsi="Arial Black"/>
        </w:rPr>
        <w:t>Reconocimiento de derechos</w:t>
      </w:r>
    </w:p>
    <w:p w:rsidR="00DF3547" w:rsidRPr="00DF3547" w:rsidRDefault="00DF3547" w:rsidP="00DF3547">
      <w:pPr>
        <w:jc w:val="both"/>
        <w:rPr>
          <w:rFonts w:ascii="Arial Black" w:hAnsi="Arial Black"/>
        </w:rPr>
      </w:pPr>
      <w:r w:rsidRPr="00DF3547">
        <w:rPr>
          <w:rFonts w:ascii="Arial Black" w:hAnsi="Arial Black"/>
        </w:rPr>
        <w:t>La norma fundamental no solo es una norma que controla y estructura el poder y sus manifestaciones en una sociedad, sino que además es la norma que reconoce los derechos que el Estado advierte en todas las personas. La Constitución no otorga los derechos, como tampoco lo hacen las múltiples declaraciones que internacionalmente se han pronunciado sobre el tema. Los derechos humanos son precedentes a cualquier Estado y superiores a cualquier expresión de poder que este tenga.</w:t>
      </w:r>
    </w:p>
    <w:p w:rsidR="00DF3547" w:rsidRPr="00DF3547" w:rsidRDefault="00DF3547" w:rsidP="00DF3547">
      <w:pPr>
        <w:jc w:val="both"/>
        <w:rPr>
          <w:rFonts w:ascii="Arial Black" w:hAnsi="Arial Black"/>
        </w:rPr>
      </w:pPr>
      <w:r w:rsidRPr="00DF3547">
        <w:rPr>
          <w:rFonts w:ascii="Arial Black" w:hAnsi="Arial Black"/>
        </w:rPr>
        <w:t>Hasta el día de hoy el proceso demostró un desarrollo, gracias al cual el modelo inicial del sujeto poderoso y violento pasó al pueblo soberano y superior en sus derechos a cualquier expresión del Estado. Hoy el sujeto poderoso no es una persona, sino que es una entelequia creada por el pueblo y ocupada por él según las normas que este mismo estableció a través de una Constitución.</w:t>
      </w:r>
    </w:p>
    <w:p w:rsidR="00DF3547" w:rsidRPr="00DF3547" w:rsidRDefault="00DF3547" w:rsidP="00DF3547">
      <w:pPr>
        <w:jc w:val="both"/>
        <w:rPr>
          <w:rFonts w:ascii="Arial Black" w:hAnsi="Arial Black"/>
        </w:rPr>
      </w:pPr>
      <w:r w:rsidRPr="00DF3547">
        <w:rPr>
          <w:rFonts w:ascii="Arial Black" w:hAnsi="Arial Black"/>
        </w:rPr>
        <w:t>El punto más novedoso de este desarrollo se da con la certeza de que la mera declaración de derechos no hace a estos invulnerables a cualquier violación o intento de violación por parte tanto del Estado como de otras personas. En ese sentido el desarrollo del Constitucionalismo moderno se dedica al estudio de procedimientos que aseguren una adecuada protección a los derechos reconocidos. Algunos de estos procedimientos tienen un gran desarrollo histórico y teórico (como el </w:t>
      </w:r>
      <w:hyperlink r:id="rId153" w:tooltip="Habeas corpus" w:history="1">
        <w:r w:rsidRPr="00DF3547">
          <w:rPr>
            <w:rFonts w:ascii="Arial Black" w:hAnsi="Arial Black"/>
          </w:rPr>
          <w:t>habeas corpus</w:t>
        </w:r>
      </w:hyperlink>
      <w:r w:rsidRPr="00DF3547">
        <w:rPr>
          <w:rFonts w:ascii="Arial Black" w:hAnsi="Arial Black"/>
        </w:rPr>
        <w:t> que data del siglo XIII) y otros son aún novedosos y tienen poco desarrollo (como el </w:t>
      </w:r>
      <w:hyperlink r:id="rId154" w:tooltip="Habeas data" w:history="1">
        <w:r w:rsidRPr="00DF3547">
          <w:rPr>
            <w:rFonts w:ascii="Arial Black" w:hAnsi="Arial Black"/>
          </w:rPr>
          <w:t>habeas data</w:t>
        </w:r>
      </w:hyperlink>
      <w:r w:rsidRPr="00DF3547">
        <w:rPr>
          <w:rFonts w:ascii="Arial Black" w:hAnsi="Arial Black"/>
        </w:rPr>
        <w:t> y la </w:t>
      </w:r>
      <w:hyperlink r:id="rId155" w:tooltip="Acción de cumplimiento (aún no redactado)" w:history="1">
        <w:r w:rsidRPr="00DF3547">
          <w:rPr>
            <w:rFonts w:ascii="Arial Black" w:hAnsi="Arial Black"/>
          </w:rPr>
          <w:t>acción de cumplimiento</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Preámbulo de la Constitución Argentina</w:t>
      </w:r>
    </w:p>
    <w:p w:rsidR="00DF3547" w:rsidRPr="00DF3547" w:rsidRDefault="00DF3547" w:rsidP="00DF3547">
      <w:pPr>
        <w:jc w:val="both"/>
        <w:rPr>
          <w:rFonts w:ascii="Arial Black" w:hAnsi="Arial Black"/>
          <w:i/>
          <w:sz w:val="20"/>
          <w:szCs w:val="20"/>
        </w:rPr>
      </w:pPr>
      <w:r w:rsidRPr="00DF3547">
        <w:rPr>
          <w:rFonts w:ascii="Arial Black" w:hAnsi="Arial Black" w:cs="Arial"/>
          <w:i/>
          <w:sz w:val="20"/>
          <w:szCs w:val="20"/>
          <w:shd w:val="clear" w:color="auto" w:fill="F9F9F9"/>
        </w:rPr>
        <w:t>Nos, los representantes del pueblo de la Nación Argentina, reunidos en Congreso General Constituyente por voluntad y elección de las provincias que la componen, en cumplimiento de pactos preexistentes, con el objeto de constituir la unión nacional, afianzar la justicia, consolidar la paz interior, proveer a la defensa común, promover el bienestar general, y asegurar los beneficios de la libertad, para nosotros, para nuestra posteridad, y para todos los hombres del mundo que quieran habitar en el suelo argentino: invocando la protección de Dios, fuente de toda razón y justicia: ordenamos, decretamos y establecemos esta Constitución, para la Nación Argentina.</w:t>
      </w:r>
    </w:p>
    <w:p w:rsidR="00DF3547" w:rsidRPr="00DF3547" w:rsidRDefault="00DF3547" w:rsidP="00DF3547">
      <w:pPr>
        <w:jc w:val="both"/>
        <w:rPr>
          <w:rFonts w:ascii="Arial Black" w:hAnsi="Arial Black"/>
        </w:rPr>
      </w:pPr>
    </w:p>
    <w:p w:rsidR="00DF3547" w:rsidRPr="00DF3547" w:rsidRDefault="00DF3547" w:rsidP="00DF3547">
      <w:pPr>
        <w:jc w:val="both"/>
        <w:rPr>
          <w:rFonts w:ascii="Arial Black" w:hAnsi="Arial Black"/>
        </w:rPr>
      </w:pPr>
      <w:r w:rsidRPr="00DF3547">
        <w:rPr>
          <w:rFonts w:ascii="Arial Black" w:hAnsi="Arial Black"/>
        </w:rPr>
        <w:t>Características de la Constitución Nacional</w:t>
      </w:r>
    </w:p>
    <w:p w:rsidR="00DF3547" w:rsidRPr="00DF3547" w:rsidRDefault="00DF3547" w:rsidP="00DF3547">
      <w:pPr>
        <w:jc w:val="both"/>
        <w:rPr>
          <w:rFonts w:ascii="Arial Black" w:hAnsi="Arial Black"/>
        </w:rPr>
      </w:pPr>
      <w:r w:rsidRPr="00DF3547">
        <w:rPr>
          <w:rFonts w:ascii="Arial Black" w:hAnsi="Arial Black"/>
        </w:rPr>
        <w:t>Es una constitución escrita y rígida.</w:t>
      </w:r>
    </w:p>
    <w:p w:rsidR="00DF3547" w:rsidRPr="00DF3547" w:rsidRDefault="00DF3547" w:rsidP="00DF3547">
      <w:pPr>
        <w:jc w:val="both"/>
        <w:rPr>
          <w:rFonts w:ascii="Arial Black" w:hAnsi="Arial Black"/>
        </w:rPr>
      </w:pPr>
      <w:r w:rsidRPr="00DF3547">
        <w:rPr>
          <w:rFonts w:ascii="Arial Black" w:hAnsi="Arial Black"/>
        </w:rPr>
        <w:t>Es la ley suprema de la Nación.</w:t>
      </w:r>
    </w:p>
    <w:p w:rsidR="00DF3547" w:rsidRPr="00DF3547" w:rsidRDefault="00DF3547" w:rsidP="00DF3547">
      <w:pPr>
        <w:jc w:val="both"/>
        <w:rPr>
          <w:rFonts w:ascii="Arial Black" w:hAnsi="Arial Black"/>
        </w:rPr>
      </w:pPr>
      <w:r w:rsidRPr="00DF3547">
        <w:rPr>
          <w:rFonts w:ascii="Arial Black" w:hAnsi="Arial Black"/>
        </w:rPr>
        <w:t>Su estructura cuenta con un total de 129 artículos y 17 disposiciones transitorias.</w:t>
      </w:r>
    </w:p>
    <w:p w:rsidR="00DF3547" w:rsidRPr="00DF3547" w:rsidRDefault="00DF3547" w:rsidP="00DF3547">
      <w:pPr>
        <w:jc w:val="both"/>
        <w:rPr>
          <w:rFonts w:ascii="Arial Black" w:hAnsi="Arial Black"/>
        </w:rPr>
      </w:pPr>
      <w:r w:rsidRPr="00DF3547">
        <w:rPr>
          <w:rFonts w:ascii="Arial Black" w:hAnsi="Arial Black"/>
        </w:rPr>
        <w:t>Se divide en 2 partes precedidas por un preámbulo. La primera parte dogmática, que comprende los primeros 43 artículos, titulado "Declaraciones, Derechos y Garantía" y la segunda parte orgánica, que comprende los 86 artículos restantes, titulado "Autoridades de la Nación.</w:t>
      </w:r>
    </w:p>
    <w:p w:rsidR="00DF3547" w:rsidRPr="00DF3547" w:rsidRDefault="00DF3547" w:rsidP="00DF3547">
      <w:pPr>
        <w:jc w:val="both"/>
        <w:rPr>
          <w:rFonts w:ascii="Arial Black" w:hAnsi="Arial Black"/>
        </w:rPr>
      </w:pPr>
      <w:r w:rsidRPr="00DF3547">
        <w:rPr>
          <w:rFonts w:ascii="Arial Black" w:hAnsi="Arial Black"/>
        </w:rPr>
        <w:t>Podemos ver que nuestra Constitución Nacional consagra los derechos y garantía fundamentales de los habitantes y fija las bases y atribuciones del gobierno nacional y de los gobiernos provinciales.</w:t>
      </w:r>
    </w:p>
    <w:p w:rsidR="00DF3547" w:rsidRPr="00DF3547" w:rsidRDefault="00DF3547" w:rsidP="00DF3547">
      <w:pPr>
        <w:jc w:val="both"/>
        <w:rPr>
          <w:rFonts w:ascii="Arial Black" w:hAnsi="Arial Black"/>
        </w:rPr>
      </w:pPr>
      <w:bookmarkStart w:id="0" w:name="comments"/>
      <w:bookmarkStart w:id="1" w:name="c1731143506448084615"/>
      <w:bookmarkStart w:id="2" w:name="c3502175763587626886"/>
      <w:bookmarkStart w:id="3" w:name="c6396844433619103709"/>
      <w:bookmarkStart w:id="4" w:name="c2020145826629135941"/>
      <w:bookmarkStart w:id="5" w:name="c8900380899848700141"/>
      <w:bookmarkStart w:id="6" w:name="c3724985271996948767"/>
      <w:bookmarkStart w:id="7" w:name="c3295891418221559887"/>
      <w:bookmarkStart w:id="8" w:name="c3597278419940843515"/>
      <w:bookmarkStart w:id="9" w:name="c5678668568331897252"/>
      <w:bookmarkEnd w:id="0"/>
      <w:bookmarkEnd w:id="1"/>
      <w:bookmarkEnd w:id="2"/>
      <w:bookmarkEnd w:id="3"/>
      <w:bookmarkEnd w:id="4"/>
      <w:bookmarkEnd w:id="5"/>
      <w:bookmarkEnd w:id="6"/>
      <w:bookmarkEnd w:id="7"/>
      <w:bookmarkEnd w:id="8"/>
      <w:bookmarkEnd w:id="9"/>
    </w:p>
    <w:p w:rsidR="00DF3547" w:rsidRPr="00DF3547" w:rsidRDefault="00DF3547" w:rsidP="00DF3547">
      <w:pPr>
        <w:jc w:val="both"/>
        <w:rPr>
          <w:rFonts w:ascii="Arial Black" w:hAnsi="Arial Black"/>
        </w:rPr>
      </w:pPr>
    </w:p>
    <w:p w:rsidR="00DF3547" w:rsidRPr="00DF3547" w:rsidRDefault="00DF3547" w:rsidP="00DF3547">
      <w:pPr>
        <w:jc w:val="both"/>
        <w:rPr>
          <w:rFonts w:ascii="Arial Black" w:hAnsi="Arial Black"/>
        </w:rPr>
      </w:pPr>
      <w:r w:rsidRPr="00DF3547">
        <w:rPr>
          <w:rFonts w:ascii="Arial Black" w:hAnsi="Arial Black"/>
        </w:rPr>
        <w:t>Historia y estructura de la Constitución Nacional</w:t>
      </w:r>
    </w:p>
    <w:p w:rsidR="00DF3547" w:rsidRPr="00DF3547" w:rsidRDefault="00DF3547" w:rsidP="00DF3547">
      <w:pPr>
        <w:jc w:val="both"/>
        <w:rPr>
          <w:rFonts w:ascii="Arial Black" w:hAnsi="Arial Black"/>
        </w:rPr>
      </w:pPr>
      <w:r w:rsidRPr="00DF3547">
        <w:rPr>
          <w:rFonts w:ascii="Arial Black" w:hAnsi="Arial Black"/>
        </w:rPr>
        <w:t>La Constitución tenía un preámbulo y dos grandes partes, la primera dedicada a los derechos y garantías y la segunda dedicada a la organización del gobierno. El texto estaba redactado en 107 artículos.</w:t>
      </w:r>
    </w:p>
    <w:p w:rsidR="00DF3547" w:rsidRPr="00DF3547" w:rsidRDefault="00DF3547" w:rsidP="00DF3547">
      <w:pPr>
        <w:jc w:val="both"/>
        <w:rPr>
          <w:rFonts w:ascii="Arial Black" w:hAnsi="Arial Black"/>
        </w:rPr>
      </w:pPr>
      <w:r w:rsidRPr="00DF3547">
        <w:rPr>
          <w:rFonts w:ascii="Arial Black" w:hAnsi="Arial Black"/>
        </w:rPr>
        <w:t>El </w:t>
      </w:r>
      <w:hyperlink r:id="rId156" w:tooltip="Preámbulo de la Constitución de la Nación Argentina" w:history="1">
        <w:r w:rsidRPr="00DF3547">
          <w:rPr>
            <w:rFonts w:ascii="Arial Black" w:hAnsi="Arial Black"/>
          </w:rPr>
          <w:t>preámbulo</w:t>
        </w:r>
      </w:hyperlink>
      <w:r w:rsidRPr="00DF3547">
        <w:rPr>
          <w:rFonts w:ascii="Arial Black" w:hAnsi="Arial Black"/>
        </w:rPr>
        <w:t>, sin valor normativo, adoptó la fórmula inicial del famoso «nosotros, el pueblo» de la constitución estadounidense pero modificada como «nos, los representantes del pueblo» para subrayar la naturaleza exclusivamente </w:t>
      </w:r>
      <w:hyperlink r:id="rId157" w:tooltip="Democracia representativa" w:history="1">
        <w:r w:rsidRPr="00DF3547">
          <w:rPr>
            <w:rFonts w:ascii="Arial Black" w:hAnsi="Arial Black"/>
          </w:rPr>
          <w:t>representativa</w:t>
        </w:r>
      </w:hyperlink>
      <w:r w:rsidRPr="00DF3547">
        <w:rPr>
          <w:rFonts w:ascii="Arial Black" w:hAnsi="Arial Black"/>
        </w:rPr>
        <w:t> del sistema adoptado. Declara también que la constitución es «para todos los hombres del mundo que quieran habitar en el suelo argentino».</w:t>
      </w:r>
    </w:p>
    <w:p w:rsidR="00DF3547" w:rsidRPr="00DF3547" w:rsidRDefault="00DF3547" w:rsidP="00DF3547">
      <w:pPr>
        <w:jc w:val="both"/>
        <w:rPr>
          <w:rFonts w:ascii="Arial Black" w:hAnsi="Arial Black"/>
        </w:rPr>
      </w:pPr>
      <w:r w:rsidRPr="00DF3547">
        <w:rPr>
          <w:rFonts w:ascii="Arial Black" w:hAnsi="Arial Black"/>
        </w:rPr>
        <w:t>La primera parte (derechos y garantías) fue redactada en 31 artículos. Tratándose de una constitución </w:t>
      </w:r>
      <w:hyperlink r:id="rId158" w:tooltip="Liberalismo" w:history="1">
        <w:r w:rsidRPr="00DF3547">
          <w:rPr>
            <w:rFonts w:ascii="Arial Black" w:hAnsi="Arial Black"/>
          </w:rPr>
          <w:t>liberal</w:t>
        </w:r>
      </w:hyperlink>
      <w:r w:rsidRPr="00DF3547">
        <w:rPr>
          <w:rFonts w:ascii="Arial Black" w:hAnsi="Arial Black"/>
        </w:rPr>
        <w:t>, básicamente contiene los </w:t>
      </w:r>
      <w:hyperlink r:id="rId159" w:anchor="primera_generaci%C3%B3n" w:tooltip="Tres generaciones de derechos humanos" w:history="1">
        <w:r w:rsidRPr="00DF3547">
          <w:rPr>
            <w:rFonts w:ascii="Arial Black" w:hAnsi="Arial Black"/>
          </w:rPr>
          <w:t>derechos humanos de primera generación</w:t>
        </w:r>
      </w:hyperlink>
      <w:r w:rsidRPr="00DF3547">
        <w:rPr>
          <w:rFonts w:ascii="Arial Black" w:hAnsi="Arial Black"/>
        </w:rPr>
        <w:t>: (</w:t>
      </w:r>
      <w:hyperlink r:id="rId160" w:tooltip="Principio de legalidad" w:history="1">
        <w:r w:rsidRPr="00DF3547">
          <w:rPr>
            <w:rFonts w:ascii="Arial Black" w:hAnsi="Arial Black"/>
          </w:rPr>
          <w:t>principio de legalidad</w:t>
        </w:r>
      </w:hyperlink>
      <w:r w:rsidRPr="00DF3547">
        <w:rPr>
          <w:rFonts w:ascii="Arial Black" w:hAnsi="Arial Black"/>
        </w:rPr>
        <w:t>, </w:t>
      </w:r>
      <w:hyperlink r:id="rId161" w:tooltip="Principio de igualdad ante la ley" w:history="1">
        <w:r w:rsidRPr="00DF3547">
          <w:rPr>
            <w:rFonts w:ascii="Arial Black" w:hAnsi="Arial Black"/>
          </w:rPr>
          <w:t>principio de igualdad ante la ley</w:t>
        </w:r>
      </w:hyperlink>
      <w:r w:rsidRPr="00DF3547">
        <w:rPr>
          <w:rFonts w:ascii="Arial Black" w:hAnsi="Arial Black"/>
        </w:rPr>
        <w:t>, </w:t>
      </w:r>
      <w:hyperlink r:id="rId162" w:tooltip="Derecho de propiedad" w:history="1">
        <w:r w:rsidRPr="00DF3547">
          <w:rPr>
            <w:rFonts w:ascii="Arial Black" w:hAnsi="Arial Black"/>
          </w:rPr>
          <w:t>derecho de propiedad</w:t>
        </w:r>
      </w:hyperlink>
      <w:r w:rsidRPr="00DF3547">
        <w:rPr>
          <w:rFonts w:ascii="Arial Black" w:hAnsi="Arial Black"/>
        </w:rPr>
        <w:t>, inviolabilidad del domicilio, </w:t>
      </w:r>
      <w:hyperlink r:id="rId163" w:tooltip="Libertad de expresión" w:history="1">
        <w:r w:rsidRPr="00DF3547">
          <w:rPr>
            <w:rFonts w:ascii="Arial Black" w:hAnsi="Arial Black"/>
          </w:rPr>
          <w:t>libertad de expresión sin censura previa</w:t>
        </w:r>
      </w:hyperlink>
      <w:r w:rsidRPr="00DF3547">
        <w:rPr>
          <w:rFonts w:ascii="Arial Black" w:hAnsi="Arial Black"/>
        </w:rPr>
        <w:t>, </w:t>
      </w:r>
      <w:hyperlink r:id="rId164" w:tooltip="Libertad de circulación" w:history="1">
        <w:r w:rsidRPr="00DF3547">
          <w:rPr>
            <w:rFonts w:ascii="Arial Black" w:hAnsi="Arial Black"/>
          </w:rPr>
          <w:t>libertad de circulación</w:t>
        </w:r>
      </w:hyperlink>
      <w:r w:rsidRPr="00DF3547">
        <w:rPr>
          <w:rFonts w:ascii="Arial Black" w:hAnsi="Arial Black"/>
        </w:rPr>
        <w:t xml:space="preserve">, etc.). Adicionalmente contiene normas específicas como la abolición de la esclavitud (art. 15), gratuidad de la educación primaria (art. 5), la igualdad de derechos civiles para ciudadanos y extranjeros (art. 20), el fomento de la inmigración </w:t>
      </w:r>
      <w:r w:rsidRPr="00DF3547">
        <w:rPr>
          <w:rFonts w:ascii="Arial Black" w:hAnsi="Arial Black"/>
        </w:rPr>
        <w:lastRenderedPageBreak/>
        <w:t>europea (art. 25), la prohibición de toda forma de democracia directa (art. 22), etc.</w:t>
      </w:r>
    </w:p>
    <w:p w:rsidR="00DF3547" w:rsidRPr="00DF3547" w:rsidRDefault="00DF3547" w:rsidP="00DF3547">
      <w:pPr>
        <w:jc w:val="both"/>
        <w:rPr>
          <w:rFonts w:ascii="Arial Black" w:hAnsi="Arial Black"/>
        </w:rPr>
      </w:pPr>
      <w:r w:rsidRPr="00DF3547">
        <w:rPr>
          <w:rFonts w:ascii="Arial Black" w:hAnsi="Arial Black"/>
        </w:rPr>
        <w:t>La segunda parte (gobierno) regula la organización de los tres poderes federales (ejecutivo, legislativo y judicial) y los </w:t>
      </w:r>
      <w:hyperlink r:id="rId165" w:tooltip="Provincias de la Argentina" w:history="1">
        <w:r w:rsidRPr="00DF3547">
          <w:rPr>
            <w:rFonts w:ascii="Arial Black" w:hAnsi="Arial Black"/>
          </w:rPr>
          <w:t>gobiernos provinciales</w:t>
        </w:r>
      </w:hyperlink>
      <w:r w:rsidRPr="00DF3547">
        <w:rPr>
          <w:rFonts w:ascii="Arial Black" w:hAnsi="Arial Black"/>
        </w:rPr>
        <w:t>, según la forma </w:t>
      </w:r>
      <w:hyperlink r:id="rId166" w:tooltip="Democracia representativa" w:history="1">
        <w:r w:rsidRPr="00DF3547">
          <w:rPr>
            <w:rFonts w:ascii="Arial Black" w:hAnsi="Arial Black"/>
          </w:rPr>
          <w:t>representativa</w:t>
        </w:r>
      </w:hyperlink>
      <w:r w:rsidRPr="00DF3547">
        <w:rPr>
          <w:rFonts w:ascii="Arial Black" w:hAnsi="Arial Black"/>
        </w:rPr>
        <w:t>, </w:t>
      </w:r>
      <w:hyperlink r:id="rId167" w:tooltip="República" w:history="1">
        <w:r w:rsidRPr="00DF3547">
          <w:rPr>
            <w:rFonts w:ascii="Arial Black" w:hAnsi="Arial Black"/>
          </w:rPr>
          <w:t>republicana</w:t>
        </w:r>
      </w:hyperlink>
      <w:r w:rsidRPr="00DF3547">
        <w:rPr>
          <w:rFonts w:ascii="Arial Black" w:hAnsi="Arial Black"/>
        </w:rPr>
        <w:t> y </w:t>
      </w:r>
      <w:hyperlink r:id="rId168" w:tooltip="Federalismo" w:history="1">
        <w:r w:rsidRPr="00DF3547">
          <w:rPr>
            <w:rFonts w:ascii="Arial Black" w:hAnsi="Arial Black"/>
          </w:rPr>
          <w:t>federal</w:t>
        </w:r>
      </w:hyperlink>
      <w:r w:rsidRPr="00DF3547">
        <w:rPr>
          <w:rFonts w:ascii="Arial Black" w:hAnsi="Arial Black"/>
        </w:rPr>
        <w:t> (federalismo atenuado). Organizó un </w:t>
      </w:r>
      <w:hyperlink r:id="rId169" w:tooltip="Poder ejecutivo" w:history="1">
        <w:r w:rsidRPr="00DF3547">
          <w:rPr>
            <w:rFonts w:ascii="Arial Black" w:hAnsi="Arial Black"/>
          </w:rPr>
          <w:t>poder ejecutivo</w:t>
        </w:r>
      </w:hyperlink>
      <w:r w:rsidRPr="00DF3547">
        <w:rPr>
          <w:rFonts w:ascii="Arial Black" w:hAnsi="Arial Black"/>
        </w:rPr>
        <w:t> fuerte (</w:t>
      </w:r>
      <w:hyperlink r:id="rId170" w:tooltip="Presidencialismo" w:history="1">
        <w:r w:rsidRPr="00DF3547">
          <w:rPr>
            <w:rFonts w:ascii="Arial Black" w:hAnsi="Arial Black"/>
          </w:rPr>
          <w:t>presidencialismo</w:t>
        </w:r>
      </w:hyperlink>
      <w:r w:rsidRPr="00DF3547">
        <w:rPr>
          <w:rFonts w:ascii="Arial Black" w:hAnsi="Arial Black"/>
        </w:rPr>
        <w:t>), con facultades para </w:t>
      </w:r>
      <w:hyperlink r:id="rId171" w:tooltip="Intervención federal" w:history="1">
        <w:r w:rsidRPr="00DF3547">
          <w:rPr>
            <w:rFonts w:ascii="Arial Black" w:hAnsi="Arial Black"/>
          </w:rPr>
          <w:t>intervenir las provincias</w:t>
        </w:r>
      </w:hyperlink>
      <w:r w:rsidRPr="00DF3547">
        <w:rPr>
          <w:rFonts w:ascii="Arial Black" w:hAnsi="Arial Black"/>
        </w:rPr>
        <w:t>, declarar el </w:t>
      </w:r>
      <w:hyperlink r:id="rId172" w:tooltip="Estado de sitio" w:history="1">
        <w:r w:rsidRPr="00DF3547">
          <w:rPr>
            <w:rFonts w:ascii="Arial Black" w:hAnsi="Arial Black"/>
          </w:rPr>
          <w:t>estado de sitio</w:t>
        </w:r>
      </w:hyperlink>
      <w:r w:rsidRPr="00DF3547">
        <w:rPr>
          <w:rFonts w:ascii="Arial Black" w:hAnsi="Arial Black"/>
        </w:rPr>
        <w:t>, designar a los jueces, etc. El </w:t>
      </w:r>
      <w:hyperlink r:id="rId173" w:tooltip="Poder legislativo" w:history="1">
        <w:r w:rsidRPr="00DF3547">
          <w:rPr>
            <w:rFonts w:ascii="Arial Black" w:hAnsi="Arial Black"/>
          </w:rPr>
          <w:t>poder legislativo</w:t>
        </w:r>
      </w:hyperlink>
      <w:r w:rsidRPr="00DF3547">
        <w:rPr>
          <w:rFonts w:ascii="Arial Black" w:hAnsi="Arial Black"/>
        </w:rPr>
        <w:t> es bicameral con facultades para sancionar los </w:t>
      </w:r>
      <w:hyperlink r:id="rId174" w:tooltip="Codificación (Derecho)" w:history="1">
        <w:r w:rsidRPr="00DF3547">
          <w:rPr>
            <w:rFonts w:ascii="Arial Black" w:hAnsi="Arial Black"/>
          </w:rPr>
          <w:t>códigos principales</w:t>
        </w:r>
      </w:hyperlink>
      <w:r w:rsidRPr="00DF3547">
        <w:rPr>
          <w:rFonts w:ascii="Arial Black" w:hAnsi="Arial Black"/>
        </w:rPr>
        <w:t>. El </w:t>
      </w:r>
      <w:hyperlink r:id="rId175" w:tooltip="Poder judicial" w:history="1">
        <w:r w:rsidRPr="00DF3547">
          <w:rPr>
            <w:rFonts w:ascii="Arial Black" w:hAnsi="Arial Black"/>
          </w:rPr>
          <w:t>poder judicial</w:t>
        </w:r>
      </w:hyperlink>
      <w:r w:rsidRPr="00DF3547">
        <w:rPr>
          <w:rFonts w:ascii="Arial Black" w:hAnsi="Arial Black"/>
        </w:rPr>
        <w:t> está organizado sobre la base del juicio por jurados, pero nunca fue cumplido. La Constitución no establecía el </w:t>
      </w:r>
      <w:hyperlink r:id="rId176" w:tooltip="Sufragio secreto" w:history="1">
        <w:r w:rsidRPr="00DF3547">
          <w:rPr>
            <w:rFonts w:ascii="Arial Black" w:hAnsi="Arial Black"/>
          </w:rPr>
          <w:t>sufragio secreto</w:t>
        </w:r>
      </w:hyperlink>
      <w:r w:rsidRPr="00DF3547">
        <w:rPr>
          <w:rFonts w:ascii="Arial Black" w:hAnsi="Arial Black"/>
        </w:rPr>
        <w:t> ni </w:t>
      </w:r>
      <w:hyperlink r:id="rId177" w:tooltip="Sufragio universal" w:history="1">
        <w:r w:rsidRPr="00DF3547">
          <w:rPr>
            <w:rFonts w:ascii="Arial Black" w:hAnsi="Arial Black"/>
          </w:rPr>
          <w:t>universal</w:t>
        </w:r>
      </w:hyperlink>
      <w:r w:rsidRPr="00DF3547">
        <w:rPr>
          <w:rFonts w:ascii="Arial Black" w:hAnsi="Arial Black"/>
        </w:rPr>
        <w:t>, ya que no garantizaba el </w:t>
      </w:r>
      <w:hyperlink r:id="rId178" w:tooltip="Sufragio femenino" w:history="1">
        <w:r w:rsidRPr="00DF3547">
          <w:rPr>
            <w:rFonts w:ascii="Arial Black" w:hAnsi="Arial Black"/>
          </w:rPr>
          <w:t>sufragio femenino</w:t>
        </w:r>
      </w:hyperlink>
      <w:r w:rsidRPr="00DF3547">
        <w:rPr>
          <w:rFonts w:ascii="Arial Black" w:hAnsi="Arial Black"/>
        </w:rPr>
        <w:t>, ni el voto a los ciudadanos residentes en los </w:t>
      </w:r>
      <w:hyperlink r:id="rId179" w:tooltip="Territorio nacional (Argentina)" w:history="1">
        <w:r w:rsidRPr="00DF3547">
          <w:rPr>
            <w:rFonts w:ascii="Arial Black" w:hAnsi="Arial Black"/>
          </w:rPr>
          <w:t>territorios nacionales</w:t>
        </w:r>
      </w:hyperlink>
      <w:r w:rsidRPr="00DF3547">
        <w:rPr>
          <w:rFonts w:ascii="Arial Black" w:hAnsi="Arial Black"/>
        </w:rPr>
        <w:t>.</w:t>
      </w:r>
      <w:hyperlink r:id="rId180" w:anchor="cite_note-5" w:history="1">
        <w:r w:rsidRPr="00DF3547">
          <w:rPr>
            <w:rFonts w:ascii="Arial Black" w:hAnsi="Arial Black"/>
          </w:rPr>
          <w:t>5</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rPr>
        <w:t xml:space="preserve">Reforma de 1860 </w:t>
      </w:r>
    </w:p>
    <w:p w:rsidR="00DF3547" w:rsidRPr="00DF3547" w:rsidRDefault="00DF3547" w:rsidP="00DF3547">
      <w:pPr>
        <w:jc w:val="both"/>
        <w:rPr>
          <w:rFonts w:ascii="Arial Black" w:hAnsi="Arial Black"/>
        </w:rPr>
      </w:pPr>
      <w:r w:rsidRPr="00DF3547">
        <w:rPr>
          <w:rFonts w:ascii="Arial Black" w:hAnsi="Arial Black"/>
        </w:rPr>
        <w:t>La reforma constitucional argentina de 1860 fue una reforma de la </w:t>
      </w:r>
      <w:hyperlink r:id="rId181" w:tooltip="Constitución Argentina de 1853" w:history="1">
        <w:r w:rsidRPr="00DF3547">
          <w:rPr>
            <w:rFonts w:ascii="Arial Black" w:hAnsi="Arial Black"/>
          </w:rPr>
          <w:t>Constitución de 1853</w:t>
        </w:r>
      </w:hyperlink>
      <w:r w:rsidRPr="00DF3547">
        <w:rPr>
          <w:rFonts w:ascii="Arial Black" w:hAnsi="Arial Black"/>
        </w:rPr>
        <w:t> realizada luego de la </w:t>
      </w:r>
      <w:hyperlink r:id="rId182" w:tooltip="Batalla de Cepeda (1859)" w:history="1">
        <w:r w:rsidRPr="00DF3547">
          <w:rPr>
            <w:rFonts w:ascii="Arial Black" w:hAnsi="Arial Black"/>
          </w:rPr>
          <w:t>Batalla de Cepeda</w:t>
        </w:r>
      </w:hyperlink>
      <w:r w:rsidRPr="00DF3547">
        <w:rPr>
          <w:rFonts w:ascii="Arial Black" w:hAnsi="Arial Black"/>
        </w:rPr>
        <w:t> y antes de la </w:t>
      </w:r>
      <w:hyperlink r:id="rId183" w:tooltip="Batalla de Pavón" w:history="1">
        <w:r w:rsidRPr="00DF3547">
          <w:rPr>
            <w:rFonts w:ascii="Arial Black" w:hAnsi="Arial Black"/>
          </w:rPr>
          <w:t>Batalla de Pavón</w:t>
        </w:r>
      </w:hyperlink>
      <w:r w:rsidRPr="00DF3547">
        <w:rPr>
          <w:rFonts w:ascii="Arial Black" w:hAnsi="Arial Black"/>
        </w:rPr>
        <w:t>, en el contexto de la guerra entre la </w:t>
      </w:r>
      <w:hyperlink r:id="rId184" w:tooltip="Confederación Argentina" w:history="1">
        <w:r w:rsidRPr="00DF3547">
          <w:rPr>
            <w:rFonts w:ascii="Arial Black" w:hAnsi="Arial Black"/>
          </w:rPr>
          <w:t>Confederación Argentina</w:t>
        </w:r>
      </w:hyperlink>
      <w:r w:rsidRPr="00DF3547">
        <w:rPr>
          <w:rFonts w:ascii="Arial Black" w:hAnsi="Arial Black"/>
        </w:rPr>
        <w:t> y el </w:t>
      </w:r>
      <w:hyperlink r:id="rId185" w:tooltip="Estado de Buenos Aires" w:history="1">
        <w:r w:rsidRPr="00DF3547">
          <w:rPr>
            <w:rFonts w:ascii="Arial Black" w:hAnsi="Arial Black"/>
          </w:rPr>
          <w:t>Estado de Buenos Aires</w:t>
        </w:r>
      </w:hyperlink>
      <w:r w:rsidRPr="00DF3547">
        <w:rPr>
          <w:rFonts w:ascii="Arial Black" w:hAnsi="Arial Black"/>
        </w:rPr>
        <w:t>, que tuvo como consecuencia la adhesión de esta última al texto constitucional de 1853 y su integración de derecho a la República Argentina. La paz entre ambas partes se selló en el </w:t>
      </w:r>
      <w:hyperlink r:id="rId186" w:tooltip="Pacto de San José de Flores" w:history="1">
        <w:r w:rsidRPr="00DF3547">
          <w:rPr>
            <w:rFonts w:ascii="Arial Black" w:hAnsi="Arial Black"/>
          </w:rPr>
          <w:t>Pacto de San José de Flores</w:t>
        </w:r>
      </w:hyperlink>
      <w:r w:rsidRPr="00DF3547">
        <w:rPr>
          <w:rFonts w:ascii="Arial Black" w:hAnsi="Arial Black"/>
        </w:rPr>
        <w:t>, en el cual Buenos Aires se declaró parte de la Confederación Argentina y en el que se estableció que la provincia porteña podría proponer reformas a la </w:t>
      </w:r>
      <w:hyperlink r:id="rId187" w:tooltip="Constitución argentina de 1853" w:history="1">
        <w:r w:rsidRPr="00DF3547">
          <w:rPr>
            <w:rFonts w:ascii="Arial Black" w:hAnsi="Arial Black"/>
          </w:rPr>
          <w:t>Constitución Nacional de 1853</w:t>
        </w:r>
      </w:hyperlink>
      <w:r w:rsidRPr="00DF3547">
        <w:rPr>
          <w:rFonts w:ascii="Arial Black" w:hAnsi="Arial Black"/>
        </w:rPr>
        <w:t>, que establecía la forma de gobierno federal, para que fueran evaluadas por una Convención Constituyente Ad Hoc. La reforma se hizo sin respetar la prohibición de reformar la Constitución antes de cumplirse diez años de su sanción, requisito establecido en el artículo 30 del texto constitucional de 1853.</w:t>
      </w:r>
    </w:p>
    <w:p w:rsidR="00DF3547" w:rsidRPr="00DF3547" w:rsidRDefault="00DF3547" w:rsidP="00DF3547">
      <w:pPr>
        <w:jc w:val="both"/>
        <w:rPr>
          <w:rFonts w:ascii="Arial Black" w:hAnsi="Arial Black"/>
        </w:rPr>
      </w:pPr>
      <w:r w:rsidRPr="00DF3547">
        <w:rPr>
          <w:rFonts w:ascii="Arial Black" w:hAnsi="Arial Black"/>
        </w:rPr>
        <w:t>Buenos Aires eligió una </w:t>
      </w:r>
      <w:hyperlink r:id="rId188" w:anchor="Convenci%C3%B3n_Provincial_Revisora" w:tooltip="Reforma constitucional argentina de 1860" w:history="1">
        <w:r w:rsidRPr="00DF3547">
          <w:rPr>
            <w:rFonts w:ascii="Arial Black" w:hAnsi="Arial Black"/>
          </w:rPr>
          <w:t>Convención Provincial Revisora</w:t>
        </w:r>
      </w:hyperlink>
      <w:r w:rsidRPr="00DF3547">
        <w:rPr>
          <w:rFonts w:ascii="Arial Black" w:hAnsi="Arial Black"/>
        </w:rPr>
        <w:t> que propuso varias reformas al texto de 1853, la mayoría de las cuales fueron luego aceptadas por la Convención Nacional Constituyente de 1860. Las principales modificaciones fueron la eliminación del artículo que establecía que la Capital Federal sería la ciudad de Buenos Aires, la obligación de que los derechos de importación sean uniformes en todo el país (con el fin de impedir que se promuevan determinadas regiones o puertos), la eliminación por cinco años de los derechos de exportación, la reducción de facultades del gobierno nacional para </w:t>
      </w:r>
      <w:hyperlink r:id="rId189" w:tooltip="Intervención federal" w:history="1">
        <w:r w:rsidRPr="00DF3547">
          <w:rPr>
            <w:rFonts w:ascii="Arial Black" w:hAnsi="Arial Black"/>
          </w:rPr>
          <w:t>intervenir provincias</w:t>
        </w:r>
      </w:hyperlink>
      <w:r w:rsidRPr="00DF3547">
        <w:rPr>
          <w:rFonts w:ascii="Arial Black" w:hAnsi="Arial Black"/>
        </w:rPr>
        <w:t>, decretar el </w:t>
      </w:r>
      <w:hyperlink r:id="rId190" w:tooltip="Estado de sitio" w:history="1">
        <w:r w:rsidRPr="00DF3547">
          <w:rPr>
            <w:rFonts w:ascii="Arial Black" w:hAnsi="Arial Black"/>
          </w:rPr>
          <w:t>estado de sitio</w:t>
        </w:r>
      </w:hyperlink>
      <w:r w:rsidRPr="00DF3547">
        <w:rPr>
          <w:rFonts w:ascii="Arial Black" w:hAnsi="Arial Black"/>
        </w:rPr>
        <w:t>, someter a </w:t>
      </w:r>
      <w:hyperlink r:id="rId191" w:tooltip="Juicio político" w:history="1">
        <w:r w:rsidRPr="00DF3547">
          <w:rPr>
            <w:rFonts w:ascii="Arial Black" w:hAnsi="Arial Black"/>
          </w:rPr>
          <w:t>juicio político</w:t>
        </w:r>
      </w:hyperlink>
      <w:r w:rsidRPr="00DF3547">
        <w:rPr>
          <w:rFonts w:ascii="Arial Black" w:hAnsi="Arial Black"/>
        </w:rPr>
        <w:t xml:space="preserve"> a los gobernadores, diputados y senadores nacionales, o </w:t>
      </w:r>
      <w:r w:rsidRPr="00DF3547">
        <w:rPr>
          <w:rFonts w:ascii="Arial Black" w:hAnsi="Arial Black"/>
        </w:rPr>
        <w:lastRenderedPageBreak/>
        <w:t>revisar las constituciones provinciales. La reforma también introdujo la prohibición al Congreso nacional de dictar leyes que "restrinjan la libertad de imprenta o establezcan sobre ella la jurisdicción federal", el reconocimiento de los derechos y garantías implícitos derivados del principio republicano y de soberanía del pueblo, y el reconocimiento del principio de </w:t>
      </w:r>
      <w:hyperlink r:id="rId192" w:tooltip="Jus soli" w:history="1">
        <w:r w:rsidRPr="00DF3547">
          <w:rPr>
            <w:rFonts w:ascii="Arial Black" w:hAnsi="Arial Black"/>
          </w:rPr>
          <w:t>"ciudadanía natural" (jus soli)</w:t>
        </w:r>
      </w:hyperlink>
      <w:r w:rsidRPr="00DF3547">
        <w:rPr>
          <w:rFonts w:ascii="Arial Black" w:hAnsi="Arial Black"/>
        </w:rPr>
        <w:t>. Suprimió también las facultades de la Corte Suprema de la Nación en conflictos entre poderes públicos de una misma provincia, o entre una provincia y sus vecinos.</w:t>
      </w:r>
    </w:p>
    <w:p w:rsidR="00DF3547" w:rsidRPr="00DF3547" w:rsidRDefault="00DF3547" w:rsidP="00DF3547">
      <w:pPr>
        <w:jc w:val="both"/>
        <w:rPr>
          <w:rFonts w:ascii="Arial Black" w:hAnsi="Arial Black"/>
        </w:rPr>
      </w:pPr>
      <w:r w:rsidRPr="00DF3547">
        <w:rPr>
          <w:rFonts w:ascii="Arial Black" w:hAnsi="Arial Black"/>
        </w:rPr>
        <w:t>Reforma de 1866</w:t>
      </w:r>
    </w:p>
    <w:p w:rsidR="00DF3547" w:rsidRPr="00DF3547" w:rsidRDefault="00DF3547" w:rsidP="00DF3547">
      <w:pPr>
        <w:jc w:val="both"/>
        <w:rPr>
          <w:rFonts w:ascii="Arial Black" w:hAnsi="Arial Black"/>
        </w:rPr>
      </w:pPr>
      <w:r w:rsidRPr="00DF3547">
        <w:rPr>
          <w:rFonts w:ascii="Arial Black" w:hAnsi="Arial Black"/>
        </w:rPr>
        <w:t>La reforma constitucional de 1866 fue una breve pero crucial modificación relacionada con los ingresos del Estado nacional, impulsada por el presidente </w:t>
      </w:r>
      <w:hyperlink r:id="rId193" w:tooltip="Bartolomé Mitre" w:history="1">
        <w:r w:rsidRPr="00DF3547">
          <w:rPr>
            <w:rFonts w:ascii="Arial Black" w:hAnsi="Arial Black"/>
          </w:rPr>
          <w:t>Bartolomé Mitre</w:t>
        </w:r>
      </w:hyperlink>
      <w:r w:rsidRPr="00DF3547">
        <w:rPr>
          <w:rFonts w:ascii="Arial Black" w:hAnsi="Arial Black"/>
        </w:rPr>
        <w:t> al solo efecto de restablecer los </w:t>
      </w:r>
      <w:hyperlink r:id="rId194" w:tooltip="Impuestos a las exportaciones" w:history="1">
        <w:r w:rsidRPr="00DF3547">
          <w:rPr>
            <w:rFonts w:ascii="Arial Black" w:hAnsi="Arial Black"/>
          </w:rPr>
          <w:t>impuestos a las exportaciones</w:t>
        </w:r>
      </w:hyperlink>
      <w:r w:rsidRPr="00DF3547">
        <w:rPr>
          <w:rFonts w:ascii="Arial Black" w:hAnsi="Arial Black"/>
        </w:rPr>
        <w:t>, llamados también retenciones o derechos de exportación, que habían sido abolidos a partir del 1 de enero de 1866 por la </w:t>
      </w:r>
      <w:hyperlink r:id="rId195" w:tooltip="Reforma constitucional argentina de 1860" w:history="1">
        <w:r w:rsidRPr="00DF3547">
          <w:rPr>
            <w:rFonts w:ascii="Arial Black" w:hAnsi="Arial Black"/>
          </w:rPr>
          <w:t>reforma constitucional de 1860</w:t>
        </w:r>
      </w:hyperlink>
      <w:r w:rsidRPr="00DF3547">
        <w:rPr>
          <w:rFonts w:ascii="Arial Black" w:hAnsi="Arial Black"/>
        </w:rPr>
        <w:t>. La reforma modificó dos artículos, el artículo 4, para eliminar el vencimiento de 1866, y el artículo 67, inciso primero, para restablecer la facultad de Congreso Nacional para imponerlos. La declaración de la necesidad de reforma por parte del Congreso se aprobó con el voto de más de las dos terceras partes de los miembros presentes, pero menos de las dos terceras partes de los miembros totales.</w:t>
      </w:r>
    </w:p>
    <w:p w:rsidR="00DF3547" w:rsidRPr="00DF3547" w:rsidRDefault="00DF3547" w:rsidP="00DF3547">
      <w:pPr>
        <w:jc w:val="both"/>
        <w:rPr>
          <w:rFonts w:ascii="Arial Black" w:hAnsi="Arial Black"/>
        </w:rPr>
      </w:pPr>
      <w:r w:rsidRPr="00DF3547">
        <w:rPr>
          <w:rFonts w:ascii="Arial Black" w:hAnsi="Arial Black"/>
        </w:rPr>
        <w:t xml:space="preserve">Reforma de 1898 </w:t>
      </w:r>
    </w:p>
    <w:p w:rsidR="00DF3547" w:rsidRPr="00DF3547" w:rsidRDefault="00DF3547" w:rsidP="00DF3547">
      <w:pPr>
        <w:jc w:val="both"/>
        <w:rPr>
          <w:rFonts w:ascii="Arial Black" w:hAnsi="Arial Black"/>
        </w:rPr>
      </w:pPr>
      <w:r w:rsidRPr="00DF3547">
        <w:rPr>
          <w:rFonts w:ascii="Arial Black" w:hAnsi="Arial Black"/>
        </w:rPr>
        <w:t>Hacia fines del siglo XIX se hizo evidente que el desarrollo económico y social requería un aumento del tamaño de </w:t>
      </w:r>
      <w:hyperlink r:id="rId196" w:tooltip="Estado" w:history="1">
        <w:r w:rsidRPr="00DF3547">
          <w:rPr>
            <w:rFonts w:ascii="Arial Black" w:hAnsi="Arial Black"/>
          </w:rPr>
          <w:t>Estado</w:t>
        </w:r>
      </w:hyperlink>
      <w:r w:rsidRPr="00DF3547">
        <w:rPr>
          <w:rFonts w:ascii="Arial Black" w:hAnsi="Arial Black"/>
        </w:rPr>
        <w:t>, que desbordaba los límites previstos en la Constitución. En 1897 el Congreso Nacional declaró la necesidad de reforma constitucional, estableciendo las materias y artículos para reformar, la representación asignada a cada provincia (los ciudadanos de los territorios nacionales no tuvieron derecho a elegir ni ser elegidos) y demás requerimientos para conformar la Convención:</w:t>
      </w:r>
    </w:p>
    <w:p w:rsidR="00DF3547" w:rsidRPr="00DF3547" w:rsidRDefault="00DF3547" w:rsidP="00DF3547">
      <w:pPr>
        <w:jc w:val="both"/>
        <w:rPr>
          <w:rFonts w:ascii="Arial Black" w:hAnsi="Arial Black"/>
        </w:rPr>
      </w:pPr>
      <w:r w:rsidRPr="00DF3547">
        <w:rPr>
          <w:rFonts w:ascii="Arial Black" w:hAnsi="Arial Black"/>
        </w:rPr>
        <w:t>Artículo 1.- Declárase necesaria la reforma parcial de la Constitución, en lo relativo al número de habitantes que el Artículo 37 fija como base para la elección de diputados al Congreso Nacional; en la disposición del Artículo 87, relativa al número de Ministros del Poder Ejecutivo; y, en el inciso 1.º del Artículo 67, en cuanto no permite la instalación de aduanas libres en los territorios del sud de la República.</w:t>
      </w:r>
      <w:hyperlink r:id="rId197" w:anchor="cite_note-Ley3507-6" w:history="1">
        <w:r w:rsidRPr="00DF3547">
          <w:rPr>
            <w:rFonts w:ascii="Arial Black" w:hAnsi="Arial Black"/>
          </w:rPr>
          <w:t>6</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rPr>
        <w:t>La Convención se instaló en la Ciudad de Buenos Aires el 24 de febrero de 1898, funcionando hasta el 15 de marzo,</w:t>
      </w:r>
      <w:hyperlink r:id="rId198" w:anchor="cite_note-Ley3507-6" w:history="1">
        <w:r w:rsidRPr="00DF3547">
          <w:rPr>
            <w:rFonts w:ascii="Arial Black" w:hAnsi="Arial Black"/>
          </w:rPr>
          <w:t>6</w:t>
        </w:r>
      </w:hyperlink>
      <w:r w:rsidRPr="00DF3547">
        <w:rPr>
          <w:rFonts w:ascii="Arial" w:hAnsi="Arial" w:cs="Arial"/>
        </w:rPr>
        <w:t>​</w:t>
      </w:r>
      <w:hyperlink r:id="rId199" w:anchor="cite_note-DelPotro-7" w:history="1">
        <w:r w:rsidRPr="00DF3547">
          <w:rPr>
            <w:rFonts w:ascii="Arial Black" w:hAnsi="Arial Black"/>
          </w:rPr>
          <w:t>7</w:t>
        </w:r>
      </w:hyperlink>
      <w:r w:rsidRPr="00DF3547">
        <w:rPr>
          <w:rFonts w:ascii="Arial" w:hAnsi="Arial" w:cs="Arial"/>
        </w:rPr>
        <w:t>​</w:t>
      </w:r>
      <w:r w:rsidRPr="00DF3547">
        <w:rPr>
          <w:rFonts w:ascii="Arial Black" w:hAnsi="Arial Black"/>
        </w:rPr>
        <w:t xml:space="preserve"> tratando los tres puntos </w:t>
      </w:r>
      <w:r w:rsidRPr="00DF3547">
        <w:rPr>
          <w:rFonts w:ascii="Arial Black" w:hAnsi="Arial Black"/>
        </w:rPr>
        <w:lastRenderedPageBreak/>
        <w:t>que el Congreso consideró necesario reformar y aprobando reformas en dos:</w:t>
      </w:r>
    </w:p>
    <w:p w:rsidR="00DF3547" w:rsidRPr="00DF3547" w:rsidRDefault="00DF3547" w:rsidP="00DF3547">
      <w:pPr>
        <w:jc w:val="both"/>
        <w:rPr>
          <w:rFonts w:ascii="Arial Black" w:hAnsi="Arial Black"/>
        </w:rPr>
      </w:pPr>
      <w:r w:rsidRPr="00DF3547">
        <w:rPr>
          <w:rFonts w:ascii="Arial Black" w:hAnsi="Arial Black"/>
        </w:rPr>
        <w:t>Cambio de la base de elección de diputados. La constitución de 1853 indicaba que se elegiría un diputado cada 20 000 habitantes. El crecimiento poblacional demostró la necesidad de un cambio. El artículo se reformó para que indicara que se elegiría un diputado cada 33.000 habitantes, y que el Congreso pudiera elevar la base de elección de diputados para poder mantener su número en una cantidad razonable (de no haber sido así, de acuerdo con los datos del </w:t>
      </w:r>
      <w:hyperlink r:id="rId200" w:tooltip="Censo argentino de 2010" w:history="1">
        <w:r w:rsidRPr="00DF3547">
          <w:rPr>
            <w:rFonts w:ascii="Arial Black" w:hAnsi="Arial Black"/>
          </w:rPr>
          <w:t>Censo de Argentina de 2010</w:t>
        </w:r>
      </w:hyperlink>
      <w:r w:rsidRPr="00DF3547">
        <w:rPr>
          <w:rFonts w:ascii="Arial Black" w:hAnsi="Arial Black"/>
        </w:rPr>
        <w:t> la Cámara debería estar formada por 2004 miembros).</w:t>
      </w:r>
    </w:p>
    <w:p w:rsidR="00DF3547" w:rsidRPr="00DF3547" w:rsidRDefault="00DF3547" w:rsidP="00DF3547">
      <w:pPr>
        <w:jc w:val="both"/>
        <w:rPr>
          <w:rFonts w:ascii="Arial Black" w:hAnsi="Arial Black"/>
        </w:rPr>
      </w:pPr>
      <w:r w:rsidRPr="00DF3547">
        <w:rPr>
          <w:rFonts w:ascii="Arial Black" w:hAnsi="Arial Black"/>
        </w:rPr>
        <w:t>Aumento de los ministerios. La Constitución fijaba en cinco el número de ministerios y deslindaba sus ramos (Relaciones Exteriores, Interior, Justicia e Instrucción Pública, Hacienda, Guerra y Marina). Con la reforma, su número aumentó a ocho y su deslinde se dejó a la legislación.</w:t>
      </w:r>
    </w:p>
    <w:p w:rsidR="00DF3547" w:rsidRPr="00DF3547" w:rsidRDefault="00DF3547" w:rsidP="00DF3547">
      <w:pPr>
        <w:jc w:val="both"/>
        <w:rPr>
          <w:rFonts w:ascii="Arial Black" w:hAnsi="Arial Black"/>
        </w:rPr>
      </w:pPr>
      <w:r w:rsidRPr="00DF3547">
        <w:rPr>
          <w:rFonts w:ascii="Arial Black" w:hAnsi="Arial Black"/>
        </w:rPr>
        <w:t>Aduanas libres. La Convención rechazó esta posibilidad de reforma.</w:t>
      </w:r>
      <w:hyperlink r:id="rId201" w:anchor="cite_note-DelPotro-7" w:history="1">
        <w:r w:rsidRPr="00DF3547">
          <w:rPr>
            <w:rFonts w:ascii="Arial Black" w:hAnsi="Arial Black"/>
          </w:rPr>
          <w:t>7</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rPr>
        <w:t>Reforma de 1949</w:t>
      </w:r>
    </w:p>
    <w:p w:rsidR="00DF3547" w:rsidRPr="00DF3547" w:rsidRDefault="00DF3547" w:rsidP="00DF3547">
      <w:pPr>
        <w:jc w:val="both"/>
        <w:rPr>
          <w:rFonts w:ascii="Arial Black" w:hAnsi="Arial Black"/>
        </w:rPr>
      </w:pPr>
      <w:r w:rsidRPr="00DF3547">
        <w:rPr>
          <w:rFonts w:ascii="Arial Black" w:hAnsi="Arial Black"/>
          <w:noProof/>
          <w:lang w:eastAsia="es-AR"/>
        </w:rPr>
        <w:drawing>
          <wp:inline distT="0" distB="0" distL="0" distR="0" wp14:anchorId="57FFEDE3" wp14:editId="1055FD3B">
            <wp:extent cx="1428750" cy="1676400"/>
            <wp:effectExtent l="0" t="0" r="0" b="0"/>
            <wp:docPr id="19" name="Imagen 19" descr="https://upload.wikimedia.org/wikipedia/commons/thumb/c/c8/Museo_del_Bicentenario_-_Constituci%C3%B3n_del_a%C3%B1o_1949.jpg/150px-Museo_del_Bicentenario_-_Constituci%C3%B3n_del_a%C3%B1o_1949.jp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c/c8/Museo_del_Bicentenario_-_Constituci%C3%B3n_del_a%C3%B1o_1949.jpg/150px-Museo_del_Bicentenario_-_Constituci%C3%B3n_del_a%C3%B1o_1949.jpg">
                      <a:hlinkClick r:id="rId202"/>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428750" cy="1676400"/>
                    </a:xfrm>
                    <a:prstGeom prst="rect">
                      <a:avLst/>
                    </a:prstGeom>
                    <a:noFill/>
                    <a:ln>
                      <a:noFill/>
                    </a:ln>
                  </pic:spPr>
                </pic:pic>
              </a:graphicData>
            </a:graphic>
          </wp:inline>
        </w:drawing>
      </w:r>
    </w:p>
    <w:p w:rsidR="00DF3547" w:rsidRPr="00DF3547" w:rsidRDefault="00DF3547" w:rsidP="00DF3547">
      <w:pPr>
        <w:jc w:val="both"/>
        <w:rPr>
          <w:rFonts w:ascii="Arial Black" w:hAnsi="Arial Black"/>
        </w:rPr>
      </w:pPr>
      <w:r w:rsidRPr="00DF3547">
        <w:rPr>
          <w:rFonts w:ascii="Arial Black" w:hAnsi="Arial Black"/>
        </w:rPr>
        <w:t>Ejemplar de la </w:t>
      </w:r>
      <w:hyperlink r:id="rId204" w:tooltip="Reforma constitucional argentina de 1949" w:history="1">
        <w:r w:rsidRPr="00DF3547">
          <w:rPr>
            <w:rFonts w:ascii="Arial Black" w:hAnsi="Arial Black"/>
          </w:rPr>
          <w:t>Constitución del '49</w:t>
        </w:r>
      </w:hyperlink>
      <w:r w:rsidRPr="00DF3547">
        <w:rPr>
          <w:rFonts w:ascii="Arial Black" w:hAnsi="Arial Black"/>
        </w:rPr>
        <w:t> exhibida en el </w:t>
      </w:r>
      <w:hyperlink r:id="rId205" w:tooltip="Museo del Bicentenario" w:history="1">
        <w:r w:rsidRPr="00DF3547">
          <w:rPr>
            <w:rFonts w:ascii="Arial Black" w:hAnsi="Arial Black"/>
          </w:rPr>
          <w:t>Museo del Bicentenario</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La necesidad de incorporar nuevos derechos sociales y las nuevas funciones del Estado, siguiendo los lineamientos del </w:t>
      </w:r>
      <w:hyperlink r:id="rId206" w:tooltip="Constitucionalismo social" w:history="1">
        <w:r w:rsidRPr="00DF3547">
          <w:rPr>
            <w:rFonts w:ascii="Arial Black" w:hAnsi="Arial Black"/>
          </w:rPr>
          <w:t>constitucionalismo social</w:t>
        </w:r>
      </w:hyperlink>
      <w:r w:rsidRPr="00DF3547">
        <w:rPr>
          <w:rFonts w:ascii="Arial Black" w:hAnsi="Arial Black"/>
        </w:rPr>
        <w:t>, fueron los argumentos básicos que motivaron esta reforma. Fue promovida por el gobierno de </w:t>
      </w:r>
      <w:hyperlink r:id="rId207" w:tooltip="Juan Domingo Perón" w:history="1">
        <w:r w:rsidRPr="00DF3547">
          <w:rPr>
            <w:rFonts w:ascii="Arial Black" w:hAnsi="Arial Black"/>
          </w:rPr>
          <w:t>Juan Domingo Perón</w:t>
        </w:r>
      </w:hyperlink>
      <w:r w:rsidRPr="00DF3547">
        <w:rPr>
          <w:rFonts w:ascii="Arial Black" w:hAnsi="Arial Black"/>
        </w:rPr>
        <w:t>. La modificación incorporó en sus artículos los </w:t>
      </w:r>
      <w:hyperlink r:id="rId208" w:anchor="Segunda_generaci%C3%B3n" w:tooltip="Derechos humanos" w:history="1">
        <w:r w:rsidRPr="00DF3547">
          <w:rPr>
            <w:rFonts w:ascii="Arial Black" w:hAnsi="Arial Black"/>
          </w:rPr>
          <w:t>derechos de segunda generación (laborales y sociales)</w:t>
        </w:r>
      </w:hyperlink>
      <w:r w:rsidRPr="00DF3547">
        <w:rPr>
          <w:rFonts w:ascii="Arial Black" w:hAnsi="Arial Black"/>
        </w:rPr>
        <w:t>, reconoció la igualdad jurídica del hombre y la mujer, incorporó la </w:t>
      </w:r>
      <w:hyperlink r:id="rId209" w:tooltip="Función social de la propiedad" w:history="1">
        <w:r w:rsidRPr="00DF3547">
          <w:rPr>
            <w:rFonts w:ascii="Arial Black" w:hAnsi="Arial Black"/>
          </w:rPr>
          <w:t>función social de la propiedad</w:t>
        </w:r>
      </w:hyperlink>
      <w:r w:rsidRPr="00DF3547">
        <w:rPr>
          <w:rFonts w:ascii="Arial Black" w:hAnsi="Arial Black"/>
        </w:rPr>
        <w:t>, estableció la </w:t>
      </w:r>
      <w:hyperlink r:id="rId210" w:tooltip="Autonomía universitaria" w:history="1">
        <w:r w:rsidRPr="00DF3547">
          <w:rPr>
            <w:rFonts w:ascii="Arial Black" w:hAnsi="Arial Black"/>
          </w:rPr>
          <w:t>autonomía universitaria</w:t>
        </w:r>
      </w:hyperlink>
      <w:r w:rsidRPr="00DF3547">
        <w:rPr>
          <w:rFonts w:ascii="Arial Black" w:hAnsi="Arial Black"/>
        </w:rPr>
        <w:t>, los derechos de la niñez y la </w:t>
      </w:r>
      <w:hyperlink r:id="rId211" w:tooltip="Derechos de la ancianidad (aún no redactado)" w:history="1">
        <w:r w:rsidRPr="00DF3547">
          <w:rPr>
            <w:rFonts w:ascii="Arial Black" w:hAnsi="Arial Black"/>
          </w:rPr>
          <w:t>ancianidad</w:t>
        </w:r>
      </w:hyperlink>
      <w:r w:rsidRPr="00DF3547">
        <w:rPr>
          <w:rFonts w:ascii="Arial Black" w:hAnsi="Arial Black"/>
        </w:rPr>
        <w:t>, el </w:t>
      </w:r>
      <w:hyperlink r:id="rId212" w:tooltip="Hábeas corpus" w:history="1">
        <w:r w:rsidRPr="00DF3547">
          <w:rPr>
            <w:rFonts w:ascii="Arial Black" w:hAnsi="Arial Black"/>
          </w:rPr>
          <w:t>hábeas corpus</w:t>
        </w:r>
      </w:hyperlink>
      <w:r w:rsidRPr="00DF3547">
        <w:rPr>
          <w:rFonts w:ascii="Arial Black" w:hAnsi="Arial Black"/>
        </w:rPr>
        <w:t xml:space="preserve">, facultades de intervención de Estado en la economía, entre otras normas. También posibilitó que </w:t>
      </w:r>
      <w:r w:rsidRPr="00DF3547">
        <w:rPr>
          <w:rFonts w:ascii="Arial Black" w:hAnsi="Arial Black"/>
        </w:rPr>
        <w:lastRenderedPageBreak/>
        <w:t>el presidente pudiera ser reelegido indefinidamente, y dispuso su elección y la de los diputados y senadores por </w:t>
      </w:r>
      <w:hyperlink r:id="rId213" w:tooltip="Voto directo" w:history="1">
        <w:r w:rsidRPr="00DF3547">
          <w:rPr>
            <w:rFonts w:ascii="Arial Black" w:hAnsi="Arial Black"/>
          </w:rPr>
          <w:t>voto directo</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Proclama militar de 1956</w:t>
      </w:r>
    </w:p>
    <w:p w:rsidR="00DF3547" w:rsidRPr="00DF3547" w:rsidRDefault="00DF3547" w:rsidP="00DF3547">
      <w:pPr>
        <w:jc w:val="both"/>
        <w:rPr>
          <w:rFonts w:ascii="Arial Black" w:hAnsi="Arial Black"/>
        </w:rPr>
      </w:pPr>
      <w:r w:rsidRPr="00DF3547">
        <w:rPr>
          <w:rFonts w:ascii="Arial Black" w:hAnsi="Arial Black"/>
        </w:rPr>
        <w:t>El 27 de abril de 1956 el presidente de facto, teniente general </w:t>
      </w:r>
      <w:hyperlink r:id="rId214" w:tooltip="Pedro Eugenio Aramburu" w:history="1">
        <w:r w:rsidRPr="00DF3547">
          <w:rPr>
            <w:rFonts w:ascii="Arial Black" w:hAnsi="Arial Black"/>
          </w:rPr>
          <w:t>Pedro Eugenio Aramburu</w:t>
        </w:r>
      </w:hyperlink>
      <w:r w:rsidRPr="00DF3547">
        <w:rPr>
          <w:rFonts w:ascii="Arial Black" w:hAnsi="Arial Black"/>
        </w:rPr>
        <w:t>, el vicepresidente de facto y los ministros, emitieron una proclama de carácter constitucional, declarando «vigente la Constitución Nacional sancionada en 1853, con las reformas de 1860, 1866 y 1898, y exclusión de la de 1949», la que a su vez debía subordinarse «a los fines de la Revolución enunciados en las Directivas Básicas del 7 de diciembre de 1955, y a las necesidades de la organización y conservación del Gobierno Provisional».</w:t>
      </w:r>
      <w:hyperlink r:id="rId215" w:anchor="cite_note-8" w:history="1">
        <w:r w:rsidRPr="00DF3547">
          <w:rPr>
            <w:rFonts w:ascii="Arial Black" w:hAnsi="Arial Black"/>
          </w:rPr>
          <w:t>8</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rPr>
        <w:t>Entre los derechos y normas constitucionales que quedaron sin efecto por dicha proclama, se cuentan los derechos de los trabajadores, la igualdad de derecho del hombre y la mujer y la patria potestad compartida, los derechos de los niños, los derechos de los ancianos, la autonomía universitaria, el voto directo, la reelección indefinida del presidente, el fin social de la propiedad privada, la gestión estatal de los servicios públicos y el comercio exterior, etc.</w:t>
      </w:r>
    </w:p>
    <w:p w:rsidR="00DF3547" w:rsidRPr="00DF3547" w:rsidRDefault="00DF3547" w:rsidP="00DF3547">
      <w:pPr>
        <w:jc w:val="both"/>
        <w:rPr>
          <w:rFonts w:ascii="Arial Black" w:hAnsi="Arial Black"/>
        </w:rPr>
      </w:pPr>
      <w:r w:rsidRPr="00DF3547">
        <w:rPr>
          <w:rFonts w:ascii="Arial Black" w:hAnsi="Arial Black"/>
        </w:rPr>
        <w:t>Algunos juristas descalificaron la abolición por no cumplir con ninguno de los pasos necesarios para ejercer el poder constituyente, sosteniendo que solo una convención constituyente elegida democráticamente y sin proscripciones podía decidir sobre el texto constitucional. En disconformidad con el acto renunció el juez de la Corte Suprema </w:t>
      </w:r>
      <w:hyperlink r:id="rId216" w:tooltip="Jorge Vera Vallejo" w:history="1">
        <w:r w:rsidRPr="00DF3547">
          <w:rPr>
            <w:rFonts w:ascii="Arial Black" w:hAnsi="Arial Black"/>
          </w:rPr>
          <w:t>Jorge Vera Vallejo</w:t>
        </w:r>
      </w:hyperlink>
      <w:r w:rsidRPr="00DF3547">
        <w:rPr>
          <w:rFonts w:ascii="Arial Black" w:hAnsi="Arial Black"/>
        </w:rPr>
        <w:t>, designado por la dictadura el año anterior. Otros juristas justificaron la abolición, sosteniendo que la convención constituyente de 1949, modificó varios artículos que no estaban incluidos en la declaración de la necesidad de reforma, por el Congreso nacional, entre ellas la reelección inmediata del presidente y vice.</w:t>
      </w:r>
      <w:hyperlink r:id="rId217" w:anchor="cite_note-9" w:history="1">
        <w:r w:rsidRPr="00DF3547">
          <w:rPr>
            <w:rFonts w:ascii="Arial Black" w:hAnsi="Arial Black"/>
          </w:rPr>
          <w:t>9</w:t>
        </w:r>
      </w:hyperlink>
      <w:r w:rsidRPr="00DF3547">
        <w:rPr>
          <w:rFonts w:ascii="Arial" w:hAnsi="Arial" w:cs="Arial"/>
        </w:rPr>
        <w:t>​</w:t>
      </w:r>
    </w:p>
    <w:p w:rsidR="00DF3547" w:rsidRPr="00DF3547" w:rsidRDefault="00DF3547" w:rsidP="00DF3547">
      <w:pPr>
        <w:jc w:val="both"/>
        <w:rPr>
          <w:rFonts w:ascii="Arial Black" w:hAnsi="Arial Black"/>
        </w:rPr>
      </w:pPr>
      <w:r w:rsidRPr="00DF3547">
        <w:rPr>
          <w:rFonts w:ascii="Arial Black" w:hAnsi="Arial Black"/>
        </w:rPr>
        <w:t>Reforma de 1957</w:t>
      </w:r>
    </w:p>
    <w:p w:rsidR="00DF3547" w:rsidRPr="00DF3547" w:rsidRDefault="00DF3547" w:rsidP="00DF3547">
      <w:pPr>
        <w:jc w:val="both"/>
        <w:rPr>
          <w:rFonts w:ascii="Arial Black" w:hAnsi="Arial Black"/>
        </w:rPr>
      </w:pPr>
      <w:r w:rsidRPr="00DF3547">
        <w:rPr>
          <w:rFonts w:ascii="Arial Black" w:hAnsi="Arial Black"/>
        </w:rPr>
        <w:t>En </w:t>
      </w:r>
      <w:hyperlink r:id="rId218" w:tooltip="1957" w:history="1">
        <w:r w:rsidRPr="00DF3547">
          <w:rPr>
            <w:rFonts w:ascii="Arial Black" w:hAnsi="Arial Black"/>
          </w:rPr>
          <w:t>1957</w:t>
        </w:r>
      </w:hyperlink>
      <w:r w:rsidRPr="00DF3547">
        <w:rPr>
          <w:rFonts w:ascii="Arial Black" w:hAnsi="Arial Black"/>
        </w:rPr>
        <w:t> la </w:t>
      </w:r>
      <w:hyperlink r:id="rId219" w:tooltip="Dictadura" w:history="1">
        <w:r w:rsidRPr="00DF3547">
          <w:rPr>
            <w:rFonts w:ascii="Arial Black" w:hAnsi="Arial Black"/>
          </w:rPr>
          <w:t>dictadura</w:t>
        </w:r>
      </w:hyperlink>
      <w:r w:rsidRPr="00DF3547">
        <w:rPr>
          <w:rFonts w:ascii="Arial Black" w:hAnsi="Arial Black"/>
        </w:rPr>
        <w:t> encabezada por el general </w:t>
      </w:r>
      <w:hyperlink r:id="rId220" w:tooltip="Pedro Eugenio Aramburu" w:history="1">
        <w:r w:rsidRPr="00DF3547">
          <w:rPr>
            <w:rFonts w:ascii="Arial Black" w:hAnsi="Arial Black"/>
          </w:rPr>
          <w:t>Aramburu</w:t>
        </w:r>
      </w:hyperlink>
      <w:r w:rsidRPr="00DF3547">
        <w:rPr>
          <w:rFonts w:ascii="Arial Black" w:hAnsi="Arial Black"/>
        </w:rPr>
        <w:t> declaró por decreto 3838 la necesidad de reformar la Constitución y convocó a elecciones de convencionales constituyentes para convalidar la derogación de las reformas de 1949 y realizar, eventualmente, nuevas reformas constitucionales. El gobierno militar prohibió la presentación de candidatos </w:t>
      </w:r>
      <w:hyperlink r:id="rId221" w:tooltip="Peronista" w:history="1">
        <w:r w:rsidRPr="00DF3547">
          <w:rPr>
            <w:rFonts w:ascii="Arial Black" w:hAnsi="Arial Black"/>
          </w:rPr>
          <w:t>peronistas</w:t>
        </w:r>
      </w:hyperlink>
      <w:r w:rsidRPr="00DF3547">
        <w:rPr>
          <w:rFonts w:ascii="Arial Black" w:hAnsi="Arial Black"/>
        </w:rPr>
        <w:t>, pero sus simpatizantes respondieron votando masivamente en blanco y obteniendo la mayoría, hecho que afectó fuertemente la legitimidad de la Convención Constituyente. Por su parte la </w:t>
      </w:r>
      <w:hyperlink r:id="rId222" w:tooltip="Unión Cívica Radical" w:history="1">
        <w:r w:rsidRPr="00DF3547">
          <w:rPr>
            <w:rFonts w:ascii="Arial Black" w:hAnsi="Arial Black"/>
          </w:rPr>
          <w:t>Unión Cívica Radical</w:t>
        </w:r>
      </w:hyperlink>
      <w:r w:rsidRPr="00DF3547">
        <w:rPr>
          <w:rFonts w:ascii="Arial Black" w:hAnsi="Arial Black"/>
        </w:rPr>
        <w:t xml:space="preserve"> se fragmentó en dos </w:t>
      </w:r>
      <w:r w:rsidRPr="00DF3547">
        <w:rPr>
          <w:rFonts w:ascii="Arial Black" w:hAnsi="Arial Black"/>
        </w:rPr>
        <w:lastRenderedPageBreak/>
        <w:t>partidos, </w:t>
      </w:r>
      <w:hyperlink r:id="rId223" w:tooltip="UCRI" w:history="1">
        <w:r w:rsidRPr="00DF3547">
          <w:rPr>
            <w:rFonts w:ascii="Arial Black" w:hAnsi="Arial Black"/>
          </w:rPr>
          <w:t>UCRI</w:t>
        </w:r>
      </w:hyperlink>
      <w:r w:rsidRPr="00DF3547">
        <w:rPr>
          <w:rFonts w:ascii="Arial Black" w:hAnsi="Arial Black"/>
        </w:rPr>
        <w:t> (</w:t>
      </w:r>
      <w:hyperlink r:id="rId224" w:tooltip="Arturo Frondizi" w:history="1">
        <w:r w:rsidRPr="00DF3547">
          <w:rPr>
            <w:rFonts w:ascii="Arial Black" w:hAnsi="Arial Black"/>
          </w:rPr>
          <w:t>frondizistas</w:t>
        </w:r>
      </w:hyperlink>
      <w:r w:rsidRPr="00DF3547">
        <w:rPr>
          <w:rFonts w:ascii="Arial Black" w:hAnsi="Arial Black"/>
        </w:rPr>
        <w:t>) y </w:t>
      </w:r>
      <w:hyperlink r:id="rId225" w:tooltip="UCRP" w:history="1">
        <w:r w:rsidRPr="00DF3547">
          <w:rPr>
            <w:rFonts w:ascii="Arial Black" w:hAnsi="Arial Black"/>
          </w:rPr>
          <w:t>UCRP</w:t>
        </w:r>
      </w:hyperlink>
      <w:r w:rsidRPr="00DF3547">
        <w:rPr>
          <w:rFonts w:ascii="Arial Black" w:hAnsi="Arial Black"/>
        </w:rPr>
        <w:t> (</w:t>
      </w:r>
      <w:hyperlink r:id="rId226" w:tooltip="Ricardo Balbín" w:history="1">
        <w:r w:rsidRPr="00DF3547">
          <w:rPr>
            <w:rFonts w:ascii="Arial Black" w:hAnsi="Arial Black"/>
          </w:rPr>
          <w:t>balbinistas</w:t>
        </w:r>
      </w:hyperlink>
      <w:r w:rsidRPr="00DF3547">
        <w:rPr>
          <w:rFonts w:ascii="Arial Black" w:hAnsi="Arial Black"/>
        </w:rPr>
        <w:t>), el primero opuesto a la Convención convocada por el gobierno militar y el segundo partidario de la misma.</w:t>
      </w:r>
    </w:p>
    <w:p w:rsidR="00DF3547" w:rsidRPr="00DF3547" w:rsidRDefault="00DF3547" w:rsidP="00DF3547">
      <w:pPr>
        <w:jc w:val="both"/>
        <w:rPr>
          <w:rFonts w:ascii="Arial Black" w:hAnsi="Arial Black"/>
        </w:rPr>
      </w:pPr>
      <w:r w:rsidRPr="00DF3547">
        <w:rPr>
          <w:rFonts w:ascii="Arial Black" w:hAnsi="Arial Black"/>
        </w:rPr>
        <w:t>La </w:t>
      </w:r>
      <w:hyperlink r:id="rId227" w:tooltip="Asamblea Constituyente" w:history="1">
        <w:r w:rsidRPr="00DF3547">
          <w:rPr>
            <w:rFonts w:ascii="Arial Black" w:hAnsi="Arial Black"/>
          </w:rPr>
          <w:t>Asamblea Constituyente</w:t>
        </w:r>
      </w:hyperlink>
      <w:r w:rsidRPr="00DF3547">
        <w:rPr>
          <w:rFonts w:ascii="Arial Black" w:hAnsi="Arial Black"/>
        </w:rPr>
        <w:t> se limitó a convalidar la decisión del gobierno militar e inmediatamente después los convencionales comenzaron a retirarse sin tratar las reformas preparadas por las comisiones. Mientras los representantes se retiraban, una parte logró sancionar el </w:t>
      </w:r>
      <w:hyperlink r:id="rId228" w:tooltip="Artículo 14 bis" w:history="1">
        <w:r w:rsidRPr="00DF3547">
          <w:rPr>
            <w:rFonts w:ascii="Arial Black" w:hAnsi="Arial Black"/>
          </w:rPr>
          <w:t>artículo 14 bis</w:t>
        </w:r>
      </w:hyperlink>
      <w:r w:rsidRPr="00DF3547">
        <w:rPr>
          <w:rFonts w:ascii="Arial Black" w:hAnsi="Arial Black"/>
        </w:rPr>
        <w:t>, referido a algunos </w:t>
      </w:r>
      <w:hyperlink r:id="rId229" w:tooltip="Derecho laboral" w:history="1">
        <w:r w:rsidRPr="00DF3547">
          <w:rPr>
            <w:rFonts w:ascii="Arial Black" w:hAnsi="Arial Black"/>
          </w:rPr>
          <w:t>derechos del trabajo</w:t>
        </w:r>
      </w:hyperlink>
      <w:r w:rsidRPr="00DF3547">
        <w:rPr>
          <w:rFonts w:ascii="Arial Black" w:hAnsi="Arial Black"/>
        </w:rPr>
        <w:t>. Luego de ello ya no fue posible lograr una nueva sesión con </w:t>
      </w:r>
      <w:hyperlink r:id="rId230" w:tooltip="Quórum" w:history="1">
        <w:r w:rsidRPr="00DF3547">
          <w:rPr>
            <w:rFonts w:ascii="Arial Black" w:hAnsi="Arial Black"/>
          </w:rPr>
          <w:t>quórum</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Estatuto de la Revolución Argentina de 1966</w:t>
      </w:r>
    </w:p>
    <w:p w:rsidR="00DF3547" w:rsidRPr="00DF3547" w:rsidRDefault="00DF3547" w:rsidP="00DF3547">
      <w:pPr>
        <w:jc w:val="both"/>
        <w:rPr>
          <w:rFonts w:ascii="Arial Black" w:hAnsi="Arial Black"/>
        </w:rPr>
      </w:pPr>
      <w:r w:rsidRPr="00DF3547">
        <w:rPr>
          <w:rFonts w:ascii="Arial Black" w:hAnsi="Arial Black"/>
        </w:rPr>
        <w:t>El 28 de junio de 1966, mediante un </w:t>
      </w:r>
      <w:hyperlink r:id="rId231" w:tooltip="Golpe de Estado" w:history="1">
        <w:r w:rsidRPr="00DF3547">
          <w:rPr>
            <w:rFonts w:ascii="Arial Black" w:hAnsi="Arial Black"/>
          </w:rPr>
          <w:t>golpe de Estado</w:t>
        </w:r>
      </w:hyperlink>
      <w:r w:rsidRPr="00DF3547">
        <w:rPr>
          <w:rFonts w:ascii="Arial Black" w:hAnsi="Arial Black"/>
        </w:rPr>
        <w:t>, asumió el poder una junta militar que se autodenominó </w:t>
      </w:r>
      <w:hyperlink r:id="rId232" w:tooltip="Revolución Argentina" w:history="1">
        <w:r w:rsidRPr="00DF3547">
          <w:rPr>
            <w:rFonts w:ascii="Arial Black" w:hAnsi="Arial Black"/>
          </w:rPr>
          <w:t>Revolución Argentina</w:t>
        </w:r>
      </w:hyperlink>
      <w:r w:rsidRPr="00DF3547">
        <w:rPr>
          <w:rFonts w:ascii="Arial Black" w:hAnsi="Arial Black"/>
        </w:rPr>
        <w:t> y dictó un </w:t>
      </w:r>
      <w:hyperlink r:id="rId233" w:tooltip="Estatuto de la Revolución Argentina de 1966" w:history="1">
        <w:r w:rsidRPr="00DF3547">
          <w:rPr>
            <w:rFonts w:ascii="Arial Black" w:hAnsi="Arial Black"/>
          </w:rPr>
          <w:t>Estatuto de la Revolución Argentina</w:t>
        </w:r>
      </w:hyperlink>
      <w:r w:rsidRPr="00DF3547">
        <w:rPr>
          <w:rFonts w:ascii="Arial Black" w:hAnsi="Arial Black"/>
        </w:rPr>
        <w:t> integrado por 10 artículos que tenía preeminencia sobre la Constitución Nacional de 1853, con las reformas de 1860, 1866, 1898 y 1957, que permaneció vigente, aunque sin el carácter de norma suprema. El Estatuto de la Revolución Argentina quedó de hecho sin efecto el 25 de mayo de 1973, al asumir las autoridades democráticas con la presidencia de </w:t>
      </w:r>
      <w:hyperlink r:id="rId234" w:tooltip="Héctor José Cámpora" w:history="1">
        <w:r w:rsidRPr="00DF3547">
          <w:rPr>
            <w:rFonts w:ascii="Arial Black" w:hAnsi="Arial Black"/>
          </w:rPr>
          <w:t>Héctor José Cámpora</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Estatuto Fundamental Temporario de 1972</w:t>
      </w:r>
    </w:p>
    <w:p w:rsidR="00DF3547" w:rsidRPr="00DF3547" w:rsidRDefault="00DF3547" w:rsidP="00DF3547">
      <w:pPr>
        <w:jc w:val="both"/>
        <w:rPr>
          <w:rFonts w:ascii="Arial Black" w:hAnsi="Arial Black"/>
        </w:rPr>
      </w:pPr>
      <w:r w:rsidRPr="00DF3547">
        <w:rPr>
          <w:rFonts w:ascii="Arial Black" w:hAnsi="Arial Black"/>
        </w:rPr>
        <w:t>El 24 de agosto de </w:t>
      </w:r>
      <w:hyperlink r:id="rId235" w:tooltip="1972" w:history="1">
        <w:r w:rsidRPr="00DF3547">
          <w:rPr>
            <w:rFonts w:ascii="Arial Black" w:hAnsi="Arial Black"/>
          </w:rPr>
          <w:t>1972</w:t>
        </w:r>
      </w:hyperlink>
      <w:r w:rsidRPr="00DF3547">
        <w:rPr>
          <w:rFonts w:ascii="Arial Black" w:hAnsi="Arial Black"/>
        </w:rPr>
        <w:t> la Junta de Comandantes que gobernaba la dictadura autodenominada </w:t>
      </w:r>
      <w:hyperlink r:id="rId236" w:tooltip="Revolución Argentina" w:history="1">
        <w:r w:rsidRPr="00DF3547">
          <w:rPr>
            <w:rFonts w:ascii="Arial Black" w:hAnsi="Arial Black"/>
          </w:rPr>
          <w:t>Revolución Argentina</w:t>
        </w:r>
      </w:hyperlink>
      <w:r w:rsidRPr="00DF3547">
        <w:rPr>
          <w:rFonts w:ascii="Arial Black" w:hAnsi="Arial Black"/>
        </w:rPr>
        <w:t> dictó un “Estatuto Fundamental” de cinco artículos, manifestando explícitamente que se hacía en “ejercicio del poder constituyente”, que incluía una serie de considerandos y reformó quince artículos de la Constitución (texto de acuerdo a la reforma de 1957), al mismo tiempo que declaró inaplicables otros cuatro artículos.</w:t>
      </w:r>
    </w:p>
    <w:p w:rsidR="00DF3547" w:rsidRPr="00DF3547" w:rsidRDefault="00DF3547" w:rsidP="00DF3547">
      <w:pPr>
        <w:jc w:val="both"/>
        <w:rPr>
          <w:rFonts w:ascii="Arial Black" w:hAnsi="Arial Black"/>
        </w:rPr>
      </w:pPr>
      <w:r w:rsidRPr="00DF3547">
        <w:rPr>
          <w:rFonts w:ascii="Arial Black" w:hAnsi="Arial Black"/>
        </w:rPr>
        <w:t>Entre otras reformas constitucionales se estableció:</w:t>
      </w:r>
    </w:p>
    <w:p w:rsidR="00DF3547" w:rsidRPr="00DF3547" w:rsidRDefault="00DF3547" w:rsidP="00DF3547">
      <w:pPr>
        <w:jc w:val="both"/>
        <w:rPr>
          <w:rFonts w:ascii="Arial Black" w:hAnsi="Arial Black"/>
        </w:rPr>
      </w:pPr>
      <w:r w:rsidRPr="00DF3547">
        <w:rPr>
          <w:rFonts w:ascii="Arial Black" w:hAnsi="Arial Black"/>
        </w:rPr>
        <w:t>reducción del mandato del presidente, vicepresidente, diputados y senadores a cuatro años</w:t>
      </w:r>
    </w:p>
    <w:p w:rsidR="00DF3547" w:rsidRPr="00DF3547" w:rsidRDefault="00DF3547" w:rsidP="00DF3547">
      <w:pPr>
        <w:jc w:val="both"/>
        <w:rPr>
          <w:rFonts w:ascii="Arial Black" w:hAnsi="Arial Black"/>
        </w:rPr>
      </w:pPr>
      <w:r w:rsidRPr="00DF3547">
        <w:rPr>
          <w:rFonts w:ascii="Arial Black" w:hAnsi="Arial Black"/>
        </w:rPr>
        <w:t>reelección del presidente por una vez.</w:t>
      </w:r>
    </w:p>
    <w:p w:rsidR="00DF3547" w:rsidRPr="00DF3547" w:rsidRDefault="00DF3547" w:rsidP="00DF3547">
      <w:pPr>
        <w:jc w:val="both"/>
        <w:rPr>
          <w:rFonts w:ascii="Arial Black" w:hAnsi="Arial Black"/>
        </w:rPr>
      </w:pPr>
      <w:r w:rsidRPr="00DF3547">
        <w:rPr>
          <w:rFonts w:ascii="Arial Black" w:hAnsi="Arial Black"/>
        </w:rPr>
        <w:t>reelección indefinida de diputados y senadores.</w:t>
      </w:r>
    </w:p>
    <w:p w:rsidR="00DF3547" w:rsidRPr="00DF3547" w:rsidRDefault="00DF3547" w:rsidP="00DF3547">
      <w:pPr>
        <w:jc w:val="both"/>
        <w:rPr>
          <w:rFonts w:ascii="Arial Black" w:hAnsi="Arial Black"/>
        </w:rPr>
      </w:pPr>
      <w:r w:rsidRPr="00DF3547">
        <w:rPr>
          <w:rFonts w:ascii="Arial Black" w:hAnsi="Arial Black"/>
        </w:rPr>
        <w:t>elección directa de presidente, vicepresidente, diputados y senadores.</w:t>
      </w:r>
    </w:p>
    <w:p w:rsidR="00DF3547" w:rsidRPr="00DF3547" w:rsidRDefault="00DF3547" w:rsidP="00DF3547">
      <w:pPr>
        <w:jc w:val="both"/>
        <w:rPr>
          <w:rFonts w:ascii="Arial Black" w:hAnsi="Arial Black"/>
        </w:rPr>
      </w:pPr>
      <w:r w:rsidRPr="00DF3547">
        <w:rPr>
          <w:rFonts w:ascii="Arial Black" w:hAnsi="Arial Black"/>
        </w:rPr>
        <w:t>obligatoriedad de que el presidente resulte elegido por la "mayoría absoluta de los votos válidos emitidos".</w:t>
      </w:r>
    </w:p>
    <w:p w:rsidR="00DF3547" w:rsidRPr="00DF3547" w:rsidRDefault="00DF3547" w:rsidP="00DF3547">
      <w:pPr>
        <w:jc w:val="both"/>
        <w:rPr>
          <w:rFonts w:ascii="Arial Black" w:hAnsi="Arial Black"/>
        </w:rPr>
      </w:pPr>
      <w:r w:rsidRPr="00DF3547">
        <w:rPr>
          <w:rFonts w:ascii="Arial Black" w:hAnsi="Arial Black"/>
        </w:rPr>
        <w:t>la creación del cargo de tercer senador por la minoría.</w:t>
      </w:r>
    </w:p>
    <w:p w:rsidR="00DF3547" w:rsidRPr="00DF3547" w:rsidRDefault="00DF3547" w:rsidP="00DF3547">
      <w:pPr>
        <w:jc w:val="both"/>
        <w:rPr>
          <w:rFonts w:ascii="Arial Black" w:hAnsi="Arial Black"/>
        </w:rPr>
      </w:pPr>
      <w:r w:rsidRPr="00DF3547">
        <w:rPr>
          <w:rFonts w:ascii="Arial Black" w:hAnsi="Arial Black"/>
        </w:rPr>
        <w:lastRenderedPageBreak/>
        <w:t>la simultaneidad de las elecciones para cargos nacionales.</w:t>
      </w:r>
    </w:p>
    <w:p w:rsidR="00DF3547" w:rsidRPr="00DF3547" w:rsidRDefault="00DF3547" w:rsidP="00DF3547">
      <w:pPr>
        <w:jc w:val="both"/>
        <w:rPr>
          <w:rFonts w:ascii="Arial Black" w:hAnsi="Arial Black"/>
        </w:rPr>
      </w:pPr>
      <w:r w:rsidRPr="00DF3547">
        <w:rPr>
          <w:rFonts w:ascii="Arial Black" w:hAnsi="Arial Black"/>
        </w:rPr>
        <w:t>la reducción del quórum para sesionar.</w:t>
      </w:r>
    </w:p>
    <w:p w:rsidR="00DF3547" w:rsidRPr="00DF3547" w:rsidRDefault="00DF3547" w:rsidP="00DF3547">
      <w:pPr>
        <w:jc w:val="both"/>
        <w:rPr>
          <w:rFonts w:ascii="Arial Black" w:hAnsi="Arial Black"/>
        </w:rPr>
      </w:pPr>
      <w:r w:rsidRPr="00DF3547">
        <w:rPr>
          <w:rFonts w:ascii="Arial Black" w:hAnsi="Arial Black"/>
        </w:rPr>
        <w:t>un mecanismo de aprobación automática de proyectos de ley presentados por el Poder Ejecutivo si no es tratado en un plazo determinado.</w:t>
      </w:r>
    </w:p>
    <w:p w:rsidR="00DF3547" w:rsidRPr="00DF3547" w:rsidRDefault="00DF3547" w:rsidP="00DF3547">
      <w:pPr>
        <w:jc w:val="both"/>
        <w:rPr>
          <w:rFonts w:ascii="Arial Black" w:hAnsi="Arial Black"/>
        </w:rPr>
      </w:pPr>
      <w:r w:rsidRPr="00DF3547">
        <w:rPr>
          <w:rFonts w:ascii="Arial Black" w:hAnsi="Arial Black"/>
        </w:rPr>
        <w:t>un mecanismo de aprobación de leyes directamente por las comisiones internas de las Cámaras.</w:t>
      </w:r>
    </w:p>
    <w:p w:rsidR="00DF3547" w:rsidRPr="00DF3547" w:rsidRDefault="00DF3547" w:rsidP="00DF3547">
      <w:pPr>
        <w:jc w:val="both"/>
        <w:rPr>
          <w:rFonts w:ascii="Arial Black" w:hAnsi="Arial Black"/>
        </w:rPr>
      </w:pPr>
      <w:r w:rsidRPr="00DF3547">
        <w:rPr>
          <w:rFonts w:ascii="Arial Black" w:hAnsi="Arial Black"/>
        </w:rPr>
        <w:t>un organismo especial para realizar el juicio político a los jueces integrado por miembros del Poder Judicial, del Poder Legislativo y de los abogados.</w:t>
      </w:r>
    </w:p>
    <w:p w:rsidR="00DF3547" w:rsidRPr="00DF3547" w:rsidRDefault="00DF3547" w:rsidP="00DF3547">
      <w:pPr>
        <w:jc w:val="both"/>
        <w:rPr>
          <w:rFonts w:ascii="Arial Black" w:hAnsi="Arial Black"/>
        </w:rPr>
      </w:pPr>
      <w:r w:rsidRPr="00DF3547">
        <w:rPr>
          <w:rFonts w:ascii="Arial Black" w:hAnsi="Arial Black"/>
        </w:rPr>
        <w:t>Las elecciones de </w:t>
      </w:r>
      <w:hyperlink r:id="rId237" w:tooltip="1973" w:history="1">
        <w:r w:rsidRPr="00DF3547">
          <w:rPr>
            <w:rFonts w:ascii="Arial Black" w:hAnsi="Arial Black"/>
          </w:rPr>
          <w:t>1973</w:t>
        </w:r>
      </w:hyperlink>
      <w:r w:rsidRPr="00DF3547">
        <w:rPr>
          <w:rFonts w:ascii="Arial Black" w:hAnsi="Arial Black"/>
        </w:rPr>
        <w:t> y las autoridades democráticas surgidas de ellas se regularon por esta reforma. El Estatuto establecía que el mismo regiría hasta el 24 de mayo de 1981, fecha en que automáticamente quedó sin vigencia. Notoriamente, casi la totalidad de los cambios vigentes entonces fueron incorporados a la Constitución en la reforma de 1994.</w:t>
      </w:r>
    </w:p>
    <w:p w:rsidR="00DF3547" w:rsidRPr="00DF3547" w:rsidRDefault="00DF3547" w:rsidP="00DF3547">
      <w:pPr>
        <w:jc w:val="both"/>
        <w:rPr>
          <w:rFonts w:ascii="Arial Black" w:hAnsi="Arial Black"/>
        </w:rPr>
      </w:pPr>
      <w:r w:rsidRPr="00DF3547">
        <w:rPr>
          <w:rFonts w:ascii="Arial Black" w:hAnsi="Arial Black"/>
        </w:rPr>
        <w:t>El artículo 4 del Estatuto establecía:</w:t>
      </w:r>
    </w:p>
    <w:p w:rsidR="00DF3547" w:rsidRPr="00DF3547" w:rsidRDefault="00DF3547" w:rsidP="00DF3547">
      <w:pPr>
        <w:jc w:val="both"/>
        <w:rPr>
          <w:rFonts w:ascii="Arial Black" w:hAnsi="Arial Black"/>
        </w:rPr>
      </w:pPr>
      <w:r w:rsidRPr="00DF3547">
        <w:rPr>
          <w:rFonts w:ascii="Arial Black" w:hAnsi="Arial Black"/>
        </w:rPr>
        <w:t>Artículo 4.- Este Estatuto regirá hasta el 24 de mayo de 1977. Si una Convención Constituyente no decidiere acerca de la incorporación definitiva al texto constitucional, o su derogación total o parcial, antes del 25 de agosto de 1976, su vigencia quedará prorrogada hasta el 24 de mayo de 1981.</w:t>
      </w:r>
    </w:p>
    <w:p w:rsidR="00DF3547" w:rsidRPr="00DF3547" w:rsidRDefault="00DF3547" w:rsidP="00DF3547">
      <w:pPr>
        <w:jc w:val="both"/>
        <w:rPr>
          <w:rFonts w:ascii="Arial Black" w:hAnsi="Arial Black"/>
        </w:rPr>
      </w:pPr>
      <w:r w:rsidRPr="00DF3547">
        <w:rPr>
          <w:rFonts w:ascii="Arial Black" w:hAnsi="Arial Black"/>
        </w:rPr>
        <w:t>Según la letra de este artículo, el Estatuto debía regir hasta el 24 de mayo de 1981, salvo que una convención constituyente resolviera acerca del mismo antes del 25 de agosto de 1976, cosa que no sucedió. El Estatuto rigió las elecciones de </w:t>
      </w:r>
      <w:hyperlink r:id="rId238" w:tooltip="Elecciones presidenciales de Argentina de marzo de 1973" w:history="1">
        <w:r w:rsidRPr="00DF3547">
          <w:rPr>
            <w:rFonts w:ascii="Arial Black" w:hAnsi="Arial Black"/>
          </w:rPr>
          <w:t>marzo</w:t>
        </w:r>
      </w:hyperlink>
      <w:r w:rsidRPr="00DF3547">
        <w:rPr>
          <w:rFonts w:ascii="Arial Black" w:hAnsi="Arial Black"/>
        </w:rPr>
        <w:t> y </w:t>
      </w:r>
      <w:hyperlink r:id="rId239" w:tooltip="Elecciones presidenciales de Argentina de septiembre de 1973" w:history="1">
        <w:r w:rsidRPr="00DF3547">
          <w:rPr>
            <w:rFonts w:ascii="Arial Black" w:hAnsi="Arial Black"/>
          </w:rPr>
          <w:t>septiembre</w:t>
        </w:r>
      </w:hyperlink>
      <w:r w:rsidRPr="00DF3547">
        <w:rPr>
          <w:rFonts w:ascii="Arial Black" w:hAnsi="Arial Black"/>
        </w:rPr>
        <w:t> de 1973. De hecho, en la Capital Federal la elección del senador se realizó en segunda vuelta, por aplicación del </w:t>
      </w:r>
      <w:hyperlink r:id="rId240" w:tooltip="Balotaje" w:history="1">
        <w:r w:rsidRPr="00DF3547">
          <w:rPr>
            <w:rFonts w:ascii="Arial Black" w:hAnsi="Arial Black"/>
          </w:rPr>
          <w:t>balotaje</w:t>
        </w:r>
      </w:hyperlink>
      <w:r w:rsidRPr="00DF3547">
        <w:rPr>
          <w:rFonts w:ascii="Arial Black" w:hAnsi="Arial Black"/>
        </w:rPr>
        <w:t> establecido por el Estatuto. La institucionalidad política entre 1973 y 1976 se rigió por el marco constitucional establecido por el Estatuto: unificación de todos los mandatos en cuatro años sin renovación bienal de los diputados y tres senadores por provincia. En la doctrina y la historia constitucional argentina se discute cuál fue la vigencia exacta del Estatuto Fundamental de 1972, sin que haya dudas de que el mismo no pudo regir más allá del 24 de mayo de 1981. La mayor parte de sus normas fueron incorporadas a la Constitución por la reforma constitucional de 1994.</w:t>
      </w:r>
    </w:p>
    <w:p w:rsidR="00DF3547" w:rsidRPr="00DF3547" w:rsidRDefault="00DF3547" w:rsidP="00DF3547">
      <w:pPr>
        <w:jc w:val="both"/>
        <w:rPr>
          <w:rFonts w:ascii="Arial Black" w:hAnsi="Arial Black"/>
        </w:rPr>
      </w:pPr>
      <w:r w:rsidRPr="00DF3547">
        <w:rPr>
          <w:rFonts w:ascii="Arial Black" w:hAnsi="Arial Black"/>
        </w:rPr>
        <w:lastRenderedPageBreak/>
        <w:t>Instrumentos constitucionales del Proceso de Reorganización Nacional de 1976</w:t>
      </w:r>
    </w:p>
    <w:p w:rsidR="00DF3547" w:rsidRPr="00DF3547" w:rsidRDefault="00DF3547" w:rsidP="00DF3547">
      <w:pPr>
        <w:jc w:val="both"/>
        <w:rPr>
          <w:rFonts w:ascii="Arial Black" w:hAnsi="Arial Black"/>
        </w:rPr>
      </w:pPr>
      <w:r w:rsidRPr="00DF3547">
        <w:rPr>
          <w:rFonts w:ascii="Arial Black" w:hAnsi="Arial Black"/>
        </w:rPr>
        <w:t>El 24 de marzo de 1976, mediante un </w:t>
      </w:r>
      <w:hyperlink r:id="rId241" w:tooltip="Golpe de Estado" w:history="1">
        <w:r w:rsidRPr="00DF3547">
          <w:rPr>
            <w:rFonts w:ascii="Arial Black" w:hAnsi="Arial Black"/>
          </w:rPr>
          <w:t>golpe de Estado</w:t>
        </w:r>
      </w:hyperlink>
      <w:r w:rsidRPr="00DF3547">
        <w:rPr>
          <w:rFonts w:ascii="Arial Black" w:hAnsi="Arial Black"/>
        </w:rPr>
        <w:t>, asumió el poder una </w:t>
      </w:r>
      <w:hyperlink r:id="rId242" w:tooltip="Dictadura militar" w:history="1">
        <w:r w:rsidRPr="00DF3547">
          <w:rPr>
            <w:rFonts w:ascii="Arial Black" w:hAnsi="Arial Black"/>
          </w:rPr>
          <w:t>dictadura militar</w:t>
        </w:r>
      </w:hyperlink>
      <w:r w:rsidRPr="00DF3547">
        <w:rPr>
          <w:rFonts w:ascii="Arial Black" w:hAnsi="Arial Black"/>
        </w:rPr>
        <w:t> que se autodenominó </w:t>
      </w:r>
      <w:hyperlink r:id="rId243" w:tooltip="Proceso de Reorganización Nacional" w:history="1">
        <w:r w:rsidRPr="00DF3547">
          <w:rPr>
            <w:rFonts w:ascii="Arial Black" w:hAnsi="Arial Black"/>
          </w:rPr>
          <w:t>Proceso de Reorganización Nacional</w:t>
        </w:r>
      </w:hyperlink>
      <w:r w:rsidRPr="00DF3547">
        <w:rPr>
          <w:rFonts w:ascii="Arial Black" w:hAnsi="Arial Black"/>
        </w:rPr>
        <w:t>. «En ejercicio del poder constituyente» la Junta de Comandantes impuso una serie de «principios liminares», «objetivos básicos», actas y estatutos «para la Reorganización Nacional», al que deberían someterse todas las otras leyes incluida la Constitución vigente, en lo que pudiera resultar aplicable aún. Cuatro fueron las normas supraconstitucionales establecidas:</w:t>
      </w:r>
    </w:p>
    <w:p w:rsidR="00DF3547" w:rsidRPr="00DF3547" w:rsidRDefault="00DF3547" w:rsidP="00DF3547">
      <w:pPr>
        <w:jc w:val="both"/>
        <w:rPr>
          <w:rFonts w:ascii="Arial Black" w:hAnsi="Arial Black"/>
        </w:rPr>
      </w:pPr>
      <w:r w:rsidRPr="00DF3547">
        <w:rPr>
          <w:rFonts w:ascii="Arial Black" w:hAnsi="Arial Black"/>
        </w:rPr>
        <w:t>La junta militar dictó una serie de instrumentos normativos de tipo constitucional, a saber:</w:t>
      </w:r>
    </w:p>
    <w:p w:rsidR="00DF3547" w:rsidRPr="00DF3547" w:rsidRDefault="00DF3547" w:rsidP="00DF3547">
      <w:pPr>
        <w:jc w:val="both"/>
        <w:rPr>
          <w:rFonts w:ascii="Arial Black" w:hAnsi="Arial Black"/>
        </w:rPr>
      </w:pPr>
      <w:hyperlink r:id="rId244" w:tooltip="Acta para la Reorganización Nacional (aún no redactado)" w:history="1">
        <w:r w:rsidRPr="00DF3547">
          <w:rPr>
            <w:rFonts w:ascii="Arial Black" w:hAnsi="Arial Black"/>
          </w:rPr>
          <w:t>Acta para la Reorganización Nacional</w:t>
        </w:r>
      </w:hyperlink>
      <w:r w:rsidRPr="00DF3547">
        <w:rPr>
          <w:rFonts w:ascii="Arial Black" w:hAnsi="Arial Black"/>
        </w:rPr>
        <w:t>, del 24 de marzo de 1976;</w:t>
      </w:r>
    </w:p>
    <w:p w:rsidR="00DF3547" w:rsidRPr="00DF3547" w:rsidRDefault="00DF3547" w:rsidP="00DF3547">
      <w:pPr>
        <w:jc w:val="both"/>
        <w:rPr>
          <w:rFonts w:ascii="Arial Black" w:hAnsi="Arial Black"/>
        </w:rPr>
      </w:pPr>
      <w:hyperlink r:id="rId245" w:tooltip="Acta fijando el Propósito y los Objetivos Básicos del Proceso de Reorganización Nacional (aún no redactado)" w:history="1">
        <w:r w:rsidRPr="00DF3547">
          <w:rPr>
            <w:rFonts w:ascii="Arial Black" w:hAnsi="Arial Black"/>
          </w:rPr>
          <w:t>Acta fijando el Propósito y los Objetivos Básicos del Proceso de Reorganización Nacional</w:t>
        </w:r>
      </w:hyperlink>
      <w:r w:rsidRPr="00DF3547">
        <w:rPr>
          <w:rFonts w:ascii="Arial Black" w:hAnsi="Arial Black"/>
        </w:rPr>
        <w:t>, del 24 de marzo de 1976;</w:t>
      </w:r>
    </w:p>
    <w:p w:rsidR="00DF3547" w:rsidRPr="00DF3547" w:rsidRDefault="00DF3547" w:rsidP="00DF3547">
      <w:pPr>
        <w:jc w:val="both"/>
        <w:rPr>
          <w:rFonts w:ascii="Arial Black" w:hAnsi="Arial Black"/>
        </w:rPr>
      </w:pPr>
      <w:hyperlink r:id="rId246" w:tooltip="Estatuto para la Reorganización Nacional" w:history="1">
        <w:r w:rsidRPr="00DF3547">
          <w:rPr>
            <w:rFonts w:ascii="Arial Black" w:hAnsi="Arial Black"/>
          </w:rPr>
          <w:t>Estatuto para la Reorganización Nacional</w:t>
        </w:r>
      </w:hyperlink>
      <w:r w:rsidRPr="00DF3547">
        <w:rPr>
          <w:rFonts w:ascii="Arial Black" w:hAnsi="Arial Black"/>
        </w:rPr>
        <w:t>, integrado por 14 artículos, publicado el 29 de marzo de 1976;</w:t>
      </w:r>
    </w:p>
    <w:p w:rsidR="00DF3547" w:rsidRPr="00DF3547" w:rsidRDefault="00DF3547" w:rsidP="00DF3547">
      <w:pPr>
        <w:jc w:val="both"/>
        <w:rPr>
          <w:rFonts w:ascii="Arial Black" w:hAnsi="Arial Black"/>
        </w:rPr>
      </w:pPr>
      <w:hyperlink r:id="rId247" w:tooltip="Reglamento para el funcionamiento de la Junta Militar, Poder Ejecutivo y Comisión de Asesoramiento Legislativo (aún no redactado)" w:history="1">
        <w:r w:rsidRPr="00DF3547">
          <w:rPr>
            <w:rFonts w:ascii="Arial Black" w:hAnsi="Arial Black"/>
          </w:rPr>
          <w:t>Reglamento para el funcionamiento de la Junta Militar, Poder Ejecutivo y Comisión de Asesoramiento Legislativo</w:t>
        </w:r>
      </w:hyperlink>
      <w:r w:rsidRPr="00DF3547">
        <w:rPr>
          <w:rFonts w:ascii="Arial Black" w:hAnsi="Arial Black"/>
        </w:rPr>
        <w:t>, aprobado por la denominada "ley" 21.256, realizada el 24-03-1976 y publicada el 26-03-76</w:t>
      </w:r>
    </w:p>
    <w:p w:rsidR="00DF3547" w:rsidRPr="00DF3547" w:rsidRDefault="00DF3547" w:rsidP="00DF3547">
      <w:pPr>
        <w:jc w:val="both"/>
        <w:rPr>
          <w:rFonts w:ascii="Arial Black" w:hAnsi="Arial Black"/>
        </w:rPr>
      </w:pPr>
      <w:r w:rsidRPr="00DF3547">
        <w:rPr>
          <w:rFonts w:ascii="Arial Black" w:hAnsi="Arial Black"/>
        </w:rPr>
        <w:t>La Constitución de 1853, con las reformas de 1860, 1866, 1898, 1957 y el estatuto temporario de 1972, quedó formalmente vigente, pero subordinada a esos cuatro instrumentos supralegales. De todos esos instrumentos, el propio poder militar consideró que tenían jerarquía suprema «los objetivos básicos del Proceso» (art. 14, Estatuto el Proceso de Reorganización Nacional).</w:t>
      </w:r>
    </w:p>
    <w:p w:rsidR="00DF3547" w:rsidRPr="00DF3547" w:rsidRDefault="00DF3547" w:rsidP="00DF3547">
      <w:pPr>
        <w:jc w:val="both"/>
        <w:rPr>
          <w:rFonts w:ascii="Arial Black" w:hAnsi="Arial Black"/>
        </w:rPr>
      </w:pPr>
      <w:r w:rsidRPr="00DF3547">
        <w:rPr>
          <w:rFonts w:ascii="Arial Black" w:hAnsi="Arial Black"/>
        </w:rPr>
        <w:t>Los instrumentos constitucionales del Proceso de Reorganización Nacional quedaron de hecho sin efecto el 10 de diciembre de 1983, al asumir las autoridades democráticas con la presidencia de </w:t>
      </w:r>
      <w:hyperlink r:id="rId248" w:tooltip="Raúl Alfonsín" w:history="1">
        <w:r w:rsidRPr="00DF3547">
          <w:rPr>
            <w:rFonts w:ascii="Arial Black" w:hAnsi="Arial Black"/>
          </w:rPr>
          <w:t>Raúl Alfonsín</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Reforma de 1994</w:t>
      </w:r>
    </w:p>
    <w:p w:rsidR="00DF3547" w:rsidRPr="00DF3547" w:rsidRDefault="00DF3547" w:rsidP="00DF3547">
      <w:pPr>
        <w:jc w:val="both"/>
        <w:rPr>
          <w:rFonts w:ascii="Arial Black" w:hAnsi="Arial Black"/>
        </w:rPr>
      </w:pPr>
      <w:r w:rsidRPr="00DF3547">
        <w:rPr>
          <w:rFonts w:ascii="Arial Black" w:hAnsi="Arial Black"/>
        </w:rPr>
        <w:t>La reforma de la Constitución de la Nación Argentina de 1994 es una importante modificación realizada al texto constitucional. Definió el texto constitucional, sobre cuya legitimidad plena no existía consenso y le otorgó rango constitucional a los principales tratados de </w:t>
      </w:r>
      <w:hyperlink r:id="rId249" w:tooltip="Derechos humanos" w:history="1">
        <w:r w:rsidRPr="00DF3547">
          <w:rPr>
            <w:rFonts w:ascii="Arial Black" w:hAnsi="Arial Black"/>
          </w:rPr>
          <w:t>derechos humanos</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lastRenderedPageBreak/>
        <w:t>La reforma se concretó a partir de un </w:t>
      </w:r>
      <w:hyperlink r:id="rId250" w:tooltip="Pacto de Olivos" w:history="1">
        <w:r w:rsidRPr="00DF3547">
          <w:rPr>
            <w:rFonts w:ascii="Arial Black" w:hAnsi="Arial Black"/>
          </w:rPr>
          <w:t>pacto entre peronistas y radicales (Pacto de Olivos)</w:t>
        </w:r>
      </w:hyperlink>
      <w:r w:rsidRPr="00DF3547">
        <w:rPr>
          <w:rFonts w:ascii="Arial Black" w:hAnsi="Arial Black"/>
        </w:rPr>
        <w:t>, que por entonces eran los dos partidos mayoritarios del país, en el que ambos partidos acordaron un "</w:t>
      </w:r>
      <w:hyperlink r:id="rId251" w:anchor="Pacto_de_Olivos_y_el_N%C3%BAcleo_de_Coincidencias_B%C3%A1sicas" w:tooltip="Reforma constitucional argentina de 1994" w:history="1">
        <w:r w:rsidRPr="00DF3547">
          <w:rPr>
            <w:rFonts w:ascii="Arial Black" w:hAnsi="Arial Black"/>
          </w:rPr>
          <w:t>Núcleo de Coincidencias Básicas</w:t>
        </w:r>
      </w:hyperlink>
      <w:r w:rsidRPr="00DF3547">
        <w:rPr>
          <w:rFonts w:ascii="Arial Black" w:hAnsi="Arial Black"/>
        </w:rPr>
        <w:t>" para incluir en la Constitución, que debió ser votado "en bloque" por la Convención, sin poder realizar agregados ni quitas.</w:t>
      </w:r>
    </w:p>
    <w:p w:rsidR="00DF3547" w:rsidRPr="00DF3547" w:rsidRDefault="00DF3547" w:rsidP="00DF3547">
      <w:pPr>
        <w:jc w:val="both"/>
        <w:rPr>
          <w:rFonts w:ascii="Arial Black" w:hAnsi="Arial Black"/>
        </w:rPr>
      </w:pPr>
      <w:r w:rsidRPr="00DF3547">
        <w:rPr>
          <w:rFonts w:ascii="Arial Black" w:hAnsi="Arial Black"/>
        </w:rPr>
        <w:t>Entre otros cambios, introdujo los derechos de </w:t>
      </w:r>
      <w:hyperlink r:id="rId252" w:anchor="Tercera_generaci%C3%B3n" w:tooltip="Tres generaciones de derechos humanos" w:history="1">
        <w:r w:rsidRPr="00DF3547">
          <w:rPr>
            <w:rFonts w:ascii="Arial Black" w:hAnsi="Arial Black"/>
          </w:rPr>
          <w:t>tercera</w:t>
        </w:r>
      </w:hyperlink>
      <w:r w:rsidRPr="00DF3547">
        <w:rPr>
          <w:rFonts w:ascii="Arial Black" w:hAnsi="Arial Black"/>
        </w:rPr>
        <w:t> y </w:t>
      </w:r>
      <w:hyperlink r:id="rId253" w:anchor="Cuarta_y_quinta_generaci%C3%B3n" w:tooltip="Tres generaciones de derechos humanos" w:history="1">
        <w:r w:rsidRPr="00DF3547">
          <w:rPr>
            <w:rFonts w:ascii="Arial Black" w:hAnsi="Arial Black"/>
          </w:rPr>
          <w:t>cuarta generación</w:t>
        </w:r>
      </w:hyperlink>
      <w:r w:rsidRPr="00DF3547">
        <w:rPr>
          <w:rFonts w:ascii="Arial Black" w:hAnsi="Arial Black"/>
        </w:rPr>
        <w:t>, normas para defensa de la democracia y la constitucionalidad, las características de los órganos de gobierno, y nuevos órganos de control. La Convención Constituyente se celebró en las ciudades de </w:t>
      </w:r>
      <w:hyperlink r:id="rId254" w:tooltip="Santa Fe (Argentina)" w:history="1">
        <w:r w:rsidRPr="00DF3547">
          <w:rPr>
            <w:rFonts w:ascii="Arial Black" w:hAnsi="Arial Black"/>
          </w:rPr>
          <w:t>Santa Fe</w:t>
        </w:r>
      </w:hyperlink>
      <w:r w:rsidRPr="00DF3547">
        <w:rPr>
          <w:rFonts w:ascii="Arial Black" w:hAnsi="Arial Black"/>
        </w:rPr>
        <w:t> (sede tradicional de las convenciones constituyentes) y de </w:t>
      </w:r>
      <w:hyperlink r:id="rId255" w:tooltip="Paraná (Argentina)" w:history="1">
        <w:r w:rsidRPr="00DF3547">
          <w:rPr>
            <w:rFonts w:ascii="Arial Black" w:hAnsi="Arial Black"/>
          </w:rPr>
          <w:t>Paraná</w:t>
        </w:r>
      </w:hyperlink>
      <w:r w:rsidRPr="00DF3547">
        <w:rPr>
          <w:rFonts w:ascii="Arial Black" w:hAnsi="Arial Black"/>
        </w:rPr>
        <w:t> (primera capital de la Confederación).</w:t>
      </w:r>
    </w:p>
    <w:p w:rsidR="00DF3547" w:rsidRPr="00DF3547" w:rsidRDefault="00DF3547" w:rsidP="00DF3547">
      <w:pPr>
        <w:jc w:val="both"/>
        <w:rPr>
          <w:rFonts w:ascii="Arial Black" w:hAnsi="Arial Black"/>
        </w:rPr>
      </w:pPr>
      <w:r w:rsidRPr="00DF3547">
        <w:rPr>
          <w:rFonts w:ascii="Arial Black" w:hAnsi="Arial Black"/>
        </w:rPr>
        <w:t>Esta reforma constitucional abarca 44 artículos y tiene 17 disposiciones transitorias, estableciendo entre otras normas: el reconocimiento de los derechos de protección ambientales, del consumidor, a la información, la acción constitucional de amparo simple y colectivo, los delitos contra la constitución y la democracia, la preeminencia de los tratados internacionales, el voto directo y la reelección presidencial por una vez y acortamiento del mandato de 6 a 4 años, la reglamentación de los </w:t>
      </w:r>
      <w:hyperlink r:id="rId256" w:tooltip="Decreto de necesidad y urgencia" w:history="1">
        <w:r w:rsidRPr="00DF3547">
          <w:rPr>
            <w:rFonts w:ascii="Arial Black" w:hAnsi="Arial Black"/>
          </w:rPr>
          <w:t>decretos por razones de necesidad y urgencia</w:t>
        </w:r>
      </w:hyperlink>
      <w:r w:rsidRPr="00DF3547">
        <w:rPr>
          <w:rFonts w:ascii="Arial Black" w:hAnsi="Arial Black"/>
        </w:rPr>
        <w:t>, el tercer senador por la minoría, el Consejo de la Magistratura, la posibilidad de </w:t>
      </w:r>
      <w:hyperlink r:id="rId257" w:tooltip="Proyecto Patagonia" w:history="1">
        <w:r w:rsidRPr="00DF3547">
          <w:rPr>
            <w:rFonts w:ascii="Arial Black" w:hAnsi="Arial Black"/>
          </w:rPr>
          <w:t>traslado de la Capital de la República</w:t>
        </w:r>
      </w:hyperlink>
      <w:r w:rsidRPr="00DF3547">
        <w:rPr>
          <w:rFonts w:ascii="Arial Black" w:hAnsi="Arial Black"/>
        </w:rPr>
        <w:t>, la autonomía a la </w:t>
      </w:r>
      <w:hyperlink r:id="rId258" w:tooltip="Buenos Aires" w:history="1">
        <w:r w:rsidRPr="00DF3547">
          <w:rPr>
            <w:rFonts w:ascii="Arial Black" w:hAnsi="Arial Black"/>
          </w:rPr>
          <w:t>Ciudad de Buenos Aires</w:t>
        </w:r>
      </w:hyperlink>
      <w:r w:rsidRPr="00DF3547">
        <w:rPr>
          <w:rFonts w:ascii="Arial Black" w:hAnsi="Arial Black"/>
        </w:rPr>
        <w:t>, etc. También estableció el sistema de </w:t>
      </w:r>
      <w:hyperlink r:id="rId259" w:tooltip="Segunda vuelta electoral" w:history="1">
        <w:r w:rsidRPr="00DF3547">
          <w:rPr>
            <w:rFonts w:ascii="Arial Black" w:hAnsi="Arial Black"/>
          </w:rPr>
          <w:t>balotaje</w:t>
        </w:r>
      </w:hyperlink>
      <w:r w:rsidRPr="00DF3547">
        <w:rPr>
          <w:rFonts w:ascii="Arial Black" w:hAnsi="Arial Black"/>
        </w:rPr>
        <w:t>, una segunda vuelta electoral en la elección presidencial en caso de que ningún candidato obtuviese más del 45 % de los votos válidos emitidos o sacando un mínimo de 40 % superase al segundo por más del 10 %. Entre las disposiciones transitorias se destaca la primera, que ratifica la legítima e imprescriptible soberanía argentina sobre las </w:t>
      </w:r>
      <w:hyperlink r:id="rId260" w:tooltip="Islas Malvinas" w:history="1">
        <w:r w:rsidRPr="00DF3547">
          <w:rPr>
            <w:rFonts w:ascii="Arial Black" w:hAnsi="Arial Black"/>
          </w:rPr>
          <w:t>islas Malvinas</w:t>
        </w:r>
      </w:hyperlink>
      <w:r w:rsidRPr="00DF3547">
        <w:rPr>
          <w:rFonts w:ascii="Arial Black" w:hAnsi="Arial Black"/>
        </w:rPr>
        <w:t>, </w:t>
      </w:r>
      <w:hyperlink r:id="rId261" w:tooltip="Georgias del Sur" w:history="1">
        <w:r w:rsidRPr="00DF3547">
          <w:rPr>
            <w:rFonts w:ascii="Arial Black" w:hAnsi="Arial Black"/>
          </w:rPr>
          <w:t>Georgias del Sur</w:t>
        </w:r>
      </w:hyperlink>
      <w:r w:rsidRPr="00DF3547">
        <w:rPr>
          <w:rFonts w:ascii="Arial Black" w:hAnsi="Arial Black"/>
        </w:rPr>
        <w:t> y </w:t>
      </w:r>
      <w:hyperlink r:id="rId262" w:tooltip="Sandwich del Sur" w:history="1">
        <w:r w:rsidRPr="00DF3547">
          <w:rPr>
            <w:rFonts w:ascii="Arial Black" w:hAnsi="Arial Black"/>
          </w:rPr>
          <w:t>Sandwich del Sur</w:t>
        </w:r>
      </w:hyperlink>
      <w:r w:rsidRPr="00DF3547">
        <w:rPr>
          <w:rFonts w:ascii="Arial Black" w:hAnsi="Arial Black"/>
        </w:rPr>
        <w:t> y los espacios marítimos e insulares correspondientes.</w:t>
      </w:r>
    </w:p>
    <w:p w:rsidR="00DF3547" w:rsidRPr="00DF3547" w:rsidRDefault="00DF3547" w:rsidP="00DF3547">
      <w:pPr>
        <w:jc w:val="both"/>
        <w:rPr>
          <w:rFonts w:ascii="Arial Black" w:hAnsi="Arial Black"/>
        </w:rPr>
      </w:pPr>
    </w:p>
    <w:p w:rsidR="00DF3547" w:rsidRPr="00DF3547" w:rsidRDefault="00DF3547" w:rsidP="00DF3547">
      <w:pPr>
        <w:jc w:val="both"/>
        <w:rPr>
          <w:rFonts w:ascii="Arial Black" w:hAnsi="Arial Black"/>
        </w:rPr>
      </w:pPr>
      <w:r w:rsidRPr="00DF3547">
        <w:rPr>
          <w:rFonts w:ascii="Arial Black" w:hAnsi="Arial Black"/>
        </w:rPr>
        <w:t>Bibliografía</w:t>
      </w:r>
    </w:p>
    <w:p w:rsidR="00DF3547" w:rsidRPr="00DF3547" w:rsidRDefault="00DF3547" w:rsidP="00DF3547">
      <w:pPr>
        <w:jc w:val="both"/>
        <w:rPr>
          <w:rFonts w:ascii="Arial Black" w:hAnsi="Arial Black"/>
        </w:rPr>
      </w:pPr>
      <w:r w:rsidRPr="00DF3547">
        <w:rPr>
          <w:rFonts w:ascii="Arial Black" w:hAnsi="Arial Black"/>
        </w:rPr>
        <w:t>BIDART CAMPOS, Germán J. (2007. 5 Tomos). Tratado Elemental de Derecho Constitucional Argentino. Buenos Aires: Ediar. </w:t>
      </w:r>
      <w:hyperlink r:id="rId263" w:history="1">
        <w:r w:rsidRPr="00DF3547">
          <w:rPr>
            <w:rFonts w:ascii="Arial Black" w:hAnsi="Arial Black"/>
          </w:rPr>
          <w:t>ISBN 950-574-079-4</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t>DALLA VIA, Miguel Ángel (2004 1ª Edición). Manual de Derecho Constitucional. Buenos Aires: Editorial: Lexis Nexis. </w:t>
      </w:r>
      <w:hyperlink r:id="rId264" w:history="1">
        <w:r w:rsidRPr="00DF3547">
          <w:rPr>
            <w:rFonts w:ascii="Arial Black" w:hAnsi="Arial Black"/>
          </w:rPr>
          <w:t>ISBN 978-987-1178-04-9</w:t>
        </w:r>
      </w:hyperlink>
      <w:r w:rsidRPr="00DF3547">
        <w:rPr>
          <w:rFonts w:ascii="Arial Black" w:hAnsi="Arial Black"/>
        </w:rPr>
        <w:t>.</w:t>
      </w:r>
    </w:p>
    <w:p w:rsidR="00DF3547" w:rsidRPr="00DF3547" w:rsidRDefault="00DF3547" w:rsidP="00DF3547">
      <w:pPr>
        <w:jc w:val="both"/>
        <w:rPr>
          <w:rFonts w:ascii="Arial Black" w:hAnsi="Arial Black"/>
        </w:rPr>
      </w:pPr>
      <w:r w:rsidRPr="00DF3547">
        <w:rPr>
          <w:rFonts w:ascii="Arial Black" w:hAnsi="Arial Black"/>
        </w:rPr>
        <w:lastRenderedPageBreak/>
        <w:t>EKMEKDJIAN, Miguel Ángel (1999 4ª Edición Actualizada). Manual de la Constitución Argentina. Buenos Aires: Depalma.</w:t>
      </w:r>
    </w:p>
    <w:p w:rsidR="00DF3547" w:rsidRPr="00DF3547" w:rsidRDefault="00DF3547" w:rsidP="00DF3547">
      <w:pPr>
        <w:jc w:val="both"/>
        <w:rPr>
          <w:rFonts w:ascii="Arial Black" w:hAnsi="Arial Black"/>
        </w:rPr>
      </w:pPr>
      <w:r w:rsidRPr="00DF3547">
        <w:rPr>
          <w:rFonts w:ascii="Arial Black" w:hAnsi="Arial Black"/>
        </w:rPr>
        <w:t>LOPRESTI, Roberto P. (1998 2ª Edición corregida y aumentada). Constitución Argentina Comentada. Buenos Aires: Unilat. </w:t>
      </w:r>
      <w:hyperlink r:id="rId265" w:history="1">
        <w:r w:rsidRPr="00DF3547">
          <w:rPr>
            <w:rFonts w:ascii="Arial Black" w:hAnsi="Arial Black"/>
          </w:rPr>
          <w:t>ISBN 987-96049-3-8</w:t>
        </w:r>
      </w:hyperlink>
      <w:r w:rsidRPr="00DF3547">
        <w:rPr>
          <w:rFonts w:ascii="Arial Black" w:hAnsi="Arial Black"/>
        </w:rPr>
        <w:t>.</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sz w:val="24"/>
          <w:szCs w:val="24"/>
          <w:lang w:eastAsia="es-AR"/>
        </w:rPr>
      </w:pPr>
      <w:r w:rsidRPr="00DF3547">
        <w:rPr>
          <w:rFonts w:ascii="Arial Black" w:eastAsia="Times New Roman" w:hAnsi="Arial Black" w:cs="Times New Roman"/>
          <w:sz w:val="24"/>
          <w:szCs w:val="24"/>
          <w:lang w:eastAsia="es-AR"/>
        </w:rPr>
        <w:t>La Primera Parte de la </w:t>
      </w:r>
      <w:hyperlink r:id="rId266" w:history="1">
        <w:r w:rsidRPr="00DF3547">
          <w:rPr>
            <w:rFonts w:ascii="Arial Black" w:eastAsia="Times New Roman" w:hAnsi="Arial Black" w:cs="Times New Roman"/>
            <w:sz w:val="24"/>
            <w:szCs w:val="24"/>
            <w:lang w:eastAsia="es-AR"/>
          </w:rPr>
          <w:t>Constitución</w:t>
        </w:r>
      </w:hyperlink>
      <w:r w:rsidRPr="00DF3547">
        <w:rPr>
          <w:rFonts w:ascii="Arial Black" w:eastAsia="Times New Roman" w:hAnsi="Arial Black" w:cs="Times New Roman"/>
          <w:sz w:val="24"/>
          <w:szCs w:val="24"/>
          <w:lang w:eastAsia="es-AR"/>
        </w:rPr>
        <w:t> es conocida como la parte dogmática. En ella se reconocen los </w:t>
      </w:r>
      <w:hyperlink r:id="rId267" w:history="1">
        <w:r w:rsidRPr="00DF3547">
          <w:rPr>
            <w:rFonts w:ascii="Arial Black" w:eastAsia="Times New Roman" w:hAnsi="Arial Black" w:cs="Times New Roman"/>
            <w:sz w:val="24"/>
            <w:szCs w:val="24"/>
            <w:lang w:eastAsia="es-AR"/>
          </w:rPr>
          <w:t>derechos</w:t>
        </w:r>
      </w:hyperlink>
      <w:r w:rsidRPr="00DF3547">
        <w:rPr>
          <w:rFonts w:ascii="Arial Black" w:eastAsia="Times New Roman" w:hAnsi="Arial Black" w:cs="Times New Roman"/>
          <w:sz w:val="24"/>
          <w:szCs w:val="24"/>
          <w:lang w:eastAsia="es-AR"/>
        </w:rPr>
        <w:t> individuales y de los ciudadanos. Está integrada por 43 artículos. Los treinta y cinco primeros forman el primer capítulo denominado "Declaraciones, Derechos y Garantías".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sz w:val="24"/>
          <w:szCs w:val="24"/>
          <w:lang w:eastAsia="es-AR"/>
        </w:rPr>
      </w:pPr>
      <w:r w:rsidRPr="00DF3547">
        <w:rPr>
          <w:rFonts w:ascii="Arial Black" w:eastAsia="Times New Roman" w:hAnsi="Arial Black" w:cs="Times New Roman"/>
          <w:sz w:val="24"/>
          <w:szCs w:val="24"/>
          <w:lang w:eastAsia="es-AR"/>
        </w:rPr>
        <w:t>Declaraciones: son expresiones, manifestaciones o afirmaciones en las que se toma posición acerca de cuestiones fundamentales, como la forma de </w:t>
      </w:r>
      <w:hyperlink r:id="rId268" w:history="1">
        <w:r w:rsidRPr="00DF3547">
          <w:rPr>
            <w:rFonts w:ascii="Arial Black" w:eastAsia="Times New Roman" w:hAnsi="Arial Black" w:cs="Times New Roman"/>
            <w:sz w:val="24"/>
            <w:szCs w:val="24"/>
            <w:lang w:eastAsia="es-AR"/>
          </w:rPr>
          <w:t>gobierno</w:t>
        </w:r>
      </w:hyperlink>
      <w:r w:rsidRPr="00DF3547">
        <w:rPr>
          <w:rFonts w:ascii="Arial Black" w:eastAsia="Times New Roman" w:hAnsi="Arial Black" w:cs="Times New Roman"/>
          <w:sz w:val="24"/>
          <w:szCs w:val="24"/>
          <w:lang w:eastAsia="es-AR"/>
        </w:rPr>
        <w:t> o la </w:t>
      </w:r>
      <w:hyperlink r:id="rId269" w:history="1">
        <w:r w:rsidRPr="00DF3547">
          <w:rPr>
            <w:rFonts w:ascii="Arial Black" w:eastAsia="Times New Roman" w:hAnsi="Arial Black" w:cs="Times New Roman"/>
            <w:sz w:val="24"/>
            <w:szCs w:val="24"/>
            <w:lang w:eastAsia="es-AR"/>
          </w:rPr>
          <w:t>organización</w:t>
        </w:r>
      </w:hyperlink>
      <w:r w:rsidRPr="00DF3547">
        <w:rPr>
          <w:rFonts w:ascii="Arial Black" w:eastAsia="Times New Roman" w:hAnsi="Arial Black" w:cs="Times New Roman"/>
          <w:sz w:val="24"/>
          <w:szCs w:val="24"/>
          <w:lang w:eastAsia="es-AR"/>
        </w:rPr>
        <w:t> de las provincias.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sz w:val="24"/>
          <w:szCs w:val="24"/>
          <w:lang w:eastAsia="es-AR"/>
        </w:rPr>
      </w:pPr>
      <w:r w:rsidRPr="00DF3547">
        <w:rPr>
          <w:rFonts w:ascii="Arial Black" w:eastAsia="Times New Roman" w:hAnsi="Arial Black" w:cs="Times New Roman"/>
          <w:sz w:val="24"/>
          <w:szCs w:val="24"/>
          <w:lang w:eastAsia="es-AR"/>
        </w:rPr>
        <w:t>Derechos: son facultades que la Constitución reconoce a los habitantes del país para que puedan vivir con </w:t>
      </w:r>
      <w:hyperlink r:id="rId270" w:history="1">
        <w:r w:rsidRPr="00DF3547">
          <w:rPr>
            <w:rFonts w:ascii="Arial Black" w:eastAsia="Times New Roman" w:hAnsi="Arial Black" w:cs="Times New Roman"/>
            <w:sz w:val="24"/>
            <w:szCs w:val="24"/>
            <w:lang w:eastAsia="es-AR"/>
          </w:rPr>
          <w:t>dignidad</w:t>
        </w:r>
      </w:hyperlink>
      <w:r w:rsidRPr="00DF3547">
        <w:rPr>
          <w:rFonts w:ascii="Arial Black" w:eastAsia="Times New Roman" w:hAnsi="Arial Black" w:cs="Times New Roman"/>
          <w:sz w:val="24"/>
          <w:szCs w:val="24"/>
          <w:lang w:eastAsia="es-AR"/>
        </w:rPr>
        <w:t>. Al estar así reconocidas, los habitantes pueden exigir su </w:t>
      </w:r>
      <w:hyperlink r:id="rId271" w:anchor="auto" w:history="1">
        <w:r w:rsidRPr="00DF3547">
          <w:rPr>
            <w:rFonts w:ascii="Arial Black" w:eastAsia="Times New Roman" w:hAnsi="Arial Black" w:cs="Times New Roman"/>
            <w:sz w:val="24"/>
            <w:szCs w:val="24"/>
            <w:lang w:eastAsia="es-AR"/>
          </w:rPr>
          <w:t>respeto</w:t>
        </w:r>
      </w:hyperlink>
      <w:r w:rsidRPr="00DF3547">
        <w:rPr>
          <w:rFonts w:ascii="Arial Black" w:eastAsia="Times New Roman" w:hAnsi="Arial Black" w:cs="Times New Roman"/>
          <w:sz w:val="24"/>
          <w:szCs w:val="24"/>
          <w:lang w:eastAsia="es-AR"/>
        </w:rPr>
        <w:t>.</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sz w:val="24"/>
          <w:szCs w:val="24"/>
          <w:lang w:eastAsia="es-AR"/>
        </w:rPr>
      </w:pPr>
      <w:r w:rsidRPr="00DF3547">
        <w:rPr>
          <w:rFonts w:ascii="Arial Black" w:eastAsia="Times New Roman" w:hAnsi="Arial Black" w:cs="Times New Roman"/>
          <w:sz w:val="24"/>
          <w:szCs w:val="24"/>
          <w:lang w:eastAsia="es-AR"/>
        </w:rPr>
        <w:t>Garantías: son protecciones, establecidas en la Constitución para asegurar el respeto de los derechos y las libertades que ella reconoce.</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sz w:val="24"/>
          <w:szCs w:val="24"/>
          <w:lang w:eastAsia="es-AR"/>
        </w:rPr>
      </w:pPr>
      <w:bookmarkStart w:id="10" w:name="nuevos"/>
      <w:bookmarkEnd w:id="10"/>
      <w:r w:rsidRPr="00DF3547">
        <w:rPr>
          <w:rFonts w:ascii="Arial Black" w:eastAsia="Times New Roman" w:hAnsi="Arial Black" w:cs="Times New Roman"/>
          <w:bCs/>
          <w:sz w:val="24"/>
          <w:szCs w:val="24"/>
          <w:lang w:eastAsia="es-AR"/>
        </w:rPr>
        <w:t>Nuevos Derechos y Garantías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sz w:val="24"/>
          <w:szCs w:val="24"/>
          <w:lang w:eastAsia="es-AR"/>
        </w:rPr>
      </w:pPr>
      <w:r w:rsidRPr="00DF3547">
        <w:rPr>
          <w:rFonts w:ascii="Arial Black" w:eastAsia="Times New Roman" w:hAnsi="Arial Black" w:cs="Times New Roman"/>
          <w:sz w:val="24"/>
          <w:szCs w:val="24"/>
          <w:lang w:eastAsia="es-AR"/>
        </w:rPr>
        <w:t>El segundo capítulo de la Primera Parte de la Constitución fue incorporada en la última reforma (1994). Incluye derechos y garantías sobre temas que la </w:t>
      </w:r>
      <w:hyperlink r:id="rId272" w:history="1">
        <w:r w:rsidRPr="00DF3547">
          <w:rPr>
            <w:rFonts w:ascii="Arial Black" w:eastAsia="Times New Roman" w:hAnsi="Arial Black" w:cs="Times New Roman"/>
            <w:sz w:val="24"/>
            <w:szCs w:val="24"/>
            <w:lang w:eastAsia="es-AR"/>
          </w:rPr>
          <w:t>sociedad</w:t>
        </w:r>
      </w:hyperlink>
      <w:r w:rsidRPr="00DF3547">
        <w:rPr>
          <w:rFonts w:ascii="Arial Black" w:eastAsia="Times New Roman" w:hAnsi="Arial Black" w:cs="Times New Roman"/>
          <w:sz w:val="24"/>
          <w:szCs w:val="24"/>
          <w:lang w:eastAsia="es-AR"/>
        </w:rPr>
        <w:t> argentina fue considerando esenciales en los últimos años.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sz w:val="24"/>
          <w:szCs w:val="24"/>
          <w:lang w:eastAsia="es-AR"/>
        </w:rPr>
      </w:pP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Hábeas corpus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Procedimiento destinado a la protección del derecho a la </w:t>
      </w:r>
      <w:hyperlink r:id="rId273" w:history="1">
        <w:r w:rsidRPr="00DF3547">
          <w:rPr>
            <w:rFonts w:ascii="Arial Black" w:eastAsia="Times New Roman" w:hAnsi="Arial Black" w:cs="Times New Roman"/>
            <w:b/>
            <w:sz w:val="24"/>
            <w:szCs w:val="24"/>
            <w:lang w:eastAsia="es-AR"/>
          </w:rPr>
          <w:t>libertad</w:t>
        </w:r>
      </w:hyperlink>
      <w:r w:rsidRPr="00DF3547">
        <w:rPr>
          <w:rFonts w:ascii="Arial Black" w:eastAsia="Times New Roman" w:hAnsi="Arial Black" w:cs="Times New Roman"/>
          <w:b/>
          <w:sz w:val="24"/>
          <w:szCs w:val="24"/>
          <w:lang w:eastAsia="es-AR"/>
        </w:rPr>
        <w:t> </w:t>
      </w:r>
      <w:hyperlink r:id="rId274" w:history="1">
        <w:r w:rsidRPr="00DF3547">
          <w:rPr>
            <w:rFonts w:ascii="Arial Black" w:eastAsia="Times New Roman" w:hAnsi="Arial Black" w:cs="Times New Roman"/>
            <w:b/>
            <w:sz w:val="24"/>
            <w:szCs w:val="24"/>
            <w:lang w:eastAsia="es-AR"/>
          </w:rPr>
          <w:t>personal</w:t>
        </w:r>
      </w:hyperlink>
      <w:r w:rsidRPr="00DF3547">
        <w:rPr>
          <w:rFonts w:ascii="Arial Black" w:eastAsia="Times New Roman" w:hAnsi="Arial Black" w:cs="Times New Roman"/>
          <w:b/>
          <w:sz w:val="24"/>
          <w:szCs w:val="24"/>
          <w:lang w:eastAsia="es-AR"/>
        </w:rPr>
        <w:t>, por el que se trata de impedir que la </w:t>
      </w:r>
      <w:hyperlink r:id="rId275" w:history="1">
        <w:r w:rsidRPr="00DF3547">
          <w:rPr>
            <w:rFonts w:ascii="Arial Black" w:eastAsia="Times New Roman" w:hAnsi="Arial Black" w:cs="Times New Roman"/>
            <w:b/>
            <w:sz w:val="24"/>
            <w:szCs w:val="24"/>
            <w:lang w:eastAsia="es-AR"/>
          </w:rPr>
          <w:t>autoridad</w:t>
        </w:r>
      </w:hyperlink>
      <w:r w:rsidRPr="00DF3547">
        <w:rPr>
          <w:rFonts w:ascii="Arial Black" w:eastAsia="Times New Roman" w:hAnsi="Arial Black" w:cs="Times New Roman"/>
          <w:b/>
          <w:sz w:val="24"/>
          <w:szCs w:val="24"/>
          <w:lang w:eastAsia="es-AR"/>
        </w:rPr>
        <w:t> o alguno de sus agentes puedan prolongar de forma arbitraria la detención o la prisión de un ciudadano. A través del hábeas corpus, una </w:t>
      </w:r>
      <w:hyperlink r:id="rId276" w:history="1">
        <w:r w:rsidRPr="00DF3547">
          <w:rPr>
            <w:rFonts w:ascii="Arial Black" w:eastAsia="Times New Roman" w:hAnsi="Arial Black" w:cs="Times New Roman"/>
            <w:b/>
            <w:sz w:val="24"/>
            <w:szCs w:val="24"/>
            <w:lang w:eastAsia="es-AR"/>
          </w:rPr>
          <w:t>persona</w:t>
        </w:r>
      </w:hyperlink>
      <w:r w:rsidRPr="00DF3547">
        <w:rPr>
          <w:rFonts w:ascii="Arial Black" w:eastAsia="Times New Roman" w:hAnsi="Arial Black" w:cs="Times New Roman"/>
          <w:b/>
          <w:sz w:val="24"/>
          <w:szCs w:val="24"/>
          <w:lang w:eastAsia="es-AR"/>
        </w:rPr>
        <w:t> privada de libertad puede obtener su inmediata puesta a disposición de la autoridad judicial competente, que resolverá acerca de la </w:t>
      </w:r>
      <w:hyperlink r:id="rId277" w:history="1">
        <w:r w:rsidRPr="00DF3547">
          <w:rPr>
            <w:rFonts w:ascii="Arial Black" w:eastAsia="Times New Roman" w:hAnsi="Arial Black" w:cs="Times New Roman"/>
            <w:b/>
            <w:sz w:val="24"/>
            <w:szCs w:val="24"/>
            <w:lang w:eastAsia="es-AR"/>
          </w:rPr>
          <w:t>legalidad</w:t>
        </w:r>
      </w:hyperlink>
      <w:r w:rsidRPr="00DF3547">
        <w:rPr>
          <w:rFonts w:ascii="Arial Black" w:eastAsia="Times New Roman" w:hAnsi="Arial Black" w:cs="Times New Roman"/>
          <w:b/>
          <w:sz w:val="24"/>
          <w:szCs w:val="24"/>
          <w:lang w:eastAsia="es-AR"/>
        </w:rPr>
        <w:t> o no de la detención.</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El hábeas corpus tiene origen anglosajón y se caracteriza por ser un </w:t>
      </w:r>
      <w:hyperlink r:id="rId278" w:history="1">
        <w:r w:rsidRPr="00DF3547">
          <w:rPr>
            <w:rFonts w:ascii="Arial Black" w:eastAsia="Times New Roman" w:hAnsi="Arial Black" w:cs="Times New Roman"/>
            <w:b/>
            <w:sz w:val="24"/>
            <w:szCs w:val="24"/>
            <w:lang w:eastAsia="es-AR"/>
          </w:rPr>
          <w:t>procedimiento</w:t>
        </w:r>
      </w:hyperlink>
      <w:r w:rsidRPr="00DF3547">
        <w:rPr>
          <w:rFonts w:ascii="Arial Black" w:eastAsia="Times New Roman" w:hAnsi="Arial Black" w:cs="Times New Roman"/>
          <w:b/>
          <w:sz w:val="24"/>
          <w:szCs w:val="24"/>
          <w:lang w:eastAsia="es-AR"/>
        </w:rPr>
        <w:t xml:space="preserve"> sumario y rápido que debe finalizar en un </w:t>
      </w:r>
      <w:r w:rsidRPr="00DF3547">
        <w:rPr>
          <w:rFonts w:ascii="Arial Black" w:eastAsia="Times New Roman" w:hAnsi="Arial Black" w:cs="Times New Roman"/>
          <w:b/>
          <w:sz w:val="24"/>
          <w:szCs w:val="24"/>
          <w:lang w:eastAsia="es-AR"/>
        </w:rPr>
        <w:lastRenderedPageBreak/>
        <w:t>periodo breve de </w:t>
      </w:r>
      <w:hyperlink r:id="rId279" w:history="1">
        <w:r w:rsidRPr="00DF3547">
          <w:rPr>
            <w:rFonts w:ascii="Arial Black" w:eastAsia="Times New Roman" w:hAnsi="Arial Black" w:cs="Times New Roman"/>
            <w:b/>
            <w:sz w:val="24"/>
            <w:szCs w:val="24"/>
            <w:lang w:eastAsia="es-AR"/>
          </w:rPr>
          <w:t>tiempo</w:t>
        </w:r>
      </w:hyperlink>
      <w:r w:rsidRPr="00DF3547">
        <w:rPr>
          <w:rFonts w:ascii="Arial Black" w:eastAsia="Times New Roman" w:hAnsi="Arial Black" w:cs="Times New Roman"/>
          <w:b/>
          <w:sz w:val="24"/>
          <w:szCs w:val="24"/>
          <w:lang w:eastAsia="es-AR"/>
        </w:rPr>
        <w:t>. Es también un </w:t>
      </w:r>
      <w:hyperlink r:id="rId280" w:anchor="PROCE" w:history="1">
        <w:r w:rsidRPr="00DF3547">
          <w:rPr>
            <w:rFonts w:ascii="Arial Black" w:eastAsia="Times New Roman" w:hAnsi="Arial Black" w:cs="Times New Roman"/>
            <w:b/>
            <w:sz w:val="24"/>
            <w:szCs w:val="24"/>
            <w:lang w:eastAsia="es-AR"/>
          </w:rPr>
          <w:t>proceso</w:t>
        </w:r>
      </w:hyperlink>
      <w:r w:rsidRPr="00DF3547">
        <w:rPr>
          <w:rFonts w:ascii="Arial Black" w:eastAsia="Times New Roman" w:hAnsi="Arial Black" w:cs="Times New Roman"/>
          <w:b/>
          <w:sz w:val="24"/>
          <w:szCs w:val="24"/>
          <w:lang w:eastAsia="es-AR"/>
        </w:rPr>
        <w:t> sencillo y carente de formalismos que no precisa la presencia de abogado ni de procurador. El </w:t>
      </w:r>
      <w:hyperlink r:id="rId281" w:history="1">
        <w:r w:rsidRPr="00DF3547">
          <w:rPr>
            <w:rFonts w:ascii="Arial Black" w:eastAsia="Times New Roman" w:hAnsi="Arial Black" w:cs="Times New Roman"/>
            <w:b/>
            <w:sz w:val="24"/>
            <w:szCs w:val="24"/>
            <w:lang w:eastAsia="es-AR"/>
          </w:rPr>
          <w:t>hábeas corpus</w:t>
        </w:r>
      </w:hyperlink>
      <w:r w:rsidRPr="00DF3547">
        <w:rPr>
          <w:rFonts w:ascii="Arial Black" w:eastAsia="Times New Roman" w:hAnsi="Arial Black" w:cs="Times New Roman"/>
          <w:b/>
          <w:sz w:val="24"/>
          <w:szCs w:val="24"/>
          <w:lang w:eastAsia="es-AR"/>
        </w:rPr>
        <w:t> procede no sólo en los casos en que, en principio, se ha producido una detención ilegal, sino también en aquellos otros en los que la detención ha sido conforme a la </w:t>
      </w:r>
      <w:hyperlink r:id="rId282" w:history="1">
        <w:r w:rsidRPr="00DF3547">
          <w:rPr>
            <w:rFonts w:ascii="Arial Black" w:eastAsia="Times New Roman" w:hAnsi="Arial Black" w:cs="Times New Roman"/>
            <w:b/>
            <w:sz w:val="24"/>
            <w:szCs w:val="24"/>
            <w:lang w:eastAsia="es-AR"/>
          </w:rPr>
          <w:t>ley</w:t>
        </w:r>
      </w:hyperlink>
      <w:r w:rsidRPr="00DF3547">
        <w:rPr>
          <w:rFonts w:ascii="Arial Black" w:eastAsia="Times New Roman" w:hAnsi="Arial Black" w:cs="Times New Roman"/>
          <w:b/>
          <w:sz w:val="24"/>
          <w:szCs w:val="24"/>
          <w:lang w:eastAsia="es-AR"/>
        </w:rPr>
        <w:t>.</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Dado que el procedimiento de hábeas corpus tiende a la protección de un derecho fundamental como es el derecho a la libertad personal, las legislaciones permiten que pueda instarlo no sólo la persona privada de libertad, sino también su cónyuge, ascendientes, descendientes y hermanos e incluso puede iniciarse de oficio por la autoridad judicial competente. Si concurren los requisitos para su tramitación, el juez inicia el procedimiento ordenando a la policía que lleve a su presencia a la persona detenida. La autoridad judicial, una vez que ha escuchado al detenido y a las personas implicadas en el arresto, decide acerca de la legalidad o no de la misma, y decreta, en caso de apreciar irregularidades, el rápido enjuiciamiento del detenido (si es que la detención ha devenido ilegal por haber transcurrido el plazo establecido por la ley), o bien su libertad.</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Amparo</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El </w:t>
      </w:r>
      <w:hyperlink r:id="rId283" w:history="1">
        <w:r w:rsidRPr="00DF3547">
          <w:rPr>
            <w:rFonts w:ascii="Arial Black" w:eastAsia="Times New Roman" w:hAnsi="Arial Black" w:cs="Times New Roman"/>
            <w:b/>
            <w:sz w:val="24"/>
            <w:szCs w:val="24"/>
            <w:lang w:eastAsia="es-AR"/>
          </w:rPr>
          <w:t>amparo</w:t>
        </w:r>
      </w:hyperlink>
      <w:r w:rsidRPr="00DF3547">
        <w:rPr>
          <w:rFonts w:ascii="Arial Black" w:eastAsia="Times New Roman" w:hAnsi="Arial Black" w:cs="Times New Roman"/>
          <w:b/>
          <w:sz w:val="24"/>
          <w:szCs w:val="24"/>
          <w:lang w:eastAsia="es-AR"/>
        </w:rPr>
        <w:t> puede promoverse cuando no existía una garantía judicial mejor. Tiene por finalidad que se dejen sin efecto actos u omisiones que de manera actual o inminente lesionen, restrinjan o amanecen, en forma ilegal o arbitraria, derechos y garantías reconocidos.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Quien inicia un amparo tiene quince días hábiles, desde que conoció el acto, para promoverlo. Debe explicar al juez cual es el acto lesivo y cuáles son los derechos lesionados y demostrar que no existe otra forma más idónea de proteger sus derechos. Si fuera necesario, puede solicitar al juez que suspenda la ejecución del acto lesivo hasta tanto sea resuelto el amparo.</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Hábeas Data</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Toda la persona tiene derecho a:</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Conocer los </w:t>
      </w:r>
      <w:hyperlink r:id="rId284" w:history="1">
        <w:r w:rsidRPr="00DF3547">
          <w:rPr>
            <w:rFonts w:ascii="Arial Black" w:eastAsia="Times New Roman" w:hAnsi="Arial Black" w:cs="Times New Roman"/>
            <w:b/>
            <w:sz w:val="24"/>
            <w:szCs w:val="24"/>
            <w:lang w:eastAsia="es-AR"/>
          </w:rPr>
          <w:t>datos</w:t>
        </w:r>
      </w:hyperlink>
      <w:r w:rsidRPr="00DF3547">
        <w:rPr>
          <w:rFonts w:ascii="Arial Black" w:eastAsia="Times New Roman" w:hAnsi="Arial Black" w:cs="Times New Roman"/>
          <w:b/>
          <w:sz w:val="24"/>
          <w:szCs w:val="24"/>
          <w:lang w:eastAsia="es-AR"/>
        </w:rPr>
        <w:t> personales que a su respecto existan en un </w:t>
      </w:r>
      <w:hyperlink r:id="rId285" w:history="1">
        <w:r w:rsidRPr="00DF3547">
          <w:rPr>
            <w:rFonts w:ascii="Arial Black" w:eastAsia="Times New Roman" w:hAnsi="Arial Black" w:cs="Times New Roman"/>
            <w:b/>
            <w:sz w:val="24"/>
            <w:szCs w:val="24"/>
            <w:lang w:eastAsia="es-AR"/>
          </w:rPr>
          <w:t>banco</w:t>
        </w:r>
      </w:hyperlink>
      <w:r w:rsidRPr="00DF3547">
        <w:rPr>
          <w:rFonts w:ascii="Arial Black" w:eastAsia="Times New Roman" w:hAnsi="Arial Black" w:cs="Times New Roman"/>
          <w:b/>
          <w:sz w:val="24"/>
          <w:szCs w:val="24"/>
          <w:lang w:eastAsia="es-AR"/>
        </w:rPr>
        <w:t> de datos.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Que el </w:t>
      </w:r>
      <w:hyperlink r:id="rId286" w:history="1">
        <w:r w:rsidRPr="00DF3547">
          <w:rPr>
            <w:rFonts w:ascii="Arial Black" w:eastAsia="Times New Roman" w:hAnsi="Arial Black" w:cs="Times New Roman"/>
            <w:b/>
            <w:sz w:val="24"/>
            <w:szCs w:val="24"/>
            <w:lang w:eastAsia="es-AR"/>
          </w:rPr>
          <w:t>registro</w:t>
        </w:r>
      </w:hyperlink>
      <w:r w:rsidRPr="00DF3547">
        <w:rPr>
          <w:rFonts w:ascii="Arial Black" w:eastAsia="Times New Roman" w:hAnsi="Arial Black" w:cs="Times New Roman"/>
          <w:b/>
          <w:sz w:val="24"/>
          <w:szCs w:val="24"/>
          <w:lang w:eastAsia="es-AR"/>
        </w:rPr>
        <w:t> de datos certifique la existencia de datos que a ella se refieren.</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lastRenderedPageBreak/>
        <w:t>Que se rectifiquen los datos inexactos recopilados y que se comuniquen inmediatamente a aquellas personas que hubiesen recibido previamente la </w:t>
      </w:r>
      <w:hyperlink r:id="rId287" w:history="1">
        <w:r w:rsidRPr="00DF3547">
          <w:rPr>
            <w:rFonts w:ascii="Arial Black" w:eastAsia="Times New Roman" w:hAnsi="Arial Black" w:cs="Times New Roman"/>
            <w:b/>
            <w:sz w:val="24"/>
            <w:szCs w:val="24"/>
            <w:lang w:eastAsia="es-AR"/>
          </w:rPr>
          <w:t>información</w:t>
        </w:r>
      </w:hyperlink>
      <w:r w:rsidRPr="00DF3547">
        <w:rPr>
          <w:rFonts w:ascii="Arial Black" w:eastAsia="Times New Roman" w:hAnsi="Arial Black" w:cs="Times New Roman"/>
          <w:b/>
          <w:sz w:val="24"/>
          <w:szCs w:val="24"/>
          <w:lang w:eastAsia="es-AR"/>
        </w:rPr>
        <w:t> inexacta.</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Impedir la difusión de un dato dudoso hasta que sea aclarado.</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Que se cancelen los datos personales almacenados ilegalmente o cuya conservación no se justifique.</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El Hábeas Data tiene por finalidad impedir que se registren o se difundan datos relativos a las opiniones </w:t>
      </w:r>
      <w:hyperlink r:id="rId288" w:history="1">
        <w:r w:rsidRPr="00DF3547">
          <w:rPr>
            <w:rFonts w:ascii="Arial Black" w:eastAsia="Times New Roman" w:hAnsi="Arial Black" w:cs="Times New Roman"/>
            <w:b/>
            <w:sz w:val="24"/>
            <w:szCs w:val="24"/>
            <w:lang w:eastAsia="es-AR"/>
          </w:rPr>
          <w:t>políticas</w:t>
        </w:r>
      </w:hyperlink>
      <w:r w:rsidRPr="00DF3547">
        <w:rPr>
          <w:rFonts w:ascii="Arial Black" w:eastAsia="Times New Roman" w:hAnsi="Arial Black" w:cs="Times New Roman"/>
          <w:b/>
          <w:sz w:val="24"/>
          <w:szCs w:val="24"/>
          <w:lang w:eastAsia="es-AR"/>
        </w:rPr>
        <w:t> o gremiales de una persona, sus creencias religiosas, </w:t>
      </w:r>
      <w:hyperlink r:id="rId289" w:history="1">
        <w:r w:rsidRPr="00DF3547">
          <w:rPr>
            <w:rFonts w:ascii="Arial Black" w:eastAsia="Times New Roman" w:hAnsi="Arial Black" w:cs="Times New Roman"/>
            <w:b/>
            <w:sz w:val="24"/>
            <w:szCs w:val="24"/>
            <w:lang w:eastAsia="es-AR"/>
          </w:rPr>
          <w:t>salud</w:t>
        </w:r>
      </w:hyperlink>
      <w:r w:rsidRPr="00DF3547">
        <w:rPr>
          <w:rFonts w:ascii="Arial Black" w:eastAsia="Times New Roman" w:hAnsi="Arial Black" w:cs="Times New Roman"/>
          <w:b/>
          <w:sz w:val="24"/>
          <w:szCs w:val="24"/>
          <w:lang w:eastAsia="es-AR"/>
        </w:rPr>
        <w:t> u orientación sexual, que puedan hacerla objeto de discriminaciones y persecuciones. También procura que se rectifiquen datos inexactos, como pueden ser deudas ya pagadas que figuran como pendientes; </w:t>
      </w:r>
      <w:hyperlink r:id="rId290" w:anchor="PROCE" w:history="1">
        <w:r w:rsidRPr="00DF3547">
          <w:rPr>
            <w:rFonts w:ascii="Arial Black" w:eastAsia="Times New Roman" w:hAnsi="Arial Black" w:cs="Times New Roman"/>
            <w:b/>
            <w:sz w:val="24"/>
            <w:szCs w:val="24"/>
            <w:lang w:eastAsia="es-AR"/>
          </w:rPr>
          <w:t>procesos</w:t>
        </w:r>
      </w:hyperlink>
      <w:r w:rsidRPr="00DF3547">
        <w:rPr>
          <w:rFonts w:ascii="Arial Black" w:eastAsia="Times New Roman" w:hAnsi="Arial Black" w:cs="Times New Roman"/>
          <w:b/>
          <w:sz w:val="24"/>
          <w:szCs w:val="24"/>
          <w:lang w:eastAsia="es-AR"/>
        </w:rPr>
        <w:t> penales no finalizados, cuando han concluido con el </w:t>
      </w:r>
      <w:hyperlink r:id="rId291" w:history="1">
        <w:r w:rsidRPr="00DF3547">
          <w:rPr>
            <w:rFonts w:ascii="Arial Black" w:eastAsia="Times New Roman" w:hAnsi="Arial Black" w:cs="Times New Roman"/>
            <w:b/>
            <w:sz w:val="24"/>
            <w:szCs w:val="24"/>
            <w:lang w:eastAsia="es-AR"/>
          </w:rPr>
          <w:t>sobreseimiento</w:t>
        </w:r>
      </w:hyperlink>
      <w:r w:rsidRPr="00DF3547">
        <w:rPr>
          <w:rFonts w:ascii="Arial Black" w:eastAsia="Times New Roman" w:hAnsi="Arial Black" w:cs="Times New Roman"/>
          <w:b/>
          <w:sz w:val="24"/>
          <w:szCs w:val="24"/>
          <w:lang w:eastAsia="es-AR"/>
        </w:rPr>
        <w:t> definitivo o la absolución de la persona, etcétera.</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bookmarkStart w:id="11" w:name="nomina"/>
      <w:bookmarkEnd w:id="11"/>
      <w:r w:rsidRPr="00DF3547">
        <w:rPr>
          <w:rFonts w:ascii="Arial Black" w:eastAsia="Times New Roman" w:hAnsi="Arial Black" w:cs="Times New Roman"/>
          <w:b/>
          <w:bCs/>
          <w:sz w:val="24"/>
          <w:szCs w:val="24"/>
          <w:lang w:eastAsia="es-AR"/>
        </w:rPr>
        <w:t>NÓMINA DE LOS DERECHOS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Artículo 14</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Todos los habitantes de la </w:t>
      </w:r>
      <w:hyperlink r:id="rId292" w:history="1">
        <w:r w:rsidRPr="00DF3547">
          <w:rPr>
            <w:rFonts w:ascii="Arial Black" w:eastAsia="Times New Roman" w:hAnsi="Arial Black" w:cs="Times New Roman"/>
            <w:b/>
            <w:sz w:val="24"/>
            <w:szCs w:val="24"/>
            <w:lang w:eastAsia="es-AR"/>
          </w:rPr>
          <w:t>nación</w:t>
        </w:r>
      </w:hyperlink>
      <w:r w:rsidRPr="00DF3547">
        <w:rPr>
          <w:rFonts w:ascii="Arial Black" w:eastAsia="Times New Roman" w:hAnsi="Arial Black" w:cs="Times New Roman"/>
          <w:b/>
          <w:sz w:val="24"/>
          <w:szCs w:val="24"/>
          <w:lang w:eastAsia="es-AR"/>
        </w:rPr>
        <w:t> gozan de los siguientes derechos conforme a las </w:t>
      </w:r>
      <w:hyperlink r:id="rId293" w:history="1">
        <w:r w:rsidRPr="00DF3547">
          <w:rPr>
            <w:rFonts w:ascii="Arial Black" w:eastAsia="Times New Roman" w:hAnsi="Arial Black" w:cs="Times New Roman"/>
            <w:b/>
            <w:sz w:val="24"/>
            <w:szCs w:val="24"/>
            <w:lang w:eastAsia="es-AR"/>
          </w:rPr>
          <w:t>leyes</w:t>
        </w:r>
      </w:hyperlink>
      <w:r w:rsidRPr="00DF3547">
        <w:rPr>
          <w:rFonts w:ascii="Arial Black" w:eastAsia="Times New Roman" w:hAnsi="Arial Black" w:cs="Times New Roman"/>
          <w:b/>
          <w:sz w:val="24"/>
          <w:szCs w:val="24"/>
          <w:lang w:eastAsia="es-AR"/>
        </w:rPr>
        <w:t> que reglamenten su ejercicio; a saber: de trabajar y ejercer toda </w:t>
      </w:r>
      <w:hyperlink r:id="rId294" w:history="1">
        <w:r w:rsidRPr="00DF3547">
          <w:rPr>
            <w:rFonts w:ascii="Arial Black" w:eastAsia="Times New Roman" w:hAnsi="Arial Black" w:cs="Times New Roman"/>
            <w:b/>
            <w:sz w:val="24"/>
            <w:szCs w:val="24"/>
            <w:lang w:eastAsia="es-AR"/>
          </w:rPr>
          <w:t>industria</w:t>
        </w:r>
      </w:hyperlink>
      <w:r w:rsidRPr="00DF3547">
        <w:rPr>
          <w:rFonts w:ascii="Arial Black" w:eastAsia="Times New Roman" w:hAnsi="Arial Black" w:cs="Times New Roman"/>
          <w:b/>
          <w:sz w:val="24"/>
          <w:szCs w:val="24"/>
          <w:lang w:eastAsia="es-AR"/>
        </w:rPr>
        <w:t> lícita; de navegar y comerciar; de peticionar a las autoridades; de entrar; permanecer; transitar y salir del territorio argentino; de publicar sus ideas por la </w:t>
      </w:r>
      <w:hyperlink r:id="rId295" w:history="1">
        <w:r w:rsidRPr="00DF3547">
          <w:rPr>
            <w:rFonts w:ascii="Arial Black" w:eastAsia="Times New Roman" w:hAnsi="Arial Black" w:cs="Times New Roman"/>
            <w:b/>
            <w:sz w:val="24"/>
            <w:szCs w:val="24"/>
            <w:lang w:eastAsia="es-AR"/>
          </w:rPr>
          <w:t>prensa</w:t>
        </w:r>
      </w:hyperlink>
      <w:r w:rsidRPr="00DF3547">
        <w:rPr>
          <w:rFonts w:ascii="Arial Black" w:eastAsia="Times New Roman" w:hAnsi="Arial Black" w:cs="Times New Roman"/>
          <w:b/>
          <w:sz w:val="24"/>
          <w:szCs w:val="24"/>
          <w:lang w:eastAsia="es-AR"/>
        </w:rPr>
        <w:t> sin censura previa; de usar y disponer de su </w:t>
      </w:r>
      <w:hyperlink r:id="rId296" w:history="1">
        <w:r w:rsidRPr="00DF3547">
          <w:rPr>
            <w:rFonts w:ascii="Arial Black" w:eastAsia="Times New Roman" w:hAnsi="Arial Black" w:cs="Times New Roman"/>
            <w:b/>
            <w:sz w:val="24"/>
            <w:szCs w:val="24"/>
            <w:lang w:eastAsia="es-AR"/>
          </w:rPr>
          <w:t>propiedad</w:t>
        </w:r>
      </w:hyperlink>
      <w:r w:rsidRPr="00DF3547">
        <w:rPr>
          <w:rFonts w:ascii="Arial Black" w:eastAsia="Times New Roman" w:hAnsi="Arial Black" w:cs="Times New Roman"/>
          <w:b/>
          <w:sz w:val="24"/>
          <w:szCs w:val="24"/>
          <w:lang w:eastAsia="es-AR"/>
        </w:rPr>
        <w:t>; de asociarse con fines útiles; de profesar libremente su culto; de enseñar y aprender.</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Artículo 14 bis.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El </w:t>
      </w:r>
      <w:hyperlink r:id="rId297" w:history="1">
        <w:r w:rsidRPr="00DF3547">
          <w:rPr>
            <w:rFonts w:ascii="Arial Black" w:eastAsia="Times New Roman" w:hAnsi="Arial Black" w:cs="Times New Roman"/>
            <w:b/>
            <w:sz w:val="24"/>
            <w:szCs w:val="24"/>
            <w:lang w:eastAsia="es-AR"/>
          </w:rPr>
          <w:t>trabajo</w:t>
        </w:r>
      </w:hyperlink>
      <w:r w:rsidRPr="00DF3547">
        <w:rPr>
          <w:rFonts w:ascii="Arial Black" w:eastAsia="Times New Roman" w:hAnsi="Arial Black" w:cs="Times New Roman"/>
          <w:b/>
          <w:sz w:val="24"/>
          <w:szCs w:val="24"/>
          <w:lang w:eastAsia="es-AR"/>
        </w:rPr>
        <w:t> en sus diversas formas gozara de la protección de las leyes, las que le aseguraran al trabajador: condiciones dignas y equitativas de labor; jornada limitada; descanso y vacaciones pagados; retribución justa; </w:t>
      </w:r>
      <w:hyperlink r:id="rId298" w:history="1">
        <w:r w:rsidRPr="00DF3547">
          <w:rPr>
            <w:rFonts w:ascii="Arial Black" w:eastAsia="Times New Roman" w:hAnsi="Arial Black" w:cs="Times New Roman"/>
            <w:b/>
            <w:sz w:val="24"/>
            <w:szCs w:val="24"/>
            <w:lang w:eastAsia="es-AR"/>
          </w:rPr>
          <w:t>salario</w:t>
        </w:r>
      </w:hyperlink>
      <w:r w:rsidRPr="00DF3547">
        <w:rPr>
          <w:rFonts w:ascii="Arial Black" w:eastAsia="Times New Roman" w:hAnsi="Arial Black" w:cs="Times New Roman"/>
          <w:b/>
          <w:sz w:val="24"/>
          <w:szCs w:val="24"/>
          <w:lang w:eastAsia="es-AR"/>
        </w:rPr>
        <w:t> mínimo vital móvil; igual remuneración por igual tarea; participación en las ganancias de las </w:t>
      </w:r>
      <w:hyperlink r:id="rId299" w:history="1">
        <w:r w:rsidRPr="00DF3547">
          <w:rPr>
            <w:rFonts w:ascii="Arial Black" w:eastAsia="Times New Roman" w:hAnsi="Arial Black" w:cs="Times New Roman"/>
            <w:b/>
            <w:sz w:val="24"/>
            <w:szCs w:val="24"/>
            <w:lang w:eastAsia="es-AR"/>
          </w:rPr>
          <w:t>empresas</w:t>
        </w:r>
      </w:hyperlink>
      <w:r w:rsidRPr="00DF3547">
        <w:rPr>
          <w:rFonts w:ascii="Arial Black" w:eastAsia="Times New Roman" w:hAnsi="Arial Black" w:cs="Times New Roman"/>
          <w:b/>
          <w:sz w:val="24"/>
          <w:szCs w:val="24"/>
          <w:lang w:eastAsia="es-AR"/>
        </w:rPr>
        <w:t>, con </w:t>
      </w:r>
      <w:hyperlink r:id="rId300" w:history="1">
        <w:r w:rsidRPr="00DF3547">
          <w:rPr>
            <w:rFonts w:ascii="Arial Black" w:eastAsia="Times New Roman" w:hAnsi="Arial Black" w:cs="Times New Roman"/>
            <w:b/>
            <w:sz w:val="24"/>
            <w:szCs w:val="24"/>
            <w:lang w:eastAsia="es-AR"/>
          </w:rPr>
          <w:t>control</w:t>
        </w:r>
      </w:hyperlink>
      <w:r w:rsidRPr="00DF3547">
        <w:rPr>
          <w:rFonts w:ascii="Arial Black" w:eastAsia="Times New Roman" w:hAnsi="Arial Black" w:cs="Times New Roman"/>
          <w:b/>
          <w:sz w:val="24"/>
          <w:szCs w:val="24"/>
          <w:lang w:eastAsia="es-AR"/>
        </w:rPr>
        <w:t> en la </w:t>
      </w:r>
      <w:hyperlink r:id="rId301" w:history="1">
        <w:r w:rsidRPr="00DF3547">
          <w:rPr>
            <w:rFonts w:ascii="Arial Black" w:eastAsia="Times New Roman" w:hAnsi="Arial Black" w:cs="Times New Roman"/>
            <w:b/>
            <w:sz w:val="24"/>
            <w:szCs w:val="24"/>
            <w:lang w:eastAsia="es-AR"/>
          </w:rPr>
          <w:t>producción</w:t>
        </w:r>
      </w:hyperlink>
      <w:r w:rsidRPr="00DF3547">
        <w:rPr>
          <w:rFonts w:ascii="Arial Black" w:eastAsia="Times New Roman" w:hAnsi="Arial Black" w:cs="Times New Roman"/>
          <w:b/>
          <w:sz w:val="24"/>
          <w:szCs w:val="24"/>
          <w:lang w:eastAsia="es-AR"/>
        </w:rPr>
        <w:t> y colaboración en la </w:t>
      </w:r>
      <w:hyperlink r:id="rId302" w:history="1">
        <w:r w:rsidRPr="00DF3547">
          <w:rPr>
            <w:rFonts w:ascii="Arial Black" w:eastAsia="Times New Roman" w:hAnsi="Arial Black" w:cs="Times New Roman"/>
            <w:b/>
            <w:sz w:val="24"/>
            <w:szCs w:val="24"/>
            <w:lang w:eastAsia="es-AR"/>
          </w:rPr>
          <w:t>dirección</w:t>
        </w:r>
      </w:hyperlink>
      <w:r w:rsidRPr="00DF3547">
        <w:rPr>
          <w:rFonts w:ascii="Arial Black" w:eastAsia="Times New Roman" w:hAnsi="Arial Black" w:cs="Times New Roman"/>
          <w:b/>
          <w:sz w:val="24"/>
          <w:szCs w:val="24"/>
          <w:lang w:eastAsia="es-AR"/>
        </w:rPr>
        <w:t>; protección contra el despido arbitrario; estabilidad del empleado público; organización sindical libre y democrática, reconocida por la simple inscripción en un registro especial.</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Queda garantizado a los gremios: concertar convenios colectivos de trabajo; recurrir a la conciliación y al </w:t>
      </w:r>
      <w:hyperlink r:id="rId303" w:history="1">
        <w:r w:rsidRPr="00DF3547">
          <w:rPr>
            <w:rFonts w:ascii="Arial Black" w:eastAsia="Times New Roman" w:hAnsi="Arial Black" w:cs="Times New Roman"/>
            <w:b/>
            <w:sz w:val="24"/>
            <w:szCs w:val="24"/>
            <w:lang w:eastAsia="es-AR"/>
          </w:rPr>
          <w:t>arbitraje</w:t>
        </w:r>
      </w:hyperlink>
      <w:r w:rsidRPr="00DF3547">
        <w:rPr>
          <w:rFonts w:ascii="Arial Black" w:eastAsia="Times New Roman" w:hAnsi="Arial Black" w:cs="Times New Roman"/>
          <w:b/>
          <w:sz w:val="24"/>
          <w:szCs w:val="24"/>
          <w:lang w:eastAsia="es-AR"/>
        </w:rPr>
        <w:t xml:space="preserve">; el derecho </w:t>
      </w:r>
      <w:r w:rsidRPr="00DF3547">
        <w:rPr>
          <w:rFonts w:ascii="Arial Black" w:eastAsia="Times New Roman" w:hAnsi="Arial Black" w:cs="Times New Roman"/>
          <w:b/>
          <w:sz w:val="24"/>
          <w:szCs w:val="24"/>
          <w:lang w:eastAsia="es-AR"/>
        </w:rPr>
        <w:lastRenderedPageBreak/>
        <w:t>de </w:t>
      </w:r>
      <w:hyperlink r:id="rId304" w:anchor="hu" w:history="1">
        <w:r w:rsidRPr="00DF3547">
          <w:rPr>
            <w:rFonts w:ascii="Arial Black" w:eastAsia="Times New Roman" w:hAnsi="Arial Black" w:cs="Times New Roman"/>
            <w:b/>
            <w:sz w:val="24"/>
            <w:szCs w:val="24"/>
            <w:lang w:eastAsia="es-AR"/>
          </w:rPr>
          <w:t>huelga</w:t>
        </w:r>
      </w:hyperlink>
      <w:r w:rsidRPr="00DF3547">
        <w:rPr>
          <w:rFonts w:ascii="Arial Black" w:eastAsia="Times New Roman" w:hAnsi="Arial Black" w:cs="Times New Roman"/>
          <w:b/>
          <w:sz w:val="24"/>
          <w:szCs w:val="24"/>
          <w:lang w:eastAsia="es-AR"/>
        </w:rPr>
        <w:t>. Los representantes geniales gozaran de las garantías necesarias para el cumplimiento de su </w:t>
      </w:r>
      <w:hyperlink r:id="rId305" w:history="1">
        <w:r w:rsidRPr="00DF3547">
          <w:rPr>
            <w:rFonts w:ascii="Arial Black" w:eastAsia="Times New Roman" w:hAnsi="Arial Black" w:cs="Times New Roman"/>
            <w:b/>
            <w:sz w:val="24"/>
            <w:szCs w:val="24"/>
            <w:lang w:eastAsia="es-AR"/>
          </w:rPr>
          <w:t>gestión</w:t>
        </w:r>
      </w:hyperlink>
      <w:r w:rsidRPr="00DF3547">
        <w:rPr>
          <w:rFonts w:ascii="Arial Black" w:eastAsia="Times New Roman" w:hAnsi="Arial Black" w:cs="Times New Roman"/>
          <w:b/>
          <w:sz w:val="24"/>
          <w:szCs w:val="24"/>
          <w:lang w:eastAsia="es-AR"/>
        </w:rPr>
        <w:t> sindical los y las relacionadas con la estabilidad de su </w:t>
      </w:r>
      <w:hyperlink r:id="rId306" w:history="1">
        <w:r w:rsidRPr="00DF3547">
          <w:rPr>
            <w:rFonts w:ascii="Arial Black" w:eastAsia="Times New Roman" w:hAnsi="Arial Black" w:cs="Times New Roman"/>
            <w:b/>
            <w:sz w:val="24"/>
            <w:szCs w:val="24"/>
            <w:lang w:eastAsia="es-AR"/>
          </w:rPr>
          <w:t>empleo</w:t>
        </w:r>
      </w:hyperlink>
      <w:r w:rsidRPr="00DF3547">
        <w:rPr>
          <w:rFonts w:ascii="Arial Black" w:eastAsia="Times New Roman" w:hAnsi="Arial Black" w:cs="Times New Roman"/>
          <w:b/>
          <w:sz w:val="24"/>
          <w:szCs w:val="24"/>
          <w:lang w:eastAsia="es-AR"/>
        </w:rPr>
        <w:t>.</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El </w:t>
      </w:r>
      <w:hyperlink r:id="rId307" w:history="1">
        <w:r w:rsidRPr="00DF3547">
          <w:rPr>
            <w:rFonts w:ascii="Arial Black" w:eastAsia="Times New Roman" w:hAnsi="Arial Black" w:cs="Times New Roman"/>
            <w:b/>
            <w:sz w:val="24"/>
            <w:szCs w:val="24"/>
            <w:lang w:eastAsia="es-AR"/>
          </w:rPr>
          <w:t>estado</w:t>
        </w:r>
      </w:hyperlink>
      <w:r w:rsidRPr="00DF3547">
        <w:rPr>
          <w:rFonts w:ascii="Arial Black" w:eastAsia="Times New Roman" w:hAnsi="Arial Black" w:cs="Times New Roman"/>
          <w:b/>
          <w:sz w:val="24"/>
          <w:szCs w:val="24"/>
          <w:lang w:eastAsia="es-AR"/>
        </w:rPr>
        <w:t> otorgará los beneficios de la </w:t>
      </w:r>
      <w:hyperlink r:id="rId308" w:history="1">
        <w:r w:rsidRPr="00DF3547">
          <w:rPr>
            <w:rFonts w:ascii="Arial Black" w:eastAsia="Times New Roman" w:hAnsi="Arial Black" w:cs="Times New Roman"/>
            <w:b/>
            <w:sz w:val="24"/>
            <w:szCs w:val="24"/>
            <w:lang w:eastAsia="es-AR"/>
          </w:rPr>
          <w:t>seguridad</w:t>
        </w:r>
      </w:hyperlink>
      <w:r w:rsidRPr="00DF3547">
        <w:rPr>
          <w:rFonts w:ascii="Arial Black" w:eastAsia="Times New Roman" w:hAnsi="Arial Black" w:cs="Times New Roman"/>
          <w:b/>
          <w:sz w:val="24"/>
          <w:szCs w:val="24"/>
          <w:lang w:eastAsia="es-AR"/>
        </w:rPr>
        <w:t> social, que tendrá </w:t>
      </w:r>
      <w:hyperlink r:id="rId309" w:history="1">
        <w:r w:rsidRPr="00DF3547">
          <w:rPr>
            <w:rFonts w:ascii="Arial Black" w:eastAsia="Times New Roman" w:hAnsi="Arial Black" w:cs="Times New Roman"/>
            <w:b/>
            <w:sz w:val="24"/>
            <w:szCs w:val="24"/>
            <w:lang w:eastAsia="es-AR"/>
          </w:rPr>
          <w:t>carácter</w:t>
        </w:r>
      </w:hyperlink>
      <w:r w:rsidRPr="00DF3547">
        <w:rPr>
          <w:rFonts w:ascii="Arial Black" w:eastAsia="Times New Roman" w:hAnsi="Arial Black" w:cs="Times New Roman"/>
          <w:b/>
          <w:sz w:val="24"/>
          <w:szCs w:val="24"/>
          <w:lang w:eastAsia="es-AR"/>
        </w:rPr>
        <w:t> de integral e irrenunciable. En especial, la ley establecerá: el </w:t>
      </w:r>
      <w:hyperlink r:id="rId310" w:history="1">
        <w:r w:rsidRPr="00DF3547">
          <w:rPr>
            <w:rFonts w:ascii="Arial Black" w:eastAsia="Times New Roman" w:hAnsi="Arial Black" w:cs="Times New Roman"/>
            <w:b/>
            <w:sz w:val="24"/>
            <w:szCs w:val="24"/>
            <w:lang w:eastAsia="es-AR"/>
          </w:rPr>
          <w:t>seguro social</w:t>
        </w:r>
      </w:hyperlink>
      <w:r w:rsidRPr="00DF3547">
        <w:rPr>
          <w:rFonts w:ascii="Arial Black" w:eastAsia="Times New Roman" w:hAnsi="Arial Black" w:cs="Times New Roman"/>
          <w:b/>
          <w:sz w:val="24"/>
          <w:szCs w:val="24"/>
          <w:lang w:eastAsia="es-AR"/>
        </w:rPr>
        <w:t> obligatorio, que estará a cargo de entidades nacionales o provinciales con autonomía financiera y económica, administradas por los interesados con participación del Estado, sin que pueda existir superposición de aportes; jubilaciones y pensiones móviles; la protección integral de </w:t>
      </w:r>
      <w:hyperlink r:id="rId311" w:history="1">
        <w:r w:rsidRPr="00DF3547">
          <w:rPr>
            <w:rFonts w:ascii="Arial Black" w:eastAsia="Times New Roman" w:hAnsi="Arial Black" w:cs="Times New Roman"/>
            <w:b/>
            <w:sz w:val="24"/>
            <w:szCs w:val="24"/>
            <w:lang w:eastAsia="es-AR"/>
          </w:rPr>
          <w:t>la familia</w:t>
        </w:r>
      </w:hyperlink>
      <w:r w:rsidRPr="00DF3547">
        <w:rPr>
          <w:rFonts w:ascii="Arial Black" w:eastAsia="Times New Roman" w:hAnsi="Arial Black" w:cs="Times New Roman"/>
          <w:b/>
          <w:sz w:val="24"/>
          <w:szCs w:val="24"/>
          <w:lang w:eastAsia="es-AR"/>
        </w:rPr>
        <w:t>; la defensa del bien de la </w:t>
      </w:r>
      <w:hyperlink r:id="rId312" w:history="1">
        <w:r w:rsidRPr="00DF3547">
          <w:rPr>
            <w:rFonts w:ascii="Arial Black" w:eastAsia="Times New Roman" w:hAnsi="Arial Black" w:cs="Times New Roman"/>
            <w:b/>
            <w:sz w:val="24"/>
            <w:szCs w:val="24"/>
            <w:lang w:eastAsia="es-AR"/>
          </w:rPr>
          <w:t>familia</w:t>
        </w:r>
      </w:hyperlink>
      <w:r w:rsidRPr="00DF3547">
        <w:rPr>
          <w:rFonts w:ascii="Arial Black" w:eastAsia="Times New Roman" w:hAnsi="Arial Black" w:cs="Times New Roman"/>
          <w:b/>
          <w:sz w:val="24"/>
          <w:szCs w:val="24"/>
          <w:lang w:eastAsia="es-AR"/>
        </w:rPr>
        <w:t>; la compensación económica familiar y el acceso a una vivienda digna.</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Artículo 15</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En la </w:t>
      </w:r>
      <w:hyperlink r:id="rId313" w:history="1">
        <w:r w:rsidRPr="00DF3547">
          <w:rPr>
            <w:rFonts w:ascii="Arial Black" w:eastAsia="Times New Roman" w:hAnsi="Arial Black" w:cs="Times New Roman"/>
            <w:b/>
            <w:sz w:val="24"/>
            <w:szCs w:val="24"/>
            <w:lang w:eastAsia="es-AR"/>
          </w:rPr>
          <w:t>Nación</w:t>
        </w:r>
      </w:hyperlink>
      <w:r w:rsidRPr="00DF3547">
        <w:rPr>
          <w:rFonts w:ascii="Arial Black" w:eastAsia="Times New Roman" w:hAnsi="Arial Black" w:cs="Times New Roman"/>
          <w:b/>
          <w:sz w:val="24"/>
          <w:szCs w:val="24"/>
          <w:lang w:eastAsia="es-AR"/>
        </w:rPr>
        <w:t> argentina no hay esclavos: los pocos que hoy existen quedan libres desde la jura de esta Constitución; y una ley especial reglará las indemnizaciones a que dé lugar esta declaración. Todo </w:t>
      </w:r>
      <w:hyperlink r:id="rId314" w:history="1">
        <w:r w:rsidRPr="00DF3547">
          <w:rPr>
            <w:rFonts w:ascii="Arial Black" w:eastAsia="Times New Roman" w:hAnsi="Arial Black" w:cs="Times New Roman"/>
            <w:b/>
            <w:sz w:val="24"/>
            <w:szCs w:val="24"/>
            <w:lang w:eastAsia="es-AR"/>
          </w:rPr>
          <w:t>contrato</w:t>
        </w:r>
      </w:hyperlink>
      <w:r w:rsidRPr="00DF3547">
        <w:rPr>
          <w:rFonts w:ascii="Arial Black" w:eastAsia="Times New Roman" w:hAnsi="Arial Black" w:cs="Times New Roman"/>
          <w:b/>
          <w:sz w:val="24"/>
          <w:szCs w:val="24"/>
          <w:lang w:eastAsia="es-AR"/>
        </w:rPr>
        <w:t> de compra y </w:t>
      </w:r>
      <w:hyperlink r:id="rId315" w:history="1">
        <w:r w:rsidRPr="00DF3547">
          <w:rPr>
            <w:rFonts w:ascii="Arial Black" w:eastAsia="Times New Roman" w:hAnsi="Arial Black" w:cs="Times New Roman"/>
            <w:b/>
            <w:sz w:val="24"/>
            <w:szCs w:val="24"/>
            <w:lang w:eastAsia="es-AR"/>
          </w:rPr>
          <w:t>venta</w:t>
        </w:r>
      </w:hyperlink>
      <w:r w:rsidRPr="00DF3547">
        <w:rPr>
          <w:rFonts w:ascii="Arial Black" w:eastAsia="Times New Roman" w:hAnsi="Arial Black" w:cs="Times New Roman"/>
          <w:b/>
          <w:sz w:val="24"/>
          <w:szCs w:val="24"/>
          <w:lang w:eastAsia="es-AR"/>
        </w:rPr>
        <w:t> de personas es un crimen de que serán responsables los que lo celebrasen, y el escribano o funcionario que lo autorice. Y los esclavos que de cualquier modo se introduzcan quedan libres por el sólo hecho de pisar el territorio de la República.</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Artículo 16</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La Nación Argentina no admite prorrogativas de </w:t>
      </w:r>
      <w:hyperlink r:id="rId316" w:history="1">
        <w:r w:rsidRPr="00DF3547">
          <w:rPr>
            <w:rFonts w:ascii="Arial Black" w:eastAsia="Times New Roman" w:hAnsi="Arial Black" w:cs="Times New Roman"/>
            <w:b/>
            <w:sz w:val="24"/>
            <w:szCs w:val="24"/>
            <w:lang w:eastAsia="es-AR"/>
          </w:rPr>
          <w:t>sangre</w:t>
        </w:r>
      </w:hyperlink>
      <w:r w:rsidRPr="00DF3547">
        <w:rPr>
          <w:rFonts w:ascii="Arial Black" w:eastAsia="Times New Roman" w:hAnsi="Arial Black" w:cs="Times New Roman"/>
          <w:b/>
          <w:sz w:val="24"/>
          <w:szCs w:val="24"/>
          <w:lang w:eastAsia="es-AR"/>
        </w:rPr>
        <w:t>, ni de nacimiento: no hay en ellas fueros personales ni títulos de nobleza. Todos sus habitantes son iguales ante la ley, y admisibles en los empleos sin otra condición que la idoneidad. La </w:t>
      </w:r>
      <w:hyperlink r:id="rId317" w:history="1">
        <w:r w:rsidRPr="00DF3547">
          <w:rPr>
            <w:rFonts w:ascii="Arial Black" w:eastAsia="Times New Roman" w:hAnsi="Arial Black" w:cs="Times New Roman"/>
            <w:b/>
            <w:sz w:val="24"/>
            <w:szCs w:val="24"/>
            <w:lang w:eastAsia="es-AR"/>
          </w:rPr>
          <w:t>igualdad</w:t>
        </w:r>
      </w:hyperlink>
      <w:r w:rsidRPr="00DF3547">
        <w:rPr>
          <w:rFonts w:ascii="Arial Black" w:eastAsia="Times New Roman" w:hAnsi="Arial Black" w:cs="Times New Roman"/>
          <w:b/>
          <w:sz w:val="24"/>
          <w:szCs w:val="24"/>
          <w:lang w:eastAsia="es-AR"/>
        </w:rPr>
        <w:t> es la base del </w:t>
      </w:r>
      <w:hyperlink r:id="rId318" w:history="1">
        <w:r w:rsidRPr="00DF3547">
          <w:rPr>
            <w:rFonts w:ascii="Arial Black" w:eastAsia="Times New Roman" w:hAnsi="Arial Black" w:cs="Times New Roman"/>
            <w:b/>
            <w:sz w:val="24"/>
            <w:szCs w:val="24"/>
            <w:lang w:eastAsia="es-AR"/>
          </w:rPr>
          <w:t>impuesto</w:t>
        </w:r>
      </w:hyperlink>
      <w:r w:rsidRPr="00DF3547">
        <w:rPr>
          <w:rFonts w:ascii="Arial Black" w:eastAsia="Times New Roman" w:hAnsi="Arial Black" w:cs="Times New Roman"/>
          <w:b/>
          <w:sz w:val="24"/>
          <w:szCs w:val="24"/>
          <w:lang w:eastAsia="es-AR"/>
        </w:rPr>
        <w:t> y de las cargas públicas.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Artículo 17</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La propiedad es inviolable, y ningún habitante de la Nación puede ser privado de ella, sino en virtud de sentencia fundada en Ley. La expropiación por causa de </w:t>
      </w:r>
      <w:hyperlink r:id="rId319" w:history="1">
        <w:r w:rsidRPr="00DF3547">
          <w:rPr>
            <w:rFonts w:ascii="Arial Black" w:eastAsia="Times New Roman" w:hAnsi="Arial Black" w:cs="Times New Roman"/>
            <w:b/>
            <w:sz w:val="24"/>
            <w:szCs w:val="24"/>
            <w:lang w:eastAsia="es-AR"/>
          </w:rPr>
          <w:t>utilidad</w:t>
        </w:r>
      </w:hyperlink>
      <w:r w:rsidRPr="00DF3547">
        <w:rPr>
          <w:rFonts w:ascii="Arial Black" w:eastAsia="Times New Roman" w:hAnsi="Arial Black" w:cs="Times New Roman"/>
          <w:b/>
          <w:sz w:val="24"/>
          <w:szCs w:val="24"/>
          <w:lang w:eastAsia="es-AR"/>
        </w:rPr>
        <w:t> publica, debe ser calificada por ley y previamente indemnizada. Solo el congreso impone las contribuciones que se expresan en el artículo 4°. Ningún </w:t>
      </w:r>
      <w:hyperlink r:id="rId320" w:history="1">
        <w:r w:rsidRPr="00DF3547">
          <w:rPr>
            <w:rFonts w:ascii="Arial Black" w:eastAsia="Times New Roman" w:hAnsi="Arial Black" w:cs="Times New Roman"/>
            <w:b/>
            <w:sz w:val="24"/>
            <w:szCs w:val="24"/>
            <w:lang w:eastAsia="es-AR"/>
          </w:rPr>
          <w:t>servicio</w:t>
        </w:r>
      </w:hyperlink>
      <w:r w:rsidRPr="00DF3547">
        <w:rPr>
          <w:rFonts w:ascii="Arial Black" w:eastAsia="Times New Roman" w:hAnsi="Arial Black" w:cs="Times New Roman"/>
          <w:b/>
          <w:sz w:val="24"/>
          <w:szCs w:val="24"/>
          <w:lang w:eastAsia="es-AR"/>
        </w:rPr>
        <w:t> personal es exigible, sino en virtud de ley o de sentencia fundada en ley. Todo autor o inventor es propietario exclusivo de su obra, invento o descubrimiento, por el término que le acuerde la ley. La confiscación de </w:t>
      </w:r>
      <w:hyperlink r:id="rId321" w:history="1">
        <w:r w:rsidRPr="00DF3547">
          <w:rPr>
            <w:rFonts w:ascii="Arial Black" w:eastAsia="Times New Roman" w:hAnsi="Arial Black" w:cs="Times New Roman"/>
            <w:b/>
            <w:sz w:val="24"/>
            <w:szCs w:val="24"/>
            <w:lang w:eastAsia="es-AR"/>
          </w:rPr>
          <w:t>bienes</w:t>
        </w:r>
      </w:hyperlink>
      <w:r w:rsidRPr="00DF3547">
        <w:rPr>
          <w:rFonts w:ascii="Arial Black" w:eastAsia="Times New Roman" w:hAnsi="Arial Black" w:cs="Times New Roman"/>
          <w:b/>
          <w:sz w:val="24"/>
          <w:szCs w:val="24"/>
          <w:lang w:eastAsia="es-AR"/>
        </w:rPr>
        <w:t xml:space="preserve"> queda borrada </w:t>
      </w:r>
      <w:r w:rsidRPr="00DF3547">
        <w:rPr>
          <w:rFonts w:ascii="Arial Black" w:eastAsia="Times New Roman" w:hAnsi="Arial Black" w:cs="Times New Roman"/>
          <w:b/>
          <w:sz w:val="24"/>
          <w:szCs w:val="24"/>
          <w:lang w:eastAsia="es-AR"/>
        </w:rPr>
        <w:lastRenderedPageBreak/>
        <w:t>para siempre del </w:t>
      </w:r>
      <w:hyperlink r:id="rId322" w:history="1">
        <w:r w:rsidRPr="00DF3547">
          <w:rPr>
            <w:rFonts w:ascii="Arial Black" w:eastAsia="Times New Roman" w:hAnsi="Arial Black" w:cs="Times New Roman"/>
            <w:b/>
            <w:sz w:val="24"/>
            <w:szCs w:val="24"/>
            <w:lang w:eastAsia="es-AR"/>
          </w:rPr>
          <w:t>Código</w:t>
        </w:r>
      </w:hyperlink>
      <w:r w:rsidRPr="00DF3547">
        <w:rPr>
          <w:rFonts w:ascii="Arial Black" w:eastAsia="Times New Roman" w:hAnsi="Arial Black" w:cs="Times New Roman"/>
          <w:b/>
          <w:sz w:val="24"/>
          <w:szCs w:val="24"/>
          <w:lang w:eastAsia="es-AR"/>
        </w:rPr>
        <w:t> Penal argentino. Ningún cuerpo armado puede hacer requisiciones, ni exigir auxilios de ninguna especie.</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Artículo 41</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Todos los habitantes gozan del derecho a un </w:t>
      </w:r>
      <w:hyperlink r:id="rId323" w:history="1">
        <w:r w:rsidRPr="00DF3547">
          <w:rPr>
            <w:rFonts w:ascii="Arial Black" w:eastAsia="Times New Roman" w:hAnsi="Arial Black" w:cs="Times New Roman"/>
            <w:b/>
            <w:sz w:val="24"/>
            <w:szCs w:val="24"/>
            <w:lang w:eastAsia="es-AR"/>
          </w:rPr>
          <w:t>ambiente</w:t>
        </w:r>
      </w:hyperlink>
      <w:r w:rsidRPr="00DF3547">
        <w:rPr>
          <w:rFonts w:ascii="Arial Black" w:eastAsia="Times New Roman" w:hAnsi="Arial Black" w:cs="Times New Roman"/>
          <w:b/>
          <w:sz w:val="24"/>
          <w:szCs w:val="24"/>
          <w:lang w:eastAsia="es-AR"/>
        </w:rPr>
        <w:t> sano, equilibrado, apto para el </w:t>
      </w:r>
      <w:hyperlink r:id="rId324" w:history="1">
        <w:r w:rsidRPr="00DF3547">
          <w:rPr>
            <w:rFonts w:ascii="Arial Black" w:eastAsia="Times New Roman" w:hAnsi="Arial Black" w:cs="Times New Roman"/>
            <w:b/>
            <w:sz w:val="24"/>
            <w:szCs w:val="24"/>
            <w:lang w:eastAsia="es-AR"/>
          </w:rPr>
          <w:t>desarrollo</w:t>
        </w:r>
      </w:hyperlink>
      <w:r w:rsidRPr="00DF3547">
        <w:rPr>
          <w:rFonts w:ascii="Arial Black" w:eastAsia="Times New Roman" w:hAnsi="Arial Black" w:cs="Times New Roman"/>
          <w:b/>
          <w:sz w:val="24"/>
          <w:szCs w:val="24"/>
          <w:lang w:eastAsia="es-AR"/>
        </w:rPr>
        <w:t> humano y para que las actividades productivas satisfagan las necesidades presentes sin comprometer las de las generaciones futuras; y tienen el deber de preservarlo. El </w:t>
      </w:r>
      <w:hyperlink r:id="rId325" w:history="1">
        <w:r w:rsidRPr="00DF3547">
          <w:rPr>
            <w:rFonts w:ascii="Arial Black" w:eastAsia="Times New Roman" w:hAnsi="Arial Black" w:cs="Times New Roman"/>
            <w:b/>
            <w:sz w:val="24"/>
            <w:szCs w:val="24"/>
            <w:lang w:eastAsia="es-AR"/>
          </w:rPr>
          <w:t>daño</w:t>
        </w:r>
      </w:hyperlink>
      <w:r w:rsidRPr="00DF3547">
        <w:rPr>
          <w:rFonts w:ascii="Arial Black" w:eastAsia="Times New Roman" w:hAnsi="Arial Black" w:cs="Times New Roman"/>
          <w:b/>
          <w:sz w:val="24"/>
          <w:szCs w:val="24"/>
          <w:lang w:eastAsia="es-AR"/>
        </w:rPr>
        <w:t> ambiental generará prioritariamente la obligación de recomponer, según lo establezca la Ley.</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Las autoridades proveerán a la protección de este derecho, a la utilización racional de los </w:t>
      </w:r>
      <w:hyperlink r:id="rId326" w:history="1">
        <w:r w:rsidRPr="00DF3547">
          <w:rPr>
            <w:rFonts w:ascii="Arial Black" w:eastAsia="Times New Roman" w:hAnsi="Arial Black" w:cs="Times New Roman"/>
            <w:b/>
            <w:sz w:val="24"/>
            <w:szCs w:val="24"/>
            <w:lang w:eastAsia="es-AR"/>
          </w:rPr>
          <w:t>recursos</w:t>
        </w:r>
      </w:hyperlink>
      <w:r w:rsidRPr="00DF3547">
        <w:rPr>
          <w:rFonts w:ascii="Arial Black" w:eastAsia="Times New Roman" w:hAnsi="Arial Black" w:cs="Times New Roman"/>
          <w:b/>
          <w:sz w:val="24"/>
          <w:szCs w:val="24"/>
          <w:lang w:eastAsia="es-AR"/>
        </w:rPr>
        <w:t> naturales, a la prevención del </w:t>
      </w:r>
      <w:hyperlink r:id="rId327" w:history="1">
        <w:r w:rsidRPr="00DF3547">
          <w:rPr>
            <w:rFonts w:ascii="Arial Black" w:eastAsia="Times New Roman" w:hAnsi="Arial Black" w:cs="Times New Roman"/>
            <w:b/>
            <w:sz w:val="24"/>
            <w:szCs w:val="24"/>
            <w:lang w:eastAsia="es-AR"/>
          </w:rPr>
          <w:t>patrimonio</w:t>
        </w:r>
      </w:hyperlink>
      <w:r w:rsidRPr="00DF3547">
        <w:rPr>
          <w:rFonts w:ascii="Arial Black" w:eastAsia="Times New Roman" w:hAnsi="Arial Black" w:cs="Times New Roman"/>
          <w:b/>
          <w:sz w:val="24"/>
          <w:szCs w:val="24"/>
          <w:lang w:eastAsia="es-AR"/>
        </w:rPr>
        <w:t> natural y cultural y de la diversidad biológica, y a la información y </w:t>
      </w:r>
      <w:hyperlink r:id="rId328" w:history="1">
        <w:r w:rsidRPr="00DF3547">
          <w:rPr>
            <w:rFonts w:ascii="Arial Black" w:eastAsia="Times New Roman" w:hAnsi="Arial Black" w:cs="Times New Roman"/>
            <w:b/>
            <w:sz w:val="24"/>
            <w:szCs w:val="24"/>
            <w:lang w:eastAsia="es-AR"/>
          </w:rPr>
          <w:t>educación</w:t>
        </w:r>
      </w:hyperlink>
      <w:r w:rsidRPr="00DF3547">
        <w:rPr>
          <w:rFonts w:ascii="Arial Black" w:eastAsia="Times New Roman" w:hAnsi="Arial Black" w:cs="Times New Roman"/>
          <w:b/>
          <w:sz w:val="24"/>
          <w:szCs w:val="24"/>
          <w:lang w:eastAsia="es-AR"/>
        </w:rPr>
        <w:t> ambientales.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Corresponden a la Nación dictar las </w:t>
      </w:r>
      <w:hyperlink r:id="rId329" w:history="1">
        <w:r w:rsidRPr="00DF3547">
          <w:rPr>
            <w:rFonts w:ascii="Arial Black" w:eastAsia="Times New Roman" w:hAnsi="Arial Black" w:cs="Times New Roman"/>
            <w:b/>
            <w:sz w:val="24"/>
            <w:szCs w:val="24"/>
            <w:lang w:eastAsia="es-AR"/>
          </w:rPr>
          <w:t>normas</w:t>
        </w:r>
      </w:hyperlink>
      <w:r w:rsidRPr="00DF3547">
        <w:rPr>
          <w:rFonts w:ascii="Arial Black" w:eastAsia="Times New Roman" w:hAnsi="Arial Black" w:cs="Times New Roman"/>
          <w:b/>
          <w:sz w:val="24"/>
          <w:szCs w:val="24"/>
          <w:lang w:eastAsia="es-AR"/>
        </w:rPr>
        <w:t> que contengan los </w:t>
      </w:r>
      <w:hyperlink r:id="rId330" w:history="1">
        <w:r w:rsidRPr="00DF3547">
          <w:rPr>
            <w:rFonts w:ascii="Arial Black" w:eastAsia="Times New Roman" w:hAnsi="Arial Black" w:cs="Times New Roman"/>
            <w:b/>
            <w:sz w:val="24"/>
            <w:szCs w:val="24"/>
            <w:lang w:eastAsia="es-AR"/>
          </w:rPr>
          <w:t>presupuestos</w:t>
        </w:r>
      </w:hyperlink>
      <w:r w:rsidRPr="00DF3547">
        <w:rPr>
          <w:rFonts w:ascii="Arial Black" w:eastAsia="Times New Roman" w:hAnsi="Arial Black" w:cs="Times New Roman"/>
          <w:b/>
          <w:sz w:val="24"/>
          <w:szCs w:val="24"/>
          <w:lang w:eastAsia="es-AR"/>
        </w:rPr>
        <w:t> mínimos de protección, y a las provincias las necesarias para complementarias, sin que aquellas alteren las jurisdicciones locales.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Se prohíbe el ingreso al territorio nacional de residuos actual o potencialmente peligrosos y de los radioactivos.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Artículo 42</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Los consumidores y usuarios de bienes y </w:t>
      </w:r>
      <w:hyperlink r:id="rId331" w:history="1">
        <w:r w:rsidRPr="00DF3547">
          <w:rPr>
            <w:rFonts w:ascii="Arial Black" w:eastAsia="Times New Roman" w:hAnsi="Arial Black" w:cs="Times New Roman"/>
            <w:b/>
            <w:sz w:val="24"/>
            <w:szCs w:val="24"/>
            <w:lang w:eastAsia="es-AR"/>
          </w:rPr>
          <w:t>servicios</w:t>
        </w:r>
      </w:hyperlink>
      <w:r w:rsidRPr="00DF3547">
        <w:rPr>
          <w:rFonts w:ascii="Arial Black" w:eastAsia="Times New Roman" w:hAnsi="Arial Black" w:cs="Times New Roman"/>
          <w:b/>
          <w:sz w:val="24"/>
          <w:szCs w:val="24"/>
          <w:lang w:eastAsia="es-AR"/>
        </w:rPr>
        <w:t> tienen derecho, en la relación de </w:t>
      </w:r>
      <w:hyperlink r:id="rId332" w:history="1">
        <w:r w:rsidRPr="00DF3547">
          <w:rPr>
            <w:rFonts w:ascii="Arial Black" w:eastAsia="Times New Roman" w:hAnsi="Arial Black" w:cs="Times New Roman"/>
            <w:b/>
            <w:sz w:val="24"/>
            <w:szCs w:val="24"/>
            <w:lang w:eastAsia="es-AR"/>
          </w:rPr>
          <w:t>consumo</w:t>
        </w:r>
      </w:hyperlink>
      <w:r w:rsidRPr="00DF3547">
        <w:rPr>
          <w:rFonts w:ascii="Arial Black" w:eastAsia="Times New Roman" w:hAnsi="Arial Black" w:cs="Times New Roman"/>
          <w:b/>
          <w:sz w:val="24"/>
          <w:szCs w:val="24"/>
          <w:lang w:eastAsia="es-AR"/>
        </w:rPr>
        <w:t>, a la protección de su salud, seguridad e intereses económicos; a una información adecuada y veraz; a la libertad de elección, y a condiciones de trato equitativo y digno.</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Las autoridades proveerán a la protección de esos derechos, a </w:t>
      </w:r>
      <w:hyperlink r:id="rId333" w:history="1">
        <w:r w:rsidRPr="00DF3547">
          <w:rPr>
            <w:rFonts w:ascii="Arial Black" w:eastAsia="Times New Roman" w:hAnsi="Arial Black" w:cs="Times New Roman"/>
            <w:b/>
            <w:sz w:val="24"/>
            <w:szCs w:val="24"/>
            <w:lang w:eastAsia="es-AR"/>
          </w:rPr>
          <w:t>la educación</w:t>
        </w:r>
      </w:hyperlink>
      <w:r w:rsidRPr="00DF3547">
        <w:rPr>
          <w:rFonts w:ascii="Arial Black" w:eastAsia="Times New Roman" w:hAnsi="Arial Black" w:cs="Times New Roman"/>
          <w:b/>
          <w:sz w:val="24"/>
          <w:szCs w:val="24"/>
          <w:lang w:eastAsia="es-AR"/>
        </w:rPr>
        <w:t> para el consumo, a la defensa de la </w:t>
      </w:r>
      <w:hyperlink r:id="rId334" w:history="1">
        <w:r w:rsidRPr="00DF3547">
          <w:rPr>
            <w:rFonts w:ascii="Arial Black" w:eastAsia="Times New Roman" w:hAnsi="Arial Black" w:cs="Times New Roman"/>
            <w:b/>
            <w:sz w:val="24"/>
            <w:szCs w:val="24"/>
            <w:lang w:eastAsia="es-AR"/>
          </w:rPr>
          <w:t>competencia</w:t>
        </w:r>
      </w:hyperlink>
      <w:r w:rsidRPr="00DF3547">
        <w:rPr>
          <w:rFonts w:ascii="Arial Black" w:eastAsia="Times New Roman" w:hAnsi="Arial Black" w:cs="Times New Roman"/>
          <w:b/>
          <w:sz w:val="24"/>
          <w:szCs w:val="24"/>
          <w:lang w:eastAsia="es-AR"/>
        </w:rPr>
        <w:t> contra toda forma de distorsión de los </w:t>
      </w:r>
      <w:hyperlink r:id="rId335" w:history="1">
        <w:r w:rsidRPr="00DF3547">
          <w:rPr>
            <w:rFonts w:ascii="Arial Black" w:eastAsia="Times New Roman" w:hAnsi="Arial Black" w:cs="Times New Roman"/>
            <w:b/>
            <w:sz w:val="24"/>
            <w:szCs w:val="24"/>
            <w:lang w:eastAsia="es-AR"/>
          </w:rPr>
          <w:t>mercados</w:t>
        </w:r>
      </w:hyperlink>
      <w:r w:rsidRPr="00DF3547">
        <w:rPr>
          <w:rFonts w:ascii="Arial Black" w:eastAsia="Times New Roman" w:hAnsi="Arial Black" w:cs="Times New Roman"/>
          <w:b/>
          <w:sz w:val="24"/>
          <w:szCs w:val="24"/>
          <w:lang w:eastAsia="es-AR"/>
        </w:rPr>
        <w:t>, al control de los monopolios naturales y legales, al de la </w:t>
      </w:r>
      <w:hyperlink r:id="rId336" w:history="1">
        <w:r w:rsidRPr="00DF3547">
          <w:rPr>
            <w:rFonts w:ascii="Arial Black" w:eastAsia="Times New Roman" w:hAnsi="Arial Black" w:cs="Times New Roman"/>
            <w:b/>
            <w:sz w:val="24"/>
            <w:szCs w:val="24"/>
            <w:lang w:eastAsia="es-AR"/>
          </w:rPr>
          <w:t>calidad</w:t>
        </w:r>
      </w:hyperlink>
      <w:r w:rsidRPr="00DF3547">
        <w:rPr>
          <w:rFonts w:ascii="Arial Black" w:eastAsia="Times New Roman" w:hAnsi="Arial Black" w:cs="Times New Roman"/>
          <w:b/>
          <w:sz w:val="24"/>
          <w:szCs w:val="24"/>
          <w:lang w:eastAsia="es-AR"/>
        </w:rPr>
        <w:t> y </w:t>
      </w:r>
      <w:hyperlink r:id="rId337" w:history="1">
        <w:r w:rsidRPr="00DF3547">
          <w:rPr>
            <w:rFonts w:ascii="Arial Black" w:eastAsia="Times New Roman" w:hAnsi="Arial Black" w:cs="Times New Roman"/>
            <w:b/>
            <w:sz w:val="24"/>
            <w:szCs w:val="24"/>
            <w:lang w:eastAsia="es-AR"/>
          </w:rPr>
          <w:t>eficiencia</w:t>
        </w:r>
      </w:hyperlink>
      <w:r w:rsidRPr="00DF3547">
        <w:rPr>
          <w:rFonts w:ascii="Arial Black" w:eastAsia="Times New Roman" w:hAnsi="Arial Black" w:cs="Times New Roman"/>
          <w:b/>
          <w:sz w:val="24"/>
          <w:szCs w:val="24"/>
          <w:lang w:eastAsia="es-AR"/>
        </w:rPr>
        <w:t> de los servicios públicos, y a la constitución de asociaciones de consumidores y de usuarios.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La legislación establecerá </w:t>
      </w:r>
      <w:hyperlink r:id="rId338" w:history="1">
        <w:r w:rsidRPr="00DF3547">
          <w:rPr>
            <w:rFonts w:ascii="Arial Black" w:eastAsia="Times New Roman" w:hAnsi="Arial Black" w:cs="Times New Roman"/>
            <w:b/>
            <w:sz w:val="24"/>
            <w:szCs w:val="24"/>
            <w:lang w:eastAsia="es-AR"/>
          </w:rPr>
          <w:t>procedimientos</w:t>
        </w:r>
      </w:hyperlink>
      <w:r w:rsidRPr="00DF3547">
        <w:rPr>
          <w:rFonts w:ascii="Arial Black" w:eastAsia="Times New Roman" w:hAnsi="Arial Black" w:cs="Times New Roman"/>
          <w:b/>
          <w:sz w:val="24"/>
          <w:szCs w:val="24"/>
          <w:lang w:eastAsia="es-AR"/>
        </w:rPr>
        <w:t> eficaces para la prevención y solución de </w:t>
      </w:r>
      <w:hyperlink r:id="rId339" w:history="1">
        <w:r w:rsidRPr="00DF3547">
          <w:rPr>
            <w:rFonts w:ascii="Arial Black" w:eastAsia="Times New Roman" w:hAnsi="Arial Black" w:cs="Times New Roman"/>
            <w:b/>
            <w:sz w:val="24"/>
            <w:szCs w:val="24"/>
            <w:lang w:eastAsia="es-AR"/>
          </w:rPr>
          <w:t>conflictos</w:t>
        </w:r>
      </w:hyperlink>
      <w:r w:rsidRPr="00DF3547">
        <w:rPr>
          <w:rFonts w:ascii="Arial Black" w:eastAsia="Times New Roman" w:hAnsi="Arial Black" w:cs="Times New Roman"/>
          <w:b/>
          <w:sz w:val="24"/>
          <w:szCs w:val="24"/>
          <w:lang w:eastAsia="es-AR"/>
        </w:rPr>
        <w:t>, y los marcos regulatorios de los </w:t>
      </w:r>
      <w:hyperlink r:id="rId340" w:history="1">
        <w:r w:rsidRPr="00DF3547">
          <w:rPr>
            <w:rFonts w:ascii="Arial Black" w:eastAsia="Times New Roman" w:hAnsi="Arial Black" w:cs="Times New Roman"/>
            <w:b/>
            <w:sz w:val="24"/>
            <w:szCs w:val="24"/>
            <w:lang w:eastAsia="es-AR"/>
          </w:rPr>
          <w:t>servicios públicos</w:t>
        </w:r>
      </w:hyperlink>
      <w:r w:rsidRPr="00DF3547">
        <w:rPr>
          <w:rFonts w:ascii="Arial Black" w:eastAsia="Times New Roman" w:hAnsi="Arial Black" w:cs="Times New Roman"/>
          <w:b/>
          <w:sz w:val="24"/>
          <w:szCs w:val="24"/>
          <w:lang w:eastAsia="es-AR"/>
        </w:rPr>
        <w:t xml:space="preserve"> de competencia nacional, previendo la necesaria participación de las asociaciones de consumidores y </w:t>
      </w:r>
      <w:r w:rsidRPr="00DF3547">
        <w:rPr>
          <w:rFonts w:ascii="Arial Black" w:eastAsia="Times New Roman" w:hAnsi="Arial Black" w:cs="Times New Roman"/>
          <w:b/>
          <w:sz w:val="24"/>
          <w:szCs w:val="24"/>
          <w:lang w:eastAsia="es-AR"/>
        </w:rPr>
        <w:lastRenderedPageBreak/>
        <w:t>usuarios, y de las provincias interesadas, en los organismos de control.</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bookmarkStart w:id="12" w:name="garant"/>
      <w:bookmarkEnd w:id="12"/>
      <w:r w:rsidRPr="00DF3547">
        <w:rPr>
          <w:rFonts w:ascii="Arial Black" w:eastAsia="Times New Roman" w:hAnsi="Arial Black" w:cs="Times New Roman"/>
          <w:b/>
          <w:bCs/>
          <w:sz w:val="24"/>
          <w:szCs w:val="24"/>
          <w:lang w:eastAsia="es-AR"/>
        </w:rPr>
        <w:t>NÓMINA DE LAS GARANTIAS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bCs/>
          <w:sz w:val="24"/>
          <w:szCs w:val="24"/>
          <w:lang w:eastAsia="es-AR"/>
        </w:rPr>
        <w:t>Articulo 18</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b/>
          <w:sz w:val="24"/>
          <w:szCs w:val="24"/>
          <w:lang w:eastAsia="es-AR"/>
        </w:rPr>
      </w:pPr>
      <w:r w:rsidRPr="00DF3547">
        <w:rPr>
          <w:rFonts w:ascii="Arial Black" w:eastAsia="Times New Roman" w:hAnsi="Arial Black" w:cs="Times New Roman"/>
          <w:b/>
          <w:sz w:val="24"/>
          <w:szCs w:val="24"/>
          <w:lang w:eastAsia="es-AR"/>
        </w:rPr>
        <w:t>Ningún habitante de la Nación puede ser penado sin juicio previo fundado en ley anterior al hecho del proceso, ni juzgado por comisiones especiales, o sacados de los jueces designados por la ley antes del hecho de la causa. Nadie puede ser obligado a declarar contra sí mismo; ni arrestado sino en virtud de orden escrita de autoridad competente. Es inviolable la defensa en juicio de la persona y de los derechos. El domicilio es inviolable, como también la correspondencia epistolar y los papeles</w:t>
      </w:r>
    </w:p>
    <w:p w:rsidR="00DF3547" w:rsidRPr="00DF3547" w:rsidRDefault="00DF3547" w:rsidP="00DF3547">
      <w:pPr>
        <w:shd w:val="clear" w:color="auto" w:fill="FFFFFF"/>
        <w:spacing w:before="135" w:after="135" w:line="240" w:lineRule="auto"/>
        <w:jc w:val="both"/>
        <w:rPr>
          <w:rFonts w:ascii="Arial Black" w:eastAsia="Times New Roman" w:hAnsi="Arial Black" w:cs="Times New Roman"/>
          <w:sz w:val="24"/>
          <w:szCs w:val="24"/>
          <w:lang w:eastAsia="es-AR"/>
        </w:rPr>
      </w:pPr>
    </w:p>
    <w:p w:rsidR="00DF3547" w:rsidRPr="00DF3547" w:rsidRDefault="00DF3547" w:rsidP="00DF3547">
      <w:pPr>
        <w:jc w:val="both"/>
        <w:rPr>
          <w:rFonts w:ascii="Arial Black" w:hAnsi="Arial Black"/>
        </w:rPr>
      </w:pPr>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p>
    <w:p w:rsidR="00DF3547" w:rsidRPr="00DF3547" w:rsidRDefault="00DF3547" w:rsidP="00DF3547">
      <w:pPr>
        <w:spacing w:after="0" w:line="240" w:lineRule="auto"/>
        <w:rPr>
          <w:rFonts w:ascii="Arial Black" w:eastAsia="Times New Roman" w:hAnsi="Arial Black" w:cs="Times New Roman"/>
          <w:sz w:val="24"/>
          <w:szCs w:val="24"/>
          <w:bdr w:val="none" w:sz="0" w:space="0" w:color="auto" w:frame="1"/>
          <w:lang w:eastAsia="es-AR"/>
        </w:rPr>
      </w:pPr>
      <w:r w:rsidRPr="00DF3547">
        <w:rPr>
          <w:rFonts w:ascii="Arial Black" w:eastAsia="Times New Roman" w:hAnsi="Arial Black" w:cs="Times New Roman"/>
          <w:sz w:val="24"/>
          <w:szCs w:val="24"/>
          <w:bdr w:val="none" w:sz="0" w:space="0" w:color="auto" w:frame="1"/>
          <w:lang w:eastAsia="es-AR"/>
        </w:rPr>
        <w:t>Análisis del preámbulo:</w:t>
      </w:r>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r w:rsidRPr="00DF3547">
        <w:rPr>
          <w:rFonts w:ascii="Verdana" w:eastAsia="Times New Roman" w:hAnsi="Verdana" w:cs="Times New Roman"/>
          <w:sz w:val="24"/>
          <w:szCs w:val="24"/>
          <w:bdr w:val="none" w:sz="0" w:space="0" w:color="auto" w:frame="1"/>
          <w:lang w:eastAsia="es-AR"/>
        </w:rPr>
        <w:t>A) </w:t>
      </w:r>
      <w:r w:rsidRPr="00DF3547">
        <w:rPr>
          <w:rFonts w:ascii="Verdana" w:eastAsia="Times New Roman" w:hAnsi="Verdana" w:cs="Times New Roman"/>
          <w:b/>
          <w:bCs/>
          <w:i/>
          <w:iCs/>
          <w:sz w:val="24"/>
          <w:szCs w:val="24"/>
          <w:bdr w:val="none" w:sz="0" w:space="0" w:color="auto" w:frame="1"/>
          <w:lang w:eastAsia="es-AR"/>
        </w:rPr>
        <w:t>Nos, los representantes del pueblo de la Nación Argentina.</w:t>
      </w:r>
      <w:r w:rsidRPr="00DF3547">
        <w:rPr>
          <w:rFonts w:ascii="Verdana" w:eastAsia="Times New Roman" w:hAnsi="Verdana" w:cs="Times New Roman"/>
          <w:sz w:val="24"/>
          <w:szCs w:val="24"/>
          <w:bdr w:val="none" w:sz="0" w:space="0" w:color="auto" w:frame="1"/>
          <w:lang w:eastAsia="es-AR"/>
        </w:rPr>
        <w:t> </w:t>
      </w:r>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r w:rsidRPr="00DF3547">
        <w:rPr>
          <w:rFonts w:ascii="Verdana" w:eastAsia="Times New Roman" w:hAnsi="Verdana" w:cs="Times New Roman"/>
          <w:sz w:val="24"/>
          <w:szCs w:val="24"/>
          <w:bdr w:val="none" w:sz="0" w:space="0" w:color="auto" w:frame="1"/>
          <w:lang w:eastAsia="es-AR"/>
        </w:rPr>
        <w:t xml:space="preserve"> B) </w:t>
      </w:r>
      <w:r w:rsidRPr="00DF3547">
        <w:rPr>
          <w:rFonts w:ascii="Verdana" w:eastAsia="Times New Roman" w:hAnsi="Verdana" w:cs="Times New Roman"/>
          <w:b/>
          <w:bCs/>
          <w:i/>
          <w:iCs/>
          <w:sz w:val="24"/>
          <w:szCs w:val="24"/>
          <w:bdr w:val="none" w:sz="0" w:space="0" w:color="auto" w:frame="1"/>
          <w:lang w:eastAsia="es-AR"/>
        </w:rPr>
        <w:t>Reunidos en Congreso General Constituyente.</w:t>
      </w:r>
      <w:r w:rsidRPr="00DF3547">
        <w:rPr>
          <w:rFonts w:ascii="Verdana" w:eastAsia="Times New Roman" w:hAnsi="Verdana" w:cs="Times New Roman"/>
          <w:sz w:val="24"/>
          <w:szCs w:val="24"/>
          <w:bdr w:val="none" w:sz="0" w:space="0" w:color="auto" w:frame="1"/>
          <w:lang w:eastAsia="es-AR"/>
        </w:rPr>
        <w:t xml:space="preserve">  </w:t>
      </w:r>
      <w:r w:rsidRPr="00DF3547">
        <w:rPr>
          <w:rFonts w:ascii="Verdana" w:eastAsia="Times New Roman" w:hAnsi="Verdana" w:cs="Times New Roman"/>
          <w:sz w:val="24"/>
          <w:szCs w:val="24"/>
          <w:bdr w:val="none" w:sz="0" w:space="0" w:color="auto" w:frame="1"/>
          <w:lang w:eastAsia="es-AR"/>
        </w:rPr>
        <w:br/>
        <w:t>C) </w:t>
      </w:r>
      <w:r w:rsidRPr="00DF3547">
        <w:rPr>
          <w:rFonts w:ascii="Verdana" w:eastAsia="Times New Roman" w:hAnsi="Verdana" w:cs="Times New Roman"/>
          <w:b/>
          <w:bCs/>
          <w:i/>
          <w:iCs/>
          <w:sz w:val="24"/>
          <w:szCs w:val="24"/>
          <w:bdr w:val="none" w:sz="0" w:space="0" w:color="auto" w:frame="1"/>
          <w:lang w:eastAsia="es-AR"/>
        </w:rPr>
        <w:t>Por voluntad y elección de las provincias que la componen.</w:t>
      </w:r>
      <w:r w:rsidRPr="00DF3547">
        <w:rPr>
          <w:rFonts w:ascii="Verdana" w:eastAsia="Times New Roman" w:hAnsi="Verdana" w:cs="Times New Roman"/>
          <w:sz w:val="24"/>
          <w:szCs w:val="24"/>
          <w:bdr w:val="none" w:sz="0" w:space="0" w:color="auto" w:frame="1"/>
          <w:lang w:eastAsia="es-AR"/>
        </w:rPr>
        <w:t> </w:t>
      </w:r>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r w:rsidRPr="00DF3547">
        <w:rPr>
          <w:rFonts w:ascii="Verdana" w:eastAsia="Times New Roman" w:hAnsi="Verdana" w:cs="Times New Roman"/>
          <w:sz w:val="24"/>
          <w:szCs w:val="24"/>
          <w:bdr w:val="none" w:sz="0" w:space="0" w:color="auto" w:frame="1"/>
          <w:lang w:eastAsia="es-AR"/>
        </w:rPr>
        <w:t>D) </w:t>
      </w:r>
      <w:r w:rsidRPr="00DF3547">
        <w:rPr>
          <w:rFonts w:ascii="Verdana" w:eastAsia="Times New Roman" w:hAnsi="Verdana" w:cs="Times New Roman"/>
          <w:b/>
          <w:bCs/>
          <w:i/>
          <w:iCs/>
          <w:sz w:val="24"/>
          <w:szCs w:val="24"/>
          <w:bdr w:val="none" w:sz="0" w:space="0" w:color="auto" w:frame="1"/>
          <w:lang w:eastAsia="es-AR"/>
        </w:rPr>
        <w:t>En cumplimiento de pactos preexistentes.</w:t>
      </w:r>
      <w:r w:rsidRPr="00DF3547">
        <w:rPr>
          <w:rFonts w:ascii="Verdana" w:eastAsia="Times New Roman" w:hAnsi="Verdana" w:cs="Times New Roman"/>
          <w:sz w:val="24"/>
          <w:szCs w:val="24"/>
          <w:bdr w:val="none" w:sz="0" w:space="0" w:color="auto" w:frame="1"/>
          <w:lang w:eastAsia="es-AR"/>
        </w:rPr>
        <w:t> </w:t>
      </w:r>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r w:rsidRPr="00DF3547">
        <w:rPr>
          <w:rFonts w:ascii="Verdana" w:eastAsia="Times New Roman" w:hAnsi="Verdana" w:cs="Times New Roman"/>
          <w:sz w:val="24"/>
          <w:szCs w:val="24"/>
          <w:bdr w:val="none" w:sz="0" w:space="0" w:color="auto" w:frame="1"/>
          <w:lang w:eastAsia="es-AR"/>
        </w:rPr>
        <w:t xml:space="preserve"> E) </w:t>
      </w:r>
      <w:r w:rsidRPr="00DF3547">
        <w:rPr>
          <w:rFonts w:ascii="Verdana" w:eastAsia="Times New Roman" w:hAnsi="Verdana" w:cs="Times New Roman"/>
          <w:b/>
          <w:bCs/>
          <w:i/>
          <w:iCs/>
          <w:sz w:val="24"/>
          <w:szCs w:val="24"/>
          <w:bdr w:val="none" w:sz="0" w:space="0" w:color="auto" w:frame="1"/>
          <w:lang w:eastAsia="es-AR"/>
        </w:rPr>
        <w:t>Con el objeto de...</w:t>
      </w:r>
      <w:r w:rsidRPr="00DF3547">
        <w:rPr>
          <w:rFonts w:ascii="Verdana" w:eastAsia="Times New Roman" w:hAnsi="Verdana" w:cs="Times New Roman"/>
          <w:sz w:val="24"/>
          <w:szCs w:val="24"/>
          <w:bdr w:val="none" w:sz="0" w:space="0" w:color="auto" w:frame="1"/>
          <w:lang w:eastAsia="es-AR"/>
        </w:rPr>
        <w:t> </w:t>
      </w:r>
      <w:r w:rsidRPr="00DF3547">
        <w:rPr>
          <w:rFonts w:ascii="Verdana" w:eastAsia="Times New Roman" w:hAnsi="Verdana" w:cs="Times New Roman"/>
          <w:sz w:val="24"/>
          <w:szCs w:val="24"/>
          <w:bdr w:val="none" w:sz="0" w:space="0" w:color="auto" w:frame="1"/>
          <w:lang w:eastAsia="es-AR"/>
        </w:rPr>
        <w:br/>
      </w:r>
      <w:r w:rsidRPr="00DF3547">
        <w:rPr>
          <w:rFonts w:ascii="Verdana" w:eastAsia="Times New Roman" w:hAnsi="Verdana" w:cs="Times New Roman"/>
          <w:sz w:val="24"/>
          <w:szCs w:val="24"/>
          <w:bdr w:val="none" w:sz="0" w:space="0" w:color="auto" w:frame="1"/>
          <w:lang w:eastAsia="es-AR"/>
        </w:rPr>
        <w:br/>
        <w:t>1) </w:t>
      </w:r>
      <w:r w:rsidRPr="00DF3547">
        <w:rPr>
          <w:rFonts w:ascii="Verdana" w:eastAsia="Times New Roman" w:hAnsi="Verdana" w:cs="Times New Roman"/>
          <w:b/>
          <w:bCs/>
          <w:i/>
          <w:iCs/>
          <w:sz w:val="24"/>
          <w:szCs w:val="24"/>
          <w:bdr w:val="none" w:sz="0" w:space="0" w:color="auto" w:frame="1"/>
          <w:lang w:eastAsia="es-AR"/>
        </w:rPr>
        <w:t>Constituir la unión nacional.</w:t>
      </w:r>
      <w:r w:rsidRPr="00DF3547">
        <w:rPr>
          <w:rFonts w:ascii="Verdana" w:eastAsia="Times New Roman" w:hAnsi="Verdana" w:cs="Times New Roman"/>
          <w:sz w:val="24"/>
          <w:szCs w:val="24"/>
          <w:bdr w:val="none" w:sz="0" w:space="0" w:color="auto" w:frame="1"/>
          <w:lang w:eastAsia="es-AR"/>
        </w:rPr>
        <w:t> </w:t>
      </w:r>
    </w:p>
    <w:p w:rsidR="00DF3547" w:rsidRPr="00DF3547" w:rsidRDefault="00DF3547" w:rsidP="00DF3547">
      <w:pPr>
        <w:spacing w:after="0" w:line="240" w:lineRule="auto"/>
        <w:rPr>
          <w:rFonts w:ascii="Verdana" w:eastAsia="Times New Roman" w:hAnsi="Verdana" w:cs="Times New Roman"/>
          <w:b/>
          <w:bCs/>
          <w:i/>
          <w:iCs/>
          <w:sz w:val="24"/>
          <w:szCs w:val="24"/>
          <w:bdr w:val="none" w:sz="0" w:space="0" w:color="auto" w:frame="1"/>
          <w:lang w:eastAsia="es-AR"/>
        </w:rPr>
      </w:pPr>
      <w:r w:rsidRPr="00DF3547">
        <w:rPr>
          <w:rFonts w:ascii="Verdana" w:eastAsia="Times New Roman" w:hAnsi="Verdana" w:cs="Times New Roman"/>
          <w:sz w:val="24"/>
          <w:szCs w:val="24"/>
          <w:bdr w:val="none" w:sz="0" w:space="0" w:color="auto" w:frame="1"/>
          <w:lang w:eastAsia="es-AR"/>
        </w:rPr>
        <w:t xml:space="preserve"> 2) </w:t>
      </w:r>
      <w:r w:rsidRPr="00DF3547">
        <w:rPr>
          <w:rFonts w:ascii="Verdana" w:eastAsia="Times New Roman" w:hAnsi="Verdana" w:cs="Times New Roman"/>
          <w:b/>
          <w:bCs/>
          <w:i/>
          <w:iCs/>
          <w:sz w:val="24"/>
          <w:szCs w:val="24"/>
          <w:bdr w:val="none" w:sz="0" w:space="0" w:color="auto" w:frame="1"/>
          <w:lang w:eastAsia="es-AR"/>
        </w:rPr>
        <w:t>Afianzar la justicia.</w:t>
      </w:r>
      <w:r w:rsidRPr="00DF3547">
        <w:rPr>
          <w:rFonts w:ascii="Verdana" w:eastAsia="Times New Roman" w:hAnsi="Verdana" w:cs="Times New Roman"/>
          <w:sz w:val="24"/>
          <w:szCs w:val="24"/>
          <w:bdr w:val="none" w:sz="0" w:space="0" w:color="auto" w:frame="1"/>
          <w:lang w:eastAsia="es-AR"/>
        </w:rPr>
        <w:t xml:space="preserve">  </w:t>
      </w:r>
      <w:r w:rsidRPr="00DF3547">
        <w:rPr>
          <w:rFonts w:ascii="Verdana" w:eastAsia="Times New Roman" w:hAnsi="Verdana" w:cs="Times New Roman"/>
          <w:sz w:val="24"/>
          <w:szCs w:val="24"/>
          <w:bdr w:val="none" w:sz="0" w:space="0" w:color="auto" w:frame="1"/>
          <w:lang w:eastAsia="es-AR"/>
        </w:rPr>
        <w:br/>
        <w:t>3) </w:t>
      </w:r>
      <w:r w:rsidRPr="00DF3547">
        <w:rPr>
          <w:rFonts w:ascii="Verdana" w:eastAsia="Times New Roman" w:hAnsi="Verdana" w:cs="Times New Roman"/>
          <w:b/>
          <w:bCs/>
          <w:i/>
          <w:iCs/>
          <w:sz w:val="24"/>
          <w:szCs w:val="24"/>
          <w:bdr w:val="none" w:sz="0" w:space="0" w:color="auto" w:frame="1"/>
          <w:lang w:eastAsia="es-AR"/>
        </w:rPr>
        <w:t>Consolidar la paz interior.</w:t>
      </w:r>
      <w:r w:rsidRPr="00DF3547">
        <w:rPr>
          <w:rFonts w:ascii="Verdana" w:eastAsia="Times New Roman" w:hAnsi="Verdana" w:cs="Times New Roman"/>
          <w:sz w:val="24"/>
          <w:szCs w:val="24"/>
          <w:bdr w:val="none" w:sz="0" w:space="0" w:color="auto" w:frame="1"/>
          <w:lang w:eastAsia="es-AR"/>
        </w:rPr>
        <w:t> </w:t>
      </w:r>
      <w:r w:rsidRPr="00DF3547">
        <w:rPr>
          <w:rFonts w:ascii="Verdana" w:eastAsia="Times New Roman" w:hAnsi="Verdana" w:cs="Times New Roman"/>
          <w:sz w:val="24"/>
          <w:szCs w:val="24"/>
          <w:bdr w:val="none" w:sz="0" w:space="0" w:color="auto" w:frame="1"/>
          <w:lang w:eastAsia="es-AR"/>
        </w:rPr>
        <w:br/>
        <w:t>4) </w:t>
      </w:r>
      <w:r w:rsidRPr="00DF3547">
        <w:rPr>
          <w:rFonts w:ascii="Verdana" w:eastAsia="Times New Roman" w:hAnsi="Verdana" w:cs="Times New Roman"/>
          <w:b/>
          <w:bCs/>
          <w:i/>
          <w:iCs/>
          <w:sz w:val="24"/>
          <w:szCs w:val="24"/>
          <w:bdr w:val="none" w:sz="0" w:space="0" w:color="auto" w:frame="1"/>
          <w:lang w:eastAsia="es-AR"/>
        </w:rPr>
        <w:t>Proveer a la defensa común.</w:t>
      </w:r>
      <w:r w:rsidRPr="00DF3547">
        <w:rPr>
          <w:rFonts w:ascii="Verdana" w:eastAsia="Times New Roman" w:hAnsi="Verdana" w:cs="Times New Roman"/>
          <w:sz w:val="24"/>
          <w:szCs w:val="24"/>
          <w:bdr w:val="none" w:sz="0" w:space="0" w:color="auto" w:frame="1"/>
          <w:lang w:eastAsia="es-AR"/>
        </w:rPr>
        <w:t> </w:t>
      </w:r>
      <w:r w:rsidRPr="00DF3547">
        <w:rPr>
          <w:rFonts w:ascii="Verdana" w:eastAsia="Times New Roman" w:hAnsi="Verdana" w:cs="Times New Roman"/>
          <w:sz w:val="24"/>
          <w:szCs w:val="24"/>
          <w:bdr w:val="none" w:sz="0" w:space="0" w:color="auto" w:frame="1"/>
          <w:lang w:eastAsia="es-AR"/>
        </w:rPr>
        <w:br/>
        <w:t>5) </w:t>
      </w:r>
      <w:r w:rsidRPr="00DF3547">
        <w:rPr>
          <w:rFonts w:ascii="Verdana" w:eastAsia="Times New Roman" w:hAnsi="Verdana" w:cs="Times New Roman"/>
          <w:b/>
          <w:bCs/>
          <w:i/>
          <w:iCs/>
          <w:sz w:val="24"/>
          <w:szCs w:val="24"/>
          <w:bdr w:val="none" w:sz="0" w:space="0" w:color="auto" w:frame="1"/>
          <w:lang w:eastAsia="es-AR"/>
        </w:rPr>
        <w:t>Promover el bienestar general.</w:t>
      </w:r>
      <w:r w:rsidRPr="00DF3547">
        <w:rPr>
          <w:rFonts w:ascii="Verdana" w:eastAsia="Times New Roman" w:hAnsi="Verdana" w:cs="Times New Roman"/>
          <w:sz w:val="24"/>
          <w:szCs w:val="24"/>
          <w:bdr w:val="none" w:sz="0" w:space="0" w:color="auto" w:frame="1"/>
          <w:lang w:eastAsia="es-AR"/>
        </w:rPr>
        <w:t> </w:t>
      </w:r>
      <w:r w:rsidRPr="00DF3547">
        <w:rPr>
          <w:rFonts w:ascii="Verdana" w:eastAsia="Times New Roman" w:hAnsi="Verdana" w:cs="Times New Roman"/>
          <w:sz w:val="24"/>
          <w:szCs w:val="24"/>
          <w:bdr w:val="none" w:sz="0" w:space="0" w:color="auto" w:frame="1"/>
          <w:lang w:eastAsia="es-AR"/>
        </w:rPr>
        <w:br/>
        <w:t>6) </w:t>
      </w:r>
      <w:r w:rsidRPr="00DF3547">
        <w:rPr>
          <w:rFonts w:ascii="Verdana" w:eastAsia="Times New Roman" w:hAnsi="Verdana" w:cs="Times New Roman"/>
          <w:b/>
          <w:bCs/>
          <w:i/>
          <w:iCs/>
          <w:sz w:val="24"/>
          <w:szCs w:val="24"/>
          <w:bdr w:val="none" w:sz="0" w:space="0" w:color="auto" w:frame="1"/>
          <w:lang w:eastAsia="es-AR"/>
        </w:rPr>
        <w:t>Asegurar los beneficios de la libertad.</w:t>
      </w:r>
      <w:r w:rsidRPr="00DF3547">
        <w:rPr>
          <w:rFonts w:ascii="Verdana" w:eastAsia="Times New Roman" w:hAnsi="Verdana" w:cs="Times New Roman"/>
          <w:sz w:val="24"/>
          <w:szCs w:val="24"/>
          <w:bdr w:val="none" w:sz="0" w:space="0" w:color="auto" w:frame="1"/>
          <w:lang w:eastAsia="es-AR"/>
        </w:rPr>
        <w:br/>
      </w:r>
      <w:r w:rsidRPr="00DF3547">
        <w:rPr>
          <w:rFonts w:ascii="Verdana" w:eastAsia="Times New Roman" w:hAnsi="Verdana" w:cs="Times New Roman"/>
          <w:sz w:val="24"/>
          <w:szCs w:val="24"/>
          <w:bdr w:val="none" w:sz="0" w:space="0" w:color="auto" w:frame="1"/>
          <w:lang w:eastAsia="es-AR"/>
        </w:rPr>
        <w:br/>
        <w:t>F) </w:t>
      </w:r>
      <w:r w:rsidRPr="00DF3547">
        <w:rPr>
          <w:rFonts w:ascii="Verdana" w:eastAsia="Times New Roman" w:hAnsi="Verdana" w:cs="Times New Roman"/>
          <w:b/>
          <w:bCs/>
          <w:i/>
          <w:iCs/>
          <w:sz w:val="24"/>
          <w:szCs w:val="24"/>
          <w:bdr w:val="none" w:sz="0" w:space="0" w:color="auto" w:frame="1"/>
          <w:lang w:eastAsia="es-AR"/>
        </w:rPr>
        <w:t>Para nosotros, para nuestra posteridad y para todos los hombres del mundo que quieran habitar en el suelo argentino.</w:t>
      </w:r>
      <w:r w:rsidRPr="00DF3547">
        <w:rPr>
          <w:rFonts w:ascii="Verdana" w:eastAsia="Times New Roman" w:hAnsi="Verdana" w:cs="Times New Roman"/>
          <w:sz w:val="24"/>
          <w:szCs w:val="24"/>
          <w:bdr w:val="none" w:sz="0" w:space="0" w:color="auto" w:frame="1"/>
          <w:lang w:eastAsia="es-AR"/>
        </w:rPr>
        <w:t> </w:t>
      </w:r>
      <w:r w:rsidRPr="00DF3547">
        <w:rPr>
          <w:rFonts w:ascii="Verdana" w:eastAsia="Times New Roman" w:hAnsi="Verdana" w:cs="Times New Roman"/>
          <w:sz w:val="24"/>
          <w:szCs w:val="24"/>
          <w:bdr w:val="none" w:sz="0" w:space="0" w:color="auto" w:frame="1"/>
          <w:lang w:eastAsia="es-AR"/>
        </w:rPr>
        <w:br/>
        <w:t>G) </w:t>
      </w:r>
      <w:r w:rsidRPr="00DF3547">
        <w:rPr>
          <w:rFonts w:ascii="Verdana" w:eastAsia="Times New Roman" w:hAnsi="Verdana" w:cs="Times New Roman"/>
          <w:b/>
          <w:bCs/>
          <w:i/>
          <w:iCs/>
          <w:sz w:val="24"/>
          <w:szCs w:val="24"/>
          <w:bdr w:val="none" w:sz="0" w:space="0" w:color="auto" w:frame="1"/>
          <w:lang w:eastAsia="es-AR"/>
        </w:rPr>
        <w:t>Invocando la protección de Dios, fuente de toda razón y justicia.</w:t>
      </w:r>
      <w:r w:rsidRPr="00DF3547">
        <w:rPr>
          <w:rFonts w:ascii="Verdana" w:eastAsia="Times New Roman" w:hAnsi="Verdana" w:cs="Times New Roman"/>
          <w:sz w:val="24"/>
          <w:szCs w:val="24"/>
          <w:bdr w:val="none" w:sz="0" w:space="0" w:color="auto" w:frame="1"/>
          <w:lang w:eastAsia="es-AR"/>
        </w:rPr>
        <w:t> </w:t>
      </w:r>
      <w:r w:rsidRPr="00DF3547">
        <w:rPr>
          <w:rFonts w:ascii="Verdana" w:eastAsia="Times New Roman" w:hAnsi="Verdana" w:cs="Times New Roman"/>
          <w:sz w:val="24"/>
          <w:szCs w:val="24"/>
          <w:bdr w:val="none" w:sz="0" w:space="0" w:color="auto" w:frame="1"/>
          <w:lang w:eastAsia="es-AR"/>
        </w:rPr>
        <w:br/>
        <w:t>H) </w:t>
      </w:r>
      <w:r w:rsidRPr="00DF3547">
        <w:rPr>
          <w:rFonts w:ascii="Verdana" w:eastAsia="Times New Roman" w:hAnsi="Verdana" w:cs="Times New Roman"/>
          <w:b/>
          <w:bCs/>
          <w:i/>
          <w:iCs/>
          <w:sz w:val="24"/>
          <w:szCs w:val="24"/>
          <w:bdr w:val="none" w:sz="0" w:space="0" w:color="auto" w:frame="1"/>
          <w:lang w:eastAsia="es-AR"/>
        </w:rPr>
        <w:t>Ordenamos, decretamos y establecemos esta Constitución para la Nación Argentina.</w:t>
      </w:r>
    </w:p>
    <w:p w:rsidR="00DF3547" w:rsidRPr="00DF3547" w:rsidRDefault="00DF3547" w:rsidP="00DF3547">
      <w:pPr>
        <w:spacing w:after="0" w:line="240" w:lineRule="auto"/>
        <w:rPr>
          <w:rFonts w:ascii="Verdana" w:eastAsia="Times New Roman" w:hAnsi="Verdana" w:cs="Times New Roman"/>
          <w:b/>
          <w:bCs/>
          <w:i/>
          <w:iCs/>
          <w:sz w:val="24"/>
          <w:szCs w:val="24"/>
          <w:bdr w:val="none" w:sz="0" w:space="0" w:color="auto" w:frame="1"/>
          <w:lang w:eastAsia="es-AR"/>
        </w:rPr>
      </w:pPr>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r w:rsidRPr="00DF3547">
        <w:rPr>
          <w:rFonts w:ascii="Verdana" w:eastAsia="Times New Roman" w:hAnsi="Verdana" w:cs="Times New Roman"/>
          <w:sz w:val="24"/>
          <w:szCs w:val="24"/>
          <w:bdr w:val="none" w:sz="0" w:space="0" w:color="auto" w:frame="1"/>
          <w:lang w:eastAsia="es-AR"/>
        </w:rPr>
        <w:t> </w:t>
      </w:r>
      <w:bookmarkStart w:id="13" w:name="comment-form"/>
      <w:bookmarkEnd w:id="13"/>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p>
    <w:p w:rsidR="00DF3547" w:rsidRPr="00DF3547" w:rsidRDefault="00DF3547" w:rsidP="00DF3547">
      <w:pPr>
        <w:spacing w:after="0" w:line="240" w:lineRule="auto"/>
        <w:rPr>
          <w:rFonts w:ascii="Verdana" w:eastAsia="Times New Roman" w:hAnsi="Verdana" w:cs="Times New Roman"/>
          <w:sz w:val="24"/>
          <w:szCs w:val="24"/>
          <w:bdr w:val="none" w:sz="0" w:space="0" w:color="auto" w:frame="1"/>
          <w:lang w:eastAsia="es-AR"/>
        </w:rPr>
      </w:pPr>
    </w:p>
    <w:p w:rsidR="00DF3547" w:rsidRPr="00DF3547" w:rsidRDefault="00DF3547" w:rsidP="00DF3547">
      <w:pPr>
        <w:jc w:val="both"/>
        <w:rPr>
          <w:rFonts w:ascii="Arial Black" w:hAnsi="Arial Black"/>
        </w:rPr>
      </w:pPr>
      <w:r w:rsidRPr="00DF3547">
        <w:rPr>
          <w:rFonts w:ascii="Arial Black" w:hAnsi="Arial Black"/>
        </w:rPr>
        <w:lastRenderedPageBreak/>
        <w:t>GUIA DE TRABAJO:</w:t>
      </w:r>
    </w:p>
    <w:p w:rsidR="00DF3547" w:rsidRPr="00DF3547" w:rsidRDefault="00DF3547" w:rsidP="00DF3547">
      <w:pPr>
        <w:jc w:val="both"/>
        <w:rPr>
          <w:rFonts w:ascii="Arial Black" w:hAnsi="Arial Black"/>
        </w:rPr>
      </w:pPr>
      <w:r w:rsidRPr="00DF3547">
        <w:rPr>
          <w:rFonts w:ascii="Arial Black" w:hAnsi="Arial Black"/>
        </w:rPr>
        <w:t>RESPONDE LAS SIGUIENTES CONSIGNAS:</w:t>
      </w:r>
    </w:p>
    <w:p w:rsidR="00DF3547" w:rsidRPr="00DF3547" w:rsidRDefault="00DF3547" w:rsidP="00DF3547">
      <w:pPr>
        <w:numPr>
          <w:ilvl w:val="0"/>
          <w:numId w:val="47"/>
        </w:numPr>
        <w:contextualSpacing/>
        <w:jc w:val="both"/>
        <w:rPr>
          <w:rFonts w:ascii="Arial Black" w:hAnsi="Arial Black"/>
        </w:rPr>
      </w:pPr>
      <w:r w:rsidRPr="00DF3547">
        <w:rPr>
          <w:rFonts w:ascii="Arial Black" w:hAnsi="Arial Black"/>
        </w:rPr>
        <w:t>¿Qué ES UNA CONSTITUCION?</w:t>
      </w:r>
    </w:p>
    <w:p w:rsidR="00DF3547" w:rsidRPr="00DF3547" w:rsidRDefault="00DF3547" w:rsidP="00DF3547">
      <w:pPr>
        <w:numPr>
          <w:ilvl w:val="0"/>
          <w:numId w:val="47"/>
        </w:numPr>
        <w:contextualSpacing/>
        <w:jc w:val="both"/>
        <w:rPr>
          <w:rFonts w:ascii="Arial Black" w:hAnsi="Arial Black"/>
        </w:rPr>
      </w:pPr>
      <w:r w:rsidRPr="00DF3547">
        <w:rPr>
          <w:rFonts w:ascii="Arial Black" w:hAnsi="Arial Black"/>
        </w:rPr>
        <w:t>¿PARA QUE SIRVE?</w:t>
      </w:r>
    </w:p>
    <w:p w:rsidR="00DF3547" w:rsidRPr="00DF3547" w:rsidRDefault="00DF3547" w:rsidP="00DF3547">
      <w:pPr>
        <w:numPr>
          <w:ilvl w:val="0"/>
          <w:numId w:val="47"/>
        </w:numPr>
        <w:contextualSpacing/>
        <w:jc w:val="both"/>
        <w:rPr>
          <w:rFonts w:ascii="Arial Black" w:hAnsi="Arial Black"/>
        </w:rPr>
      </w:pPr>
      <w:r w:rsidRPr="00DF3547">
        <w:rPr>
          <w:rFonts w:ascii="Arial Black" w:hAnsi="Arial Black"/>
        </w:rPr>
        <w:t>¿Cómo SE PUEDEN CLASIFICAR? (SEGÚN SU REFORMABILIDAD, SEGÚN SUS ORIGEN, SEGÚN EL EFECTO DE SENTENCIA, ETC)</w:t>
      </w:r>
    </w:p>
    <w:p w:rsidR="00DF3547" w:rsidRPr="00DF3547" w:rsidRDefault="00DF3547" w:rsidP="00DF3547">
      <w:pPr>
        <w:numPr>
          <w:ilvl w:val="0"/>
          <w:numId w:val="46"/>
        </w:numPr>
        <w:contextualSpacing/>
        <w:jc w:val="both"/>
        <w:rPr>
          <w:rFonts w:ascii="Arial Black" w:hAnsi="Arial Black"/>
        </w:rPr>
      </w:pPr>
      <w:r w:rsidRPr="00DF3547">
        <w:rPr>
          <w:rFonts w:ascii="Arial Black" w:hAnsi="Arial Black"/>
        </w:rPr>
        <w:t>¿Cuáles SON LAS CARACTERISTICAS QUE POSEE NUESTRA CONSTITUCION?</w:t>
      </w:r>
    </w:p>
    <w:p w:rsidR="00DF3547" w:rsidRPr="00DF3547" w:rsidRDefault="00DF3547" w:rsidP="00DF3547">
      <w:pPr>
        <w:numPr>
          <w:ilvl w:val="0"/>
          <w:numId w:val="46"/>
        </w:numPr>
        <w:contextualSpacing/>
        <w:jc w:val="both"/>
        <w:rPr>
          <w:rFonts w:ascii="Arial Black" w:hAnsi="Arial Black"/>
        </w:rPr>
      </w:pPr>
      <w:r w:rsidRPr="00DF3547">
        <w:rPr>
          <w:rFonts w:ascii="Arial Black" w:hAnsi="Arial Black"/>
        </w:rPr>
        <w:t>¿Cuáles SON LAS FUENTES DE LA CONSTITUCION?</w:t>
      </w:r>
    </w:p>
    <w:p w:rsidR="00DF3547" w:rsidRPr="00DF3547" w:rsidRDefault="00DF3547" w:rsidP="00DF3547">
      <w:pPr>
        <w:numPr>
          <w:ilvl w:val="0"/>
          <w:numId w:val="46"/>
        </w:numPr>
        <w:contextualSpacing/>
        <w:jc w:val="both"/>
        <w:rPr>
          <w:rFonts w:ascii="Arial Black" w:hAnsi="Arial Black"/>
        </w:rPr>
      </w:pPr>
      <w:r w:rsidRPr="00DF3547">
        <w:rPr>
          <w:rFonts w:ascii="Arial Black" w:hAnsi="Arial Black"/>
        </w:rPr>
        <w:t>¿Qué ES EL CONTROL DE CONSTITUCIONALIDAD?</w:t>
      </w:r>
    </w:p>
    <w:p w:rsidR="00DF3547" w:rsidRPr="00DF3547" w:rsidRDefault="00DF3547" w:rsidP="00DF3547">
      <w:pPr>
        <w:numPr>
          <w:ilvl w:val="0"/>
          <w:numId w:val="46"/>
        </w:numPr>
        <w:contextualSpacing/>
        <w:jc w:val="both"/>
        <w:rPr>
          <w:rFonts w:ascii="Arial Black" w:hAnsi="Arial Black"/>
        </w:rPr>
      </w:pPr>
      <w:r w:rsidRPr="00DF3547">
        <w:rPr>
          <w:rFonts w:ascii="Arial Black" w:hAnsi="Arial Black"/>
        </w:rPr>
        <w:t>¿Qué ES EL CONSTITUCIONALISMO? EXPLICA BREVEMENTE</w:t>
      </w:r>
    </w:p>
    <w:p w:rsidR="00DF3547" w:rsidRPr="00DF3547" w:rsidRDefault="00DF3547" w:rsidP="00DF3547">
      <w:pPr>
        <w:numPr>
          <w:ilvl w:val="0"/>
          <w:numId w:val="46"/>
        </w:numPr>
        <w:contextualSpacing/>
        <w:jc w:val="both"/>
        <w:rPr>
          <w:rFonts w:ascii="Arial Black" w:hAnsi="Arial Black"/>
        </w:rPr>
      </w:pPr>
      <w:r w:rsidRPr="00DF3547">
        <w:rPr>
          <w:rFonts w:ascii="Arial Black" w:hAnsi="Arial Black"/>
        </w:rPr>
        <w:t>¿A QUE HACE REFERENCIA EL MATERIAL CUANDO DESCRIBE EL RECONOCIMENTO DE DERECHOS?</w:t>
      </w:r>
    </w:p>
    <w:p w:rsidR="00DF3547" w:rsidRPr="00DF3547" w:rsidRDefault="00DF3547" w:rsidP="00DF3547">
      <w:pPr>
        <w:numPr>
          <w:ilvl w:val="0"/>
          <w:numId w:val="46"/>
        </w:numPr>
        <w:contextualSpacing/>
        <w:jc w:val="both"/>
        <w:rPr>
          <w:rFonts w:ascii="Arial Black" w:hAnsi="Arial Black"/>
        </w:rPr>
      </w:pPr>
      <w:r w:rsidRPr="00DF3547">
        <w:rPr>
          <w:rFonts w:ascii="Arial Black" w:hAnsi="Arial Black"/>
        </w:rPr>
        <w:t>¿Cuándo FUE CREADA NUESTRA CONSTITUCION?</w:t>
      </w:r>
    </w:p>
    <w:p w:rsidR="00941638" w:rsidRDefault="00DF3547">
      <w:bookmarkStart w:id="14" w:name="_GoBack"/>
      <w:bookmarkEnd w:id="14"/>
    </w:p>
    <w:sectPr w:rsidR="009416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99C"/>
    <w:multiLevelType w:val="multilevel"/>
    <w:tmpl w:val="74B6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77103"/>
    <w:multiLevelType w:val="hybridMultilevel"/>
    <w:tmpl w:val="292AADAE"/>
    <w:lvl w:ilvl="0" w:tplc="BAB079B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AD165A"/>
    <w:multiLevelType w:val="multilevel"/>
    <w:tmpl w:val="4200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671D2"/>
    <w:multiLevelType w:val="multilevel"/>
    <w:tmpl w:val="8F3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D070D"/>
    <w:multiLevelType w:val="multilevel"/>
    <w:tmpl w:val="59E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57B08"/>
    <w:multiLevelType w:val="multilevel"/>
    <w:tmpl w:val="811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12B6B"/>
    <w:multiLevelType w:val="multilevel"/>
    <w:tmpl w:val="A326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8090D"/>
    <w:multiLevelType w:val="hybridMultilevel"/>
    <w:tmpl w:val="EBD61A7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D741A35"/>
    <w:multiLevelType w:val="multilevel"/>
    <w:tmpl w:val="447A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04414"/>
    <w:multiLevelType w:val="multilevel"/>
    <w:tmpl w:val="C66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D4F96"/>
    <w:multiLevelType w:val="multilevel"/>
    <w:tmpl w:val="EFFC2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F744D"/>
    <w:multiLevelType w:val="multilevel"/>
    <w:tmpl w:val="0B7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E5781"/>
    <w:multiLevelType w:val="hybridMultilevel"/>
    <w:tmpl w:val="72FCC6A6"/>
    <w:lvl w:ilvl="0" w:tplc="BAB079B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D69419A"/>
    <w:multiLevelType w:val="multilevel"/>
    <w:tmpl w:val="FB3A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D0C93"/>
    <w:multiLevelType w:val="multilevel"/>
    <w:tmpl w:val="374A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D6F06"/>
    <w:multiLevelType w:val="multilevel"/>
    <w:tmpl w:val="F1B4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70DEC"/>
    <w:multiLevelType w:val="multilevel"/>
    <w:tmpl w:val="710A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558D3"/>
    <w:multiLevelType w:val="multilevel"/>
    <w:tmpl w:val="E22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625C1"/>
    <w:multiLevelType w:val="hybridMultilevel"/>
    <w:tmpl w:val="8A2ADBF4"/>
    <w:lvl w:ilvl="0" w:tplc="BAB079B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FA9708A"/>
    <w:multiLevelType w:val="multilevel"/>
    <w:tmpl w:val="74A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092E9F"/>
    <w:multiLevelType w:val="multilevel"/>
    <w:tmpl w:val="911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A5F2B"/>
    <w:multiLevelType w:val="multilevel"/>
    <w:tmpl w:val="A438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12836"/>
    <w:multiLevelType w:val="multilevel"/>
    <w:tmpl w:val="BA82A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9B76C2"/>
    <w:multiLevelType w:val="multilevel"/>
    <w:tmpl w:val="A49E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AD233C"/>
    <w:multiLevelType w:val="multilevel"/>
    <w:tmpl w:val="C43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D50E58"/>
    <w:multiLevelType w:val="multilevel"/>
    <w:tmpl w:val="D1A6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E3FB9"/>
    <w:multiLevelType w:val="hybridMultilevel"/>
    <w:tmpl w:val="A102668E"/>
    <w:lvl w:ilvl="0" w:tplc="832CD894">
      <w:numFmt w:val="bullet"/>
      <w:lvlText w:val="-"/>
      <w:lvlJc w:val="left"/>
      <w:pPr>
        <w:ind w:left="720" w:hanging="360"/>
      </w:pPr>
      <w:rPr>
        <w:rFonts w:ascii="Helvetica" w:eastAsia="Times New Roman" w:hAnsi="Helvetica" w:cs="Helvetic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E332E0B"/>
    <w:multiLevelType w:val="multilevel"/>
    <w:tmpl w:val="1922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D1530"/>
    <w:multiLevelType w:val="multilevel"/>
    <w:tmpl w:val="05BC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BB3BB8"/>
    <w:multiLevelType w:val="multilevel"/>
    <w:tmpl w:val="833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1B1A08"/>
    <w:multiLevelType w:val="multilevel"/>
    <w:tmpl w:val="D480C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D1E69"/>
    <w:multiLevelType w:val="multilevel"/>
    <w:tmpl w:val="A86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3B559B"/>
    <w:multiLevelType w:val="multilevel"/>
    <w:tmpl w:val="D91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B75A40"/>
    <w:multiLevelType w:val="multilevel"/>
    <w:tmpl w:val="FF58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47111"/>
    <w:multiLevelType w:val="multilevel"/>
    <w:tmpl w:val="E3E4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406FD6"/>
    <w:multiLevelType w:val="hybridMultilevel"/>
    <w:tmpl w:val="50AE73E0"/>
    <w:lvl w:ilvl="0" w:tplc="832CD894">
      <w:numFmt w:val="bullet"/>
      <w:lvlText w:val="-"/>
      <w:lvlJc w:val="left"/>
      <w:pPr>
        <w:ind w:left="720" w:hanging="360"/>
      </w:pPr>
      <w:rPr>
        <w:rFonts w:ascii="Helvetica" w:eastAsia="Times New Roman" w:hAnsi="Helvetica" w:cs="Helvetic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661E4B26"/>
    <w:multiLevelType w:val="multilevel"/>
    <w:tmpl w:val="8EF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D604E"/>
    <w:multiLevelType w:val="multilevel"/>
    <w:tmpl w:val="B4AC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D2D32"/>
    <w:multiLevelType w:val="multilevel"/>
    <w:tmpl w:val="3E1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FF585E"/>
    <w:multiLevelType w:val="multilevel"/>
    <w:tmpl w:val="CE3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4E2295"/>
    <w:multiLevelType w:val="multilevel"/>
    <w:tmpl w:val="B2A8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4D672A"/>
    <w:multiLevelType w:val="hybridMultilevel"/>
    <w:tmpl w:val="0A1407CC"/>
    <w:lvl w:ilvl="0" w:tplc="BAB079BC">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75C67A27"/>
    <w:multiLevelType w:val="multilevel"/>
    <w:tmpl w:val="E84A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34B23"/>
    <w:multiLevelType w:val="multilevel"/>
    <w:tmpl w:val="62F4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36177"/>
    <w:multiLevelType w:val="multilevel"/>
    <w:tmpl w:val="B2D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1646F"/>
    <w:multiLevelType w:val="hybridMultilevel"/>
    <w:tmpl w:val="69F44D7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7F6F296E"/>
    <w:multiLevelType w:val="multilevel"/>
    <w:tmpl w:val="2A241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34"/>
  </w:num>
  <w:num w:numId="3">
    <w:abstractNumId w:val="13"/>
  </w:num>
  <w:num w:numId="4">
    <w:abstractNumId w:val="20"/>
  </w:num>
  <w:num w:numId="5">
    <w:abstractNumId w:val="23"/>
  </w:num>
  <w:num w:numId="6">
    <w:abstractNumId w:val="4"/>
  </w:num>
  <w:num w:numId="7">
    <w:abstractNumId w:val="37"/>
  </w:num>
  <w:num w:numId="8">
    <w:abstractNumId w:val="29"/>
  </w:num>
  <w:num w:numId="9">
    <w:abstractNumId w:val="33"/>
  </w:num>
  <w:num w:numId="10">
    <w:abstractNumId w:val="21"/>
  </w:num>
  <w:num w:numId="11">
    <w:abstractNumId w:val="25"/>
  </w:num>
  <w:num w:numId="12">
    <w:abstractNumId w:val="28"/>
  </w:num>
  <w:num w:numId="13">
    <w:abstractNumId w:val="2"/>
  </w:num>
  <w:num w:numId="14">
    <w:abstractNumId w:val="14"/>
  </w:num>
  <w:num w:numId="15">
    <w:abstractNumId w:val="19"/>
  </w:num>
  <w:num w:numId="16">
    <w:abstractNumId w:val="27"/>
  </w:num>
  <w:num w:numId="17">
    <w:abstractNumId w:val="38"/>
  </w:num>
  <w:num w:numId="18">
    <w:abstractNumId w:val="43"/>
  </w:num>
  <w:num w:numId="19">
    <w:abstractNumId w:val="3"/>
  </w:num>
  <w:num w:numId="20">
    <w:abstractNumId w:val="5"/>
  </w:num>
  <w:num w:numId="21">
    <w:abstractNumId w:val="36"/>
  </w:num>
  <w:num w:numId="22">
    <w:abstractNumId w:val="22"/>
  </w:num>
  <w:num w:numId="23">
    <w:abstractNumId w:val="11"/>
  </w:num>
  <w:num w:numId="24">
    <w:abstractNumId w:val="8"/>
  </w:num>
  <w:num w:numId="25">
    <w:abstractNumId w:val="6"/>
  </w:num>
  <w:num w:numId="26">
    <w:abstractNumId w:val="40"/>
  </w:num>
  <w:num w:numId="27">
    <w:abstractNumId w:val="24"/>
  </w:num>
  <w:num w:numId="28">
    <w:abstractNumId w:val="0"/>
  </w:num>
  <w:num w:numId="29">
    <w:abstractNumId w:val="30"/>
  </w:num>
  <w:num w:numId="30">
    <w:abstractNumId w:val="42"/>
  </w:num>
  <w:num w:numId="31">
    <w:abstractNumId w:val="16"/>
  </w:num>
  <w:num w:numId="32">
    <w:abstractNumId w:val="17"/>
  </w:num>
  <w:num w:numId="33">
    <w:abstractNumId w:val="15"/>
  </w:num>
  <w:num w:numId="34">
    <w:abstractNumId w:val="9"/>
  </w:num>
  <w:num w:numId="35">
    <w:abstractNumId w:val="31"/>
  </w:num>
  <w:num w:numId="36">
    <w:abstractNumId w:val="32"/>
  </w:num>
  <w:num w:numId="37">
    <w:abstractNumId w:val="44"/>
  </w:num>
  <w:num w:numId="38">
    <w:abstractNumId w:val="10"/>
  </w:num>
  <w:num w:numId="39">
    <w:abstractNumId w:val="39"/>
  </w:num>
  <w:num w:numId="40">
    <w:abstractNumId w:val="46"/>
  </w:num>
  <w:num w:numId="41">
    <w:abstractNumId w:val="26"/>
  </w:num>
  <w:num w:numId="42">
    <w:abstractNumId w:val="45"/>
  </w:num>
  <w:num w:numId="43">
    <w:abstractNumId w:val="7"/>
  </w:num>
  <w:num w:numId="44">
    <w:abstractNumId w:val="1"/>
  </w:num>
  <w:num w:numId="45">
    <w:abstractNumId w:val="18"/>
  </w:num>
  <w:num w:numId="46">
    <w:abstractNumId w:val="4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47"/>
    <w:rsid w:val="004E68CF"/>
    <w:rsid w:val="00AC5A10"/>
    <w:rsid w:val="00DF35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F95F3-E77D-43A2-8559-F63185B2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F354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F3547"/>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DF35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3547"/>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F3547"/>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semiHidden/>
    <w:rsid w:val="00DF3547"/>
    <w:rPr>
      <w:rFonts w:asciiTheme="majorHAnsi" w:eastAsiaTheme="majorEastAsia" w:hAnsiTheme="majorHAnsi" w:cstheme="majorBidi"/>
      <w:i/>
      <w:iCs/>
      <w:color w:val="2E74B5" w:themeColor="accent1" w:themeShade="BF"/>
    </w:rPr>
  </w:style>
  <w:style w:type="paragraph" w:styleId="Prrafodelista">
    <w:name w:val="List Paragraph"/>
    <w:basedOn w:val="Normal"/>
    <w:uiPriority w:val="34"/>
    <w:qFormat/>
    <w:rsid w:val="00DF3547"/>
    <w:pPr>
      <w:ind w:left="720"/>
      <w:contextualSpacing/>
    </w:pPr>
  </w:style>
  <w:style w:type="paragraph" w:styleId="NormalWeb">
    <w:name w:val="Normal (Web)"/>
    <w:basedOn w:val="Normal"/>
    <w:uiPriority w:val="99"/>
    <w:semiHidden/>
    <w:unhideWhenUsed/>
    <w:rsid w:val="00DF354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DF3547"/>
    <w:rPr>
      <w:color w:val="0000FF"/>
      <w:u w:val="single"/>
    </w:rPr>
  </w:style>
  <w:style w:type="character" w:customStyle="1" w:styleId="mw-headline">
    <w:name w:val="mw-headline"/>
    <w:basedOn w:val="Fuentedeprrafopredeter"/>
    <w:rsid w:val="00DF3547"/>
  </w:style>
  <w:style w:type="character" w:customStyle="1" w:styleId="mw-editsection">
    <w:name w:val="mw-editsection"/>
    <w:basedOn w:val="Fuentedeprrafopredeter"/>
    <w:rsid w:val="00DF3547"/>
  </w:style>
  <w:style w:type="character" w:customStyle="1" w:styleId="mw-editsection-bracket">
    <w:name w:val="mw-editsection-bracket"/>
    <w:basedOn w:val="Fuentedeprrafopredeter"/>
    <w:rsid w:val="00DF3547"/>
  </w:style>
  <w:style w:type="character" w:customStyle="1" w:styleId="mw-cite-backlink">
    <w:name w:val="mw-cite-backlink"/>
    <w:basedOn w:val="Fuentedeprrafopredeter"/>
    <w:rsid w:val="00DF3547"/>
  </w:style>
  <w:style w:type="character" w:customStyle="1" w:styleId="reference-text">
    <w:name w:val="reference-text"/>
    <w:basedOn w:val="Fuentedeprrafopredeter"/>
    <w:rsid w:val="00DF3547"/>
  </w:style>
  <w:style w:type="character" w:customStyle="1" w:styleId="citation">
    <w:name w:val="citation"/>
    <w:basedOn w:val="Fuentedeprrafopredeter"/>
    <w:rsid w:val="00DF3547"/>
  </w:style>
  <w:style w:type="character" w:customStyle="1" w:styleId="cite-accessibility-label">
    <w:name w:val="cite-accessibility-label"/>
    <w:basedOn w:val="Fuentedeprrafopredeter"/>
    <w:rsid w:val="00DF3547"/>
  </w:style>
  <w:style w:type="paragraph" w:styleId="Encabezado">
    <w:name w:val="header"/>
    <w:basedOn w:val="Normal"/>
    <w:link w:val="EncabezadoCar"/>
    <w:uiPriority w:val="99"/>
    <w:unhideWhenUsed/>
    <w:rsid w:val="00DF35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547"/>
  </w:style>
  <w:style w:type="paragraph" w:styleId="Piedepgina">
    <w:name w:val="footer"/>
    <w:basedOn w:val="Normal"/>
    <w:link w:val="PiedepginaCar"/>
    <w:uiPriority w:val="99"/>
    <w:unhideWhenUsed/>
    <w:rsid w:val="00DF35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Constituci%C3%B3n_espa%C3%B1ola_de_1812" TargetMode="External"/><Relationship Id="rId299" Type="http://schemas.openxmlformats.org/officeDocument/2006/relationships/hyperlink" Target="https://www.monografias.com/trabajos11/empre/empre.shtml" TargetMode="External"/><Relationship Id="rId21" Type="http://schemas.openxmlformats.org/officeDocument/2006/relationships/hyperlink" Target="https://es.wikipedia.org/wiki/Supremac%C3%ADa_constitucional" TargetMode="External"/><Relationship Id="rId63" Type="http://schemas.openxmlformats.org/officeDocument/2006/relationships/hyperlink" Target="https://commons.wikimedia.org/wiki/File:Aranybulla1.jpg" TargetMode="External"/><Relationship Id="rId159" Type="http://schemas.openxmlformats.org/officeDocument/2006/relationships/hyperlink" Target="https://es.wikipedia.org/wiki/Tres_generaciones_de_derechos_humanos" TargetMode="External"/><Relationship Id="rId324" Type="http://schemas.openxmlformats.org/officeDocument/2006/relationships/hyperlink" Target="https://www.monografias.com/trabajos12/desorgan/desorgan.shtml" TargetMode="External"/><Relationship Id="rId170" Type="http://schemas.openxmlformats.org/officeDocument/2006/relationships/hyperlink" Target="https://es.wikipedia.org/wiki/Presidencialismo" TargetMode="External"/><Relationship Id="rId226" Type="http://schemas.openxmlformats.org/officeDocument/2006/relationships/hyperlink" Target="https://es.wikipedia.org/wiki/Ricardo_Balb%C3%ADn" TargetMode="External"/><Relationship Id="rId268" Type="http://schemas.openxmlformats.org/officeDocument/2006/relationships/hyperlink" Target="https://www.monografias.com/trabajos4/derpub/derpub.shtml" TargetMode="External"/><Relationship Id="rId32" Type="http://schemas.openxmlformats.org/officeDocument/2006/relationships/hyperlink" Target="https://es.wikipedia.org/wiki/Poder_constituyente" TargetMode="External"/><Relationship Id="rId74" Type="http://schemas.openxmlformats.org/officeDocument/2006/relationships/image" Target="media/image8.png"/><Relationship Id="rId128" Type="http://schemas.openxmlformats.org/officeDocument/2006/relationships/hyperlink" Target="https://commons.wikimedia.org/wiki/File:Charte_constitutionnelle_du_4_juin_1814._Page_1_-_Archives_Nationales_-_AE-I-29.jpg" TargetMode="External"/><Relationship Id="rId335" Type="http://schemas.openxmlformats.org/officeDocument/2006/relationships/hyperlink" Target="https://www.monografias.com/trabajos13/mercado/mercado.shtml" TargetMode="External"/><Relationship Id="rId5" Type="http://schemas.openxmlformats.org/officeDocument/2006/relationships/hyperlink" Target="https://es.wikipedia.org/wiki/Lat%C3%ADn" TargetMode="External"/><Relationship Id="rId181" Type="http://schemas.openxmlformats.org/officeDocument/2006/relationships/hyperlink" Target="https://es.wikipedia.org/wiki/Constituci%C3%B3n_Argentina_de_1853" TargetMode="External"/><Relationship Id="rId237" Type="http://schemas.openxmlformats.org/officeDocument/2006/relationships/hyperlink" Target="https://es.wikipedia.org/wiki/1973" TargetMode="External"/><Relationship Id="rId279" Type="http://schemas.openxmlformats.org/officeDocument/2006/relationships/hyperlink" Target="https://www.monografias.com/trabajos901/evolucion-historica-concepciones-tiempo/evolucion-historica-concepciones-tiempo.shtml" TargetMode="External"/><Relationship Id="rId43" Type="http://schemas.openxmlformats.org/officeDocument/2006/relationships/hyperlink" Target="https://es.wikipedia.org/wiki/Ciudadano" TargetMode="External"/><Relationship Id="rId139" Type="http://schemas.openxmlformats.org/officeDocument/2006/relationships/hyperlink" Target="https://es.wikipedia.org/wiki/Carta_del_Lavoro" TargetMode="External"/><Relationship Id="rId290" Type="http://schemas.openxmlformats.org/officeDocument/2006/relationships/hyperlink" Target="https://www.monografias.com/trabajos14/administ-procesos/administ-procesos.shtml" TargetMode="External"/><Relationship Id="rId304" Type="http://schemas.openxmlformats.org/officeDocument/2006/relationships/hyperlink" Target="https://www.monografias.com/trabajos11/huelga/huelga.shtml" TargetMode="External"/><Relationship Id="rId85" Type="http://schemas.openxmlformats.org/officeDocument/2006/relationships/hyperlink" Target="https://es.wikipedia.org/wiki/Tratados_sobre_el_gobierno_civil" TargetMode="External"/><Relationship Id="rId150" Type="http://schemas.openxmlformats.org/officeDocument/2006/relationships/hyperlink" Target="https://es.wikipedia.org/wiki/Tian_Shan" TargetMode="External"/><Relationship Id="rId192" Type="http://schemas.openxmlformats.org/officeDocument/2006/relationships/hyperlink" Target="https://es.wikipedia.org/wiki/Jus_soli" TargetMode="External"/><Relationship Id="rId206" Type="http://schemas.openxmlformats.org/officeDocument/2006/relationships/hyperlink" Target="https://es.wikipedia.org/wiki/Constitucionalismo_social" TargetMode="External"/><Relationship Id="rId248" Type="http://schemas.openxmlformats.org/officeDocument/2006/relationships/hyperlink" Target="https://es.wikipedia.org/wiki/Ra%C3%BAl_Alfons%C3%ADn" TargetMode="External"/><Relationship Id="rId12" Type="http://schemas.openxmlformats.org/officeDocument/2006/relationships/hyperlink" Target="https://es.wikipedia.org/wiki/Ordenamiento_jur%C3%ADdico" TargetMode="External"/><Relationship Id="rId108" Type="http://schemas.openxmlformats.org/officeDocument/2006/relationships/hyperlink" Target="https://es.wikipedia.org/wiki/Carta_de_Derechos_de_los_Estados_Unidos" TargetMode="External"/><Relationship Id="rId315" Type="http://schemas.openxmlformats.org/officeDocument/2006/relationships/hyperlink" Target="https://www.monografias.com/trabajos12/curclin/curclin.shtml" TargetMode="External"/><Relationship Id="rId54" Type="http://schemas.openxmlformats.org/officeDocument/2006/relationships/hyperlink" Target="https://es.wikipedia.org/wiki/Log%C3%B3grafos" TargetMode="External"/><Relationship Id="rId96" Type="http://schemas.openxmlformats.org/officeDocument/2006/relationships/hyperlink" Target="https://es.wikipedia.org/wiki/Ilustrada" TargetMode="External"/><Relationship Id="rId161" Type="http://schemas.openxmlformats.org/officeDocument/2006/relationships/hyperlink" Target="https://es.wikipedia.org/wiki/Principio_de_igualdad_ante_la_ley" TargetMode="External"/><Relationship Id="rId217" Type="http://schemas.openxmlformats.org/officeDocument/2006/relationships/hyperlink" Target="https://es.wikipedia.org/wiki/Constituci%C3%B3n_de_la_Naci%C3%B3n_Argentina" TargetMode="External"/><Relationship Id="rId259" Type="http://schemas.openxmlformats.org/officeDocument/2006/relationships/hyperlink" Target="https://es.wikipedia.org/wiki/Segunda_vuelta_electoral" TargetMode="External"/><Relationship Id="rId23" Type="http://schemas.openxmlformats.org/officeDocument/2006/relationships/image" Target="media/image1.jpeg"/><Relationship Id="rId119" Type="http://schemas.openxmlformats.org/officeDocument/2006/relationships/hyperlink" Target="https://es.wikipedia.org/wiki/Constituci%C3%B3n" TargetMode="External"/><Relationship Id="rId270" Type="http://schemas.openxmlformats.org/officeDocument/2006/relationships/hyperlink" Target="https://www.monografias.com/trabajos27/dignidad-persona/dignidad-persona.shtml" TargetMode="External"/><Relationship Id="rId326" Type="http://schemas.openxmlformats.org/officeDocument/2006/relationships/hyperlink" Target="https://www.monografias.com/trabajos4/refrec/refrec.shtml" TargetMode="External"/><Relationship Id="rId65" Type="http://schemas.openxmlformats.org/officeDocument/2006/relationships/hyperlink" Target="https://es.wikipedia.org/wiki/Bula_de_Oro_de_1222" TargetMode="External"/><Relationship Id="rId130" Type="http://schemas.openxmlformats.org/officeDocument/2006/relationships/hyperlink" Target="https://es.wikipedia.org/wiki/Derechos_civiles_y_pol%C3%ADticos" TargetMode="External"/><Relationship Id="rId172" Type="http://schemas.openxmlformats.org/officeDocument/2006/relationships/hyperlink" Target="https://es.wikipedia.org/wiki/Estado_de_sitio" TargetMode="External"/><Relationship Id="rId228" Type="http://schemas.openxmlformats.org/officeDocument/2006/relationships/hyperlink" Target="https://es.wikipedia.org/wiki/Art%C3%ADculo_14_bis" TargetMode="External"/><Relationship Id="rId281" Type="http://schemas.openxmlformats.org/officeDocument/2006/relationships/hyperlink" Target="https://www.monografias.com/trabajos15/habeas-corpus/habeas-corpus.shtml" TargetMode="External"/><Relationship Id="rId337" Type="http://schemas.openxmlformats.org/officeDocument/2006/relationships/hyperlink" Target="https://www.monografias.com/trabajos11/veref/veref.shtml" TargetMode="External"/><Relationship Id="rId34" Type="http://schemas.openxmlformats.org/officeDocument/2006/relationships/hyperlink" Target="https://es.wikipedia.org/wiki/Asamblea_constituyente" TargetMode="External"/><Relationship Id="rId76" Type="http://schemas.openxmlformats.org/officeDocument/2006/relationships/hyperlink" Target="https://es.wikipedia.org/wiki/Edad_Moderna" TargetMode="External"/><Relationship Id="rId141" Type="http://schemas.openxmlformats.org/officeDocument/2006/relationships/hyperlink" Target="https://es.wikipedia.org/wiki/Leyes_Fundamentales_del_Reino" TargetMode="External"/><Relationship Id="rId7" Type="http://schemas.openxmlformats.org/officeDocument/2006/relationships/hyperlink" Target="https://es.wikipedia.org/wiki/Separaci%C3%B3n_de_poderes" TargetMode="External"/><Relationship Id="rId183" Type="http://schemas.openxmlformats.org/officeDocument/2006/relationships/hyperlink" Target="https://es.wikipedia.org/wiki/Batalla_de_Pav%C3%B3n" TargetMode="External"/><Relationship Id="rId239" Type="http://schemas.openxmlformats.org/officeDocument/2006/relationships/hyperlink" Target="https://es.wikipedia.org/wiki/Elecciones_presidenciales_de_Argentina_de_septiembre_de_1973" TargetMode="External"/><Relationship Id="rId250" Type="http://schemas.openxmlformats.org/officeDocument/2006/relationships/hyperlink" Target="https://es.wikipedia.org/wiki/Pacto_de_Olivos" TargetMode="External"/><Relationship Id="rId292" Type="http://schemas.openxmlformats.org/officeDocument/2006/relationships/hyperlink" Target="https://www.monografias.com/trabajos14/origenestado/origenestado.shtml" TargetMode="External"/><Relationship Id="rId306" Type="http://schemas.openxmlformats.org/officeDocument/2006/relationships/hyperlink" Target="https://www.monografias.com/trabajos36/teoria-empleo/teoria-empleo.shtml" TargetMode="External"/><Relationship Id="rId45" Type="http://schemas.openxmlformats.org/officeDocument/2006/relationships/hyperlink" Target="https://es.wikipedia.org/wiki/Bolivia" TargetMode="External"/><Relationship Id="rId87" Type="http://schemas.openxmlformats.org/officeDocument/2006/relationships/hyperlink" Target="https://es.wikipedia.org/wiki/Derecho_consuetudinario" TargetMode="External"/><Relationship Id="rId110" Type="http://schemas.openxmlformats.org/officeDocument/2006/relationships/hyperlink" Target="https://es.wikipedia.org/wiki/Declaraci%C3%B3n_de_los_Derechos_del_Hombre_y_del_Ciudadano" TargetMode="External"/><Relationship Id="rId152" Type="http://schemas.openxmlformats.org/officeDocument/2006/relationships/image" Target="media/image18.jpeg"/><Relationship Id="rId194" Type="http://schemas.openxmlformats.org/officeDocument/2006/relationships/hyperlink" Target="https://es.wikipedia.org/wiki/Impuestos_a_las_exportaciones" TargetMode="External"/><Relationship Id="rId208" Type="http://schemas.openxmlformats.org/officeDocument/2006/relationships/hyperlink" Target="https://es.wikipedia.org/wiki/Derechos_humanos" TargetMode="External"/><Relationship Id="rId240" Type="http://schemas.openxmlformats.org/officeDocument/2006/relationships/hyperlink" Target="https://es.wikipedia.org/wiki/Balotaje" TargetMode="External"/><Relationship Id="rId261" Type="http://schemas.openxmlformats.org/officeDocument/2006/relationships/hyperlink" Target="https://es.wikipedia.org/wiki/Georgias_del_Sur" TargetMode="External"/><Relationship Id="rId14" Type="http://schemas.openxmlformats.org/officeDocument/2006/relationships/hyperlink" Target="https://es.wikipedia.org/wiki/Libertades" TargetMode="External"/><Relationship Id="rId35" Type="http://schemas.openxmlformats.org/officeDocument/2006/relationships/hyperlink" Target="https://es.wikipedia.org/wiki/Constituci%C3%B3n" TargetMode="External"/><Relationship Id="rId56" Type="http://schemas.openxmlformats.org/officeDocument/2006/relationships/hyperlink" Target="https://es.wikipedia.org/wiki/Constituci%C3%B3n_de_los_atenienses" TargetMode="External"/><Relationship Id="rId77" Type="http://schemas.openxmlformats.org/officeDocument/2006/relationships/hyperlink" Target="https://es.wikipedia.org/wiki/Proyecto_reformador_de_las_Comunidades_de_Castilla" TargetMode="External"/><Relationship Id="rId100" Type="http://schemas.openxmlformats.org/officeDocument/2006/relationships/hyperlink" Target="https://es.wikipedia.org/w/index.php?title=Proyecto_de_constituci%C3%B3n_para_C%C3%B3rcega&amp;action=edit&amp;redlink=1" TargetMode="External"/><Relationship Id="rId282" Type="http://schemas.openxmlformats.org/officeDocument/2006/relationships/hyperlink" Target="https://www.monografias.com/trabajos4/leyes/leyes.shtml" TargetMode="External"/><Relationship Id="rId317" Type="http://schemas.openxmlformats.org/officeDocument/2006/relationships/hyperlink" Target="https://www.monografias.com/trabajos/discriminacion/discriminacion.shtml" TargetMode="External"/><Relationship Id="rId338" Type="http://schemas.openxmlformats.org/officeDocument/2006/relationships/hyperlink" Target="https://www.monografias.com/trabajos13/mapro/mapro.shtml" TargetMode="External"/><Relationship Id="rId8" Type="http://schemas.openxmlformats.org/officeDocument/2006/relationships/hyperlink" Target="https://es.wikipedia.org/wiki/Poder_legislativo" TargetMode="External"/><Relationship Id="rId98" Type="http://schemas.openxmlformats.org/officeDocument/2006/relationships/hyperlink" Target="https://es.wikipedia.org/wiki/Monarqu%C3%ADa_absoluta" TargetMode="External"/><Relationship Id="rId121" Type="http://schemas.openxmlformats.org/officeDocument/2006/relationships/hyperlink" Target="https://es.wikipedia.org/wiki/Carta_otorgada" TargetMode="External"/><Relationship Id="rId142" Type="http://schemas.openxmlformats.org/officeDocument/2006/relationships/hyperlink" Target="https://es.wikipedia.org/wiki/Constituci%C3%B3n" TargetMode="External"/><Relationship Id="rId163" Type="http://schemas.openxmlformats.org/officeDocument/2006/relationships/hyperlink" Target="https://es.wikipedia.org/wiki/Libertad_de_expresi%C3%B3n" TargetMode="External"/><Relationship Id="rId184" Type="http://schemas.openxmlformats.org/officeDocument/2006/relationships/hyperlink" Target="https://es.wikipedia.org/wiki/Confederaci%C3%B3n_Argentina" TargetMode="External"/><Relationship Id="rId219" Type="http://schemas.openxmlformats.org/officeDocument/2006/relationships/hyperlink" Target="https://es.wikipedia.org/wiki/Dictadura" TargetMode="External"/><Relationship Id="rId230" Type="http://schemas.openxmlformats.org/officeDocument/2006/relationships/hyperlink" Target="https://es.wikipedia.org/wiki/Qu%C3%B3rum" TargetMode="External"/><Relationship Id="rId251" Type="http://schemas.openxmlformats.org/officeDocument/2006/relationships/hyperlink" Target="https://es.wikipedia.org/wiki/Reforma_constitucional_argentina_de_1994" TargetMode="External"/><Relationship Id="rId25" Type="http://schemas.openxmlformats.org/officeDocument/2006/relationships/image" Target="media/image2.jpeg"/><Relationship Id="rId46" Type="http://schemas.openxmlformats.org/officeDocument/2006/relationships/hyperlink" Target="https://es.wikipedia.org/wiki/Rep%C3%BAblica_Argentina" TargetMode="External"/><Relationship Id="rId67" Type="http://schemas.openxmlformats.org/officeDocument/2006/relationships/image" Target="media/image6.jpeg"/><Relationship Id="rId272" Type="http://schemas.openxmlformats.org/officeDocument/2006/relationships/hyperlink" Target="https://www.monografias.com/trabajos35/sociedad/sociedad.shtml" TargetMode="External"/><Relationship Id="rId293" Type="http://schemas.openxmlformats.org/officeDocument/2006/relationships/hyperlink" Target="https://www.monografias.com/trabajos4/leyes/leyes.shtml" TargetMode="External"/><Relationship Id="rId307" Type="http://schemas.openxmlformats.org/officeDocument/2006/relationships/hyperlink" Target="https://www.monografias.com/trabajos12/elorigest/elorigest.shtml" TargetMode="External"/><Relationship Id="rId328" Type="http://schemas.openxmlformats.org/officeDocument/2006/relationships/hyperlink" Target="https://www.monografias.com/Educacion/index.shtml" TargetMode="External"/><Relationship Id="rId88" Type="http://schemas.openxmlformats.org/officeDocument/2006/relationships/hyperlink" Target="https://es.wikipedia.org/wiki/Carta_Magna" TargetMode="External"/><Relationship Id="rId111" Type="http://schemas.openxmlformats.org/officeDocument/2006/relationships/hyperlink" Target="https://es.wikipedia.org/wiki/Asamblea_Nacional_Constituyente" TargetMode="External"/><Relationship Id="rId132" Type="http://schemas.openxmlformats.org/officeDocument/2006/relationships/hyperlink" Target="https://es.wikipedia.org/wiki/Derechos_sociales" TargetMode="External"/><Relationship Id="rId153" Type="http://schemas.openxmlformats.org/officeDocument/2006/relationships/hyperlink" Target="https://es.wikipedia.org/wiki/Habeas_corpus" TargetMode="External"/><Relationship Id="rId174" Type="http://schemas.openxmlformats.org/officeDocument/2006/relationships/hyperlink" Target="https://es.wikipedia.org/wiki/Codificaci%C3%B3n_(Derecho)" TargetMode="External"/><Relationship Id="rId195" Type="http://schemas.openxmlformats.org/officeDocument/2006/relationships/hyperlink" Target="https://es.wikipedia.org/wiki/Reforma_constitucional_argentina_de_1860" TargetMode="External"/><Relationship Id="rId209" Type="http://schemas.openxmlformats.org/officeDocument/2006/relationships/hyperlink" Target="https://es.wikipedia.org/wiki/Funci%C3%B3n_social_de_la_propiedad" TargetMode="External"/><Relationship Id="rId220" Type="http://schemas.openxmlformats.org/officeDocument/2006/relationships/hyperlink" Target="https://es.wikipedia.org/wiki/Pedro_Eugenio_Aramburu" TargetMode="External"/><Relationship Id="rId241" Type="http://schemas.openxmlformats.org/officeDocument/2006/relationships/hyperlink" Target="https://es.wikipedia.org/wiki/Golpe_de_Estado" TargetMode="External"/><Relationship Id="rId15" Type="http://schemas.openxmlformats.org/officeDocument/2006/relationships/hyperlink" Target="https://es.wikipedia.org/wiki/Ciudadano" TargetMode="External"/><Relationship Id="rId36" Type="http://schemas.openxmlformats.org/officeDocument/2006/relationships/hyperlink" Target="https://es.wikipedia.org/wiki/Sieyes" TargetMode="External"/><Relationship Id="rId57" Type="http://schemas.openxmlformats.org/officeDocument/2006/relationships/hyperlink" Target="https://es.wikipedia.org/wiki/Fuero" TargetMode="External"/><Relationship Id="rId262" Type="http://schemas.openxmlformats.org/officeDocument/2006/relationships/hyperlink" Target="https://es.wikipedia.org/wiki/Sandwich_del_Sur" TargetMode="External"/><Relationship Id="rId283" Type="http://schemas.openxmlformats.org/officeDocument/2006/relationships/hyperlink" Target="https://www.monografias.com/trabajos12/derjuic/derjuic.shtml" TargetMode="External"/><Relationship Id="rId318" Type="http://schemas.openxmlformats.org/officeDocument/2006/relationships/hyperlink" Target="https://www.monografias.com/trabajos7/impu/impu.shtml" TargetMode="External"/><Relationship Id="rId339" Type="http://schemas.openxmlformats.org/officeDocument/2006/relationships/hyperlink" Target="https://www.monografias.com/trabajos55/conflictos/conflictos.shtml" TargetMode="External"/><Relationship Id="rId78" Type="http://schemas.openxmlformats.org/officeDocument/2006/relationships/hyperlink" Target="https://es.wikipedia.org/wiki/Guerra_de_las_Comunidades_de_Castilla" TargetMode="External"/><Relationship Id="rId99" Type="http://schemas.openxmlformats.org/officeDocument/2006/relationships/hyperlink" Target="https://es.wikipedia.org/wiki/Monarqu%C3%ADa_autoritaria" TargetMode="External"/><Relationship Id="rId101" Type="http://schemas.openxmlformats.org/officeDocument/2006/relationships/hyperlink" Target="https://es.wikipedia.org/wiki/Constituci%C3%B3n" TargetMode="External"/><Relationship Id="rId122" Type="http://schemas.openxmlformats.org/officeDocument/2006/relationships/hyperlink" Target="https://commons.wikimedia.org/wiki/File:Constitution_We_the_People.jpg" TargetMode="External"/><Relationship Id="rId143" Type="http://schemas.openxmlformats.org/officeDocument/2006/relationships/hyperlink" Target="https://es.wikipedia.org/wiki/Segunda_Guerra_Mundial" TargetMode="External"/><Relationship Id="rId164" Type="http://schemas.openxmlformats.org/officeDocument/2006/relationships/hyperlink" Target="https://es.wikipedia.org/wiki/Libertad_de_circulaci%C3%B3n" TargetMode="External"/><Relationship Id="rId185" Type="http://schemas.openxmlformats.org/officeDocument/2006/relationships/hyperlink" Target="https://es.wikipedia.org/wiki/Estado_de_Buenos_Aires" TargetMode="External"/><Relationship Id="rId9" Type="http://schemas.openxmlformats.org/officeDocument/2006/relationships/hyperlink" Target="https://es.wikipedia.org/wiki/Poder_ejecutivo" TargetMode="External"/><Relationship Id="rId210" Type="http://schemas.openxmlformats.org/officeDocument/2006/relationships/hyperlink" Target="https://es.wikipedia.org/wiki/Autonom%C3%ADa_universitaria" TargetMode="External"/><Relationship Id="rId26" Type="http://schemas.openxmlformats.org/officeDocument/2006/relationships/hyperlink" Target="https://es.wikipedia.org/wiki/Declaraci%C3%B3n_de_los_Derechos_del_Hombre_y_del_Ciudadano" TargetMode="External"/><Relationship Id="rId231" Type="http://schemas.openxmlformats.org/officeDocument/2006/relationships/hyperlink" Target="https://es.wikipedia.org/wiki/Golpe_de_Estado" TargetMode="External"/><Relationship Id="rId252" Type="http://schemas.openxmlformats.org/officeDocument/2006/relationships/hyperlink" Target="https://es.wikipedia.org/wiki/Tres_generaciones_de_derechos_humanos" TargetMode="External"/><Relationship Id="rId273" Type="http://schemas.openxmlformats.org/officeDocument/2006/relationships/hyperlink" Target="https://www.monografias.com/trabajos14/la-libertad/la-libertad.shtml" TargetMode="External"/><Relationship Id="rId294" Type="http://schemas.openxmlformats.org/officeDocument/2006/relationships/hyperlink" Target="https://www.monografias.com/trabajos16/industria-ingenieria/industria-ingenieria.shtml" TargetMode="External"/><Relationship Id="rId308" Type="http://schemas.openxmlformats.org/officeDocument/2006/relationships/hyperlink" Target="https://www.monografias.com/trabajos/seguinfo/seguinfo.shtml" TargetMode="External"/><Relationship Id="rId329" Type="http://schemas.openxmlformats.org/officeDocument/2006/relationships/hyperlink" Target="https://www.monografias.com/trabajos4/leyes/leyes.shtml" TargetMode="External"/><Relationship Id="rId47" Type="http://schemas.openxmlformats.org/officeDocument/2006/relationships/hyperlink" Target="https://es.wikipedia.org/wiki/Estados_Unidos" TargetMode="External"/><Relationship Id="rId68" Type="http://schemas.openxmlformats.org/officeDocument/2006/relationships/hyperlink" Target="https://es.wikipedia.org/wiki/Fuero_de_Castrojeriz" TargetMode="External"/><Relationship Id="rId89" Type="http://schemas.openxmlformats.org/officeDocument/2006/relationships/hyperlink" Target="https://es.wikipedia.org/wiki/Constituci%C3%B3n" TargetMode="External"/><Relationship Id="rId112" Type="http://schemas.openxmlformats.org/officeDocument/2006/relationships/hyperlink" Target="https://es.wikipedia.org/wiki/Derechos_humanos" TargetMode="External"/><Relationship Id="rId133" Type="http://schemas.openxmlformats.org/officeDocument/2006/relationships/hyperlink" Target="https://es.wikipedia.org/wiki/Constituci%C3%B3n_Pol%C3%ADtica_de_los_Estados_Unidos_Mexicanos_(1917)" TargetMode="External"/><Relationship Id="rId154" Type="http://schemas.openxmlformats.org/officeDocument/2006/relationships/hyperlink" Target="https://es.wikipedia.org/wiki/Habeas_data" TargetMode="External"/><Relationship Id="rId175" Type="http://schemas.openxmlformats.org/officeDocument/2006/relationships/hyperlink" Target="https://es.wikipedia.org/wiki/Poder_judicial" TargetMode="External"/><Relationship Id="rId340" Type="http://schemas.openxmlformats.org/officeDocument/2006/relationships/hyperlink" Target="https://www.monografias.com/trabajos31/servicios-publicos/servicios-publicos.shtml" TargetMode="External"/><Relationship Id="rId196" Type="http://schemas.openxmlformats.org/officeDocument/2006/relationships/hyperlink" Target="https://es.wikipedia.org/wiki/Estado" TargetMode="External"/><Relationship Id="rId200" Type="http://schemas.openxmlformats.org/officeDocument/2006/relationships/hyperlink" Target="https://es.wikipedia.org/wiki/Censo_argentino_de_2010" TargetMode="External"/><Relationship Id="rId16" Type="http://schemas.openxmlformats.org/officeDocument/2006/relationships/hyperlink" Target="https://es.wikipedia.org/wiki/Sistema_econ%C3%B3mico" TargetMode="External"/><Relationship Id="rId221" Type="http://schemas.openxmlformats.org/officeDocument/2006/relationships/hyperlink" Target="https://es.wikipedia.org/wiki/Peronista" TargetMode="External"/><Relationship Id="rId242" Type="http://schemas.openxmlformats.org/officeDocument/2006/relationships/hyperlink" Target="https://es.wikipedia.org/wiki/Dictadura_militar" TargetMode="External"/><Relationship Id="rId263" Type="http://schemas.openxmlformats.org/officeDocument/2006/relationships/hyperlink" Target="https://es.wikipedia.org/wiki/Especial:FuentesDeLibros/9505740794" TargetMode="External"/><Relationship Id="rId284" Type="http://schemas.openxmlformats.org/officeDocument/2006/relationships/hyperlink" Target="https://www.monografias.com/trabajos11/basda/basda.shtml" TargetMode="External"/><Relationship Id="rId319" Type="http://schemas.openxmlformats.org/officeDocument/2006/relationships/hyperlink" Target="https://www.monografias.com/trabajos4/costo/costo.shtml" TargetMode="External"/><Relationship Id="rId37" Type="http://schemas.openxmlformats.org/officeDocument/2006/relationships/hyperlink" Target="https://es.wikipedia.org/wiki/Rousseau" TargetMode="External"/><Relationship Id="rId58" Type="http://schemas.openxmlformats.org/officeDocument/2006/relationships/hyperlink" Target="https://es.wikipedia.org/wiki/Carta_de_Medina" TargetMode="External"/><Relationship Id="rId79" Type="http://schemas.openxmlformats.org/officeDocument/2006/relationships/hyperlink" Target="https://es.wikipedia.org/wiki/Constituci%C3%B3n" TargetMode="External"/><Relationship Id="rId102" Type="http://schemas.openxmlformats.org/officeDocument/2006/relationships/hyperlink" Target="https://es.wikipedia.org/w/index.php?title=Consideraciones_sobre_el_gobierno_de_Polonia&amp;action=edit&amp;redlink=1" TargetMode="External"/><Relationship Id="rId123" Type="http://schemas.openxmlformats.org/officeDocument/2006/relationships/image" Target="media/image12.jpeg"/><Relationship Id="rId144" Type="http://schemas.openxmlformats.org/officeDocument/2006/relationships/hyperlink" Target="https://es.wikipedia.org/wiki/Declaraci%C3%B3n_Universal_de_los_Derechos_Humanos" TargetMode="External"/><Relationship Id="rId330" Type="http://schemas.openxmlformats.org/officeDocument/2006/relationships/hyperlink" Target="https://www.monografias.com/trabajos3/presupuestos/presupuestos.shtml" TargetMode="External"/><Relationship Id="rId90" Type="http://schemas.openxmlformats.org/officeDocument/2006/relationships/hyperlink" Target="https://commons.wikimedia.org/wiki/File:Historic_Documents_From_the_House_of_Lords_TR1142.jpg" TargetMode="External"/><Relationship Id="rId165" Type="http://schemas.openxmlformats.org/officeDocument/2006/relationships/hyperlink" Target="https://es.wikipedia.org/wiki/Provincias_de_la_Argentina" TargetMode="External"/><Relationship Id="rId186" Type="http://schemas.openxmlformats.org/officeDocument/2006/relationships/hyperlink" Target="https://es.wikipedia.org/wiki/Pacto_de_San_Jos%C3%A9_de_Flores" TargetMode="External"/><Relationship Id="rId211" Type="http://schemas.openxmlformats.org/officeDocument/2006/relationships/hyperlink" Target="https://es.wikipedia.org/w/index.php?title=Derechos_de_la_ancianidad&amp;action=edit&amp;redlink=1" TargetMode="External"/><Relationship Id="rId232" Type="http://schemas.openxmlformats.org/officeDocument/2006/relationships/hyperlink" Target="https://es.wikipedia.org/wiki/Revoluci%C3%B3n_Argentina" TargetMode="External"/><Relationship Id="rId253" Type="http://schemas.openxmlformats.org/officeDocument/2006/relationships/hyperlink" Target="https://es.wikipedia.org/wiki/Tres_generaciones_de_derechos_humanos" TargetMode="External"/><Relationship Id="rId274" Type="http://schemas.openxmlformats.org/officeDocument/2006/relationships/hyperlink" Target="https://www.monografias.com/trabajos11/fuper/fuper.shtml" TargetMode="External"/><Relationship Id="rId295" Type="http://schemas.openxmlformats.org/officeDocument/2006/relationships/hyperlink" Target="https://www.monografias.com/trabajos10/prens/prens.shtml" TargetMode="External"/><Relationship Id="rId309" Type="http://schemas.openxmlformats.org/officeDocument/2006/relationships/hyperlink" Target="https://www.monografias.com/trabajos34/el-caracter/el-caracter.shtml" TargetMode="External"/><Relationship Id="rId27" Type="http://schemas.openxmlformats.org/officeDocument/2006/relationships/hyperlink" Target="https://es.wikipedia.org/wiki/Asamblea_Nacional_Constituyente" TargetMode="External"/><Relationship Id="rId48" Type="http://schemas.openxmlformats.org/officeDocument/2006/relationships/hyperlink" Target="https://es.wikipedia.org/wiki/Brasil" TargetMode="External"/><Relationship Id="rId69" Type="http://schemas.openxmlformats.org/officeDocument/2006/relationships/hyperlink" Target="https://commons.wikimedia.org/wiki/File:Usatges.png" TargetMode="External"/><Relationship Id="rId113" Type="http://schemas.openxmlformats.org/officeDocument/2006/relationships/hyperlink" Target="https://es.wikipedia.org/wiki/Divisi%C3%B3n_de_poderes" TargetMode="External"/><Relationship Id="rId134" Type="http://schemas.openxmlformats.org/officeDocument/2006/relationships/hyperlink" Target="https://es.wikipedia.org/wiki/Constituci%C3%B3n_sovi%C3%A9tica_de_1918" TargetMode="External"/><Relationship Id="rId320" Type="http://schemas.openxmlformats.org/officeDocument/2006/relationships/hyperlink" Target="https://www.monografias.com/trabajos14/verific-servicios/verific-servicios.shtml" TargetMode="External"/><Relationship Id="rId80" Type="http://schemas.openxmlformats.org/officeDocument/2006/relationships/hyperlink" Target="https://es.wikipedia.org/wiki/Guerra_de_los_Ochenta_A%C3%B1os" TargetMode="External"/><Relationship Id="rId155" Type="http://schemas.openxmlformats.org/officeDocument/2006/relationships/hyperlink" Target="https://es.wikipedia.org/w/index.php?title=Acci%C3%B3n_de_cumplimiento&amp;action=edit&amp;redlink=1" TargetMode="External"/><Relationship Id="rId176" Type="http://schemas.openxmlformats.org/officeDocument/2006/relationships/hyperlink" Target="https://es.wikipedia.org/wiki/Sufragio_secreto" TargetMode="External"/><Relationship Id="rId197" Type="http://schemas.openxmlformats.org/officeDocument/2006/relationships/hyperlink" Target="https://es.wikipedia.org/wiki/Constituci%C3%B3n_de_la_Naci%C3%B3n_Argentina" TargetMode="External"/><Relationship Id="rId341" Type="http://schemas.openxmlformats.org/officeDocument/2006/relationships/fontTable" Target="fontTable.xml"/><Relationship Id="rId201" Type="http://schemas.openxmlformats.org/officeDocument/2006/relationships/hyperlink" Target="https://es.wikipedia.org/wiki/Constituci%C3%B3n_de_la_Naci%C3%B3n_Argentina" TargetMode="External"/><Relationship Id="rId222" Type="http://schemas.openxmlformats.org/officeDocument/2006/relationships/hyperlink" Target="https://es.wikipedia.org/wiki/Uni%C3%B3n_C%C3%ADvica_Radical" TargetMode="External"/><Relationship Id="rId243" Type="http://schemas.openxmlformats.org/officeDocument/2006/relationships/hyperlink" Target="https://es.wikipedia.org/wiki/Proceso_de_Reorganizaci%C3%B3n_Nacional" TargetMode="External"/><Relationship Id="rId264" Type="http://schemas.openxmlformats.org/officeDocument/2006/relationships/hyperlink" Target="https://es.wikipedia.org/wiki/Especial:FuentesDeLibros/9789871178049" TargetMode="External"/><Relationship Id="rId285" Type="http://schemas.openxmlformats.org/officeDocument/2006/relationships/hyperlink" Target="https://www.monografias.com/trabajos11/bancs/bancs.shtml" TargetMode="External"/><Relationship Id="rId17" Type="http://schemas.openxmlformats.org/officeDocument/2006/relationships/hyperlink" Target="https://es.wikipedia.org/wiki/Separaci%C3%B3n_de_poderes" TargetMode="External"/><Relationship Id="rId38" Type="http://schemas.openxmlformats.org/officeDocument/2006/relationships/hyperlink" Target="https://es.wikipedia.org/wiki/Constituci%C3%B3n" TargetMode="External"/><Relationship Id="rId59" Type="http://schemas.openxmlformats.org/officeDocument/2006/relationships/hyperlink" Target="https://es.wikipedia.org/wiki/Mahoma" TargetMode="External"/><Relationship Id="rId103" Type="http://schemas.openxmlformats.org/officeDocument/2006/relationships/hyperlink" Target="https://es.wikipedia.org/wiki/Constituci%C3%B3n" TargetMode="External"/><Relationship Id="rId124" Type="http://schemas.openxmlformats.org/officeDocument/2006/relationships/hyperlink" Target="https://commons.wikimedia.org/wiki/File:Declaration_des_droits_de_lhomme_et_du_citoyen.jpg" TargetMode="External"/><Relationship Id="rId310" Type="http://schemas.openxmlformats.org/officeDocument/2006/relationships/hyperlink" Target="https://www.monografias.com/trabajos13/segsocdf/segsocdf.shtml" TargetMode="External"/><Relationship Id="rId70" Type="http://schemas.openxmlformats.org/officeDocument/2006/relationships/image" Target="media/image7.png"/><Relationship Id="rId91" Type="http://schemas.openxmlformats.org/officeDocument/2006/relationships/image" Target="media/image9.jpeg"/><Relationship Id="rId145" Type="http://schemas.openxmlformats.org/officeDocument/2006/relationships/hyperlink" Target="https://es.wikipedia.org/wiki/Constituci%C3%B3n" TargetMode="External"/><Relationship Id="rId166" Type="http://schemas.openxmlformats.org/officeDocument/2006/relationships/hyperlink" Target="https://es.wikipedia.org/wiki/Democracia_representativa" TargetMode="External"/><Relationship Id="rId187" Type="http://schemas.openxmlformats.org/officeDocument/2006/relationships/hyperlink" Target="https://es.wikipedia.org/wiki/Constituci%C3%B3n_argentina_de_1853" TargetMode="External"/><Relationship Id="rId331" Type="http://schemas.openxmlformats.org/officeDocument/2006/relationships/hyperlink" Target="https://www.monografias.com/trabajos14/verific-servicios/verific-servicios.shtml" TargetMode="External"/><Relationship Id="rId1" Type="http://schemas.openxmlformats.org/officeDocument/2006/relationships/numbering" Target="numbering.xml"/><Relationship Id="rId212" Type="http://schemas.openxmlformats.org/officeDocument/2006/relationships/hyperlink" Target="https://es.wikipedia.org/wiki/H%C3%A1beas_corpus" TargetMode="External"/><Relationship Id="rId233" Type="http://schemas.openxmlformats.org/officeDocument/2006/relationships/hyperlink" Target="https://es.wikipedia.org/wiki/Estatuto_de_la_Revoluci%C3%B3n_Argentina_de_1966" TargetMode="External"/><Relationship Id="rId254" Type="http://schemas.openxmlformats.org/officeDocument/2006/relationships/hyperlink" Target="https://es.wikipedia.org/wiki/Santa_Fe_(Argentina)" TargetMode="External"/><Relationship Id="rId28" Type="http://schemas.openxmlformats.org/officeDocument/2006/relationships/hyperlink" Target="https://es.wikipedia.org/wiki/Reforma_constitucional" TargetMode="External"/><Relationship Id="rId49" Type="http://schemas.openxmlformats.org/officeDocument/2006/relationships/hyperlink" Target="https://es.wikipedia.org/wiki/Per%C3%BA" TargetMode="External"/><Relationship Id="rId114" Type="http://schemas.openxmlformats.org/officeDocument/2006/relationships/hyperlink" Target="https://es.wikipedia.org/wiki/Liberalismo" TargetMode="External"/><Relationship Id="rId275" Type="http://schemas.openxmlformats.org/officeDocument/2006/relationships/hyperlink" Target="https://www.monografias.com/trabajos2/rhempresa/rhempresa.shtml" TargetMode="External"/><Relationship Id="rId296" Type="http://schemas.openxmlformats.org/officeDocument/2006/relationships/hyperlink" Target="https://www.monografias.com/trabajos16/romano-limitaciones/romano-limitaciones.shtml" TargetMode="External"/><Relationship Id="rId300" Type="http://schemas.openxmlformats.org/officeDocument/2006/relationships/hyperlink" Target="https://www.monografias.com/trabajos14/control/control.shtml" TargetMode="External"/><Relationship Id="rId60" Type="http://schemas.openxmlformats.org/officeDocument/2006/relationships/hyperlink" Target="https://commons.wikimedia.org/wiki/File:Magna_Carta_(1297_version_with_seal,_owned_by_David_M_Rubenstein).png" TargetMode="External"/><Relationship Id="rId81" Type="http://schemas.openxmlformats.org/officeDocument/2006/relationships/hyperlink" Target="https://es.wikipedia.org/wiki/Pacificaci%C3%B3n_de_Gante" TargetMode="External"/><Relationship Id="rId135" Type="http://schemas.openxmlformats.org/officeDocument/2006/relationships/hyperlink" Target="https://es.wikipedia.org/w/index.php?title=Declaraci%C3%B3n_de_derechos_del_pueblo_trabajador_y_explotado&amp;action=edit&amp;redlink=1" TargetMode="External"/><Relationship Id="rId156" Type="http://schemas.openxmlformats.org/officeDocument/2006/relationships/hyperlink" Target="https://es.wikipedia.org/wiki/Pre%C3%A1mbulo_de_la_Constituci%C3%B3n_de_la_Naci%C3%B3n_Argentina" TargetMode="External"/><Relationship Id="rId177" Type="http://schemas.openxmlformats.org/officeDocument/2006/relationships/hyperlink" Target="https://es.wikipedia.org/wiki/Sufragio_universal" TargetMode="External"/><Relationship Id="rId198" Type="http://schemas.openxmlformats.org/officeDocument/2006/relationships/hyperlink" Target="https://es.wikipedia.org/wiki/Constituci%C3%B3n_de_la_Naci%C3%B3n_Argentina" TargetMode="External"/><Relationship Id="rId321" Type="http://schemas.openxmlformats.org/officeDocument/2006/relationships/hyperlink" Target="https://www.monografias.com/trabajos16/configuraciones-productivas/configuraciones-productivas.shtml" TargetMode="External"/><Relationship Id="rId342" Type="http://schemas.openxmlformats.org/officeDocument/2006/relationships/theme" Target="theme/theme1.xml"/><Relationship Id="rId202" Type="http://schemas.openxmlformats.org/officeDocument/2006/relationships/hyperlink" Target="https://commons.wikimedia.org/wiki/File:Museo_del_Bicentenario_-_Constituci%C3%B3n_del_a%C3%B1o_1949.jpg" TargetMode="External"/><Relationship Id="rId223" Type="http://schemas.openxmlformats.org/officeDocument/2006/relationships/hyperlink" Target="https://es.wikipedia.org/wiki/UCRI" TargetMode="External"/><Relationship Id="rId244" Type="http://schemas.openxmlformats.org/officeDocument/2006/relationships/hyperlink" Target="https://es.wikipedia.org/w/index.php?title=Acta_para_la_Reorganizaci%C3%B3n_Nacional&amp;action=edit&amp;redlink=1" TargetMode="External"/><Relationship Id="rId18" Type="http://schemas.openxmlformats.org/officeDocument/2006/relationships/hyperlink" Target="https://es.wikipedia.org/wiki/Monarqu%C3%ADa_constitucional" TargetMode="External"/><Relationship Id="rId39" Type="http://schemas.openxmlformats.org/officeDocument/2006/relationships/hyperlink" Target="https://es.wikipedia.org/wiki/Constituci%C3%B3n" TargetMode="External"/><Relationship Id="rId265" Type="http://schemas.openxmlformats.org/officeDocument/2006/relationships/hyperlink" Target="https://es.wikipedia.org/wiki/Especial:FuentesDeLibros/9879604938" TargetMode="External"/><Relationship Id="rId286" Type="http://schemas.openxmlformats.org/officeDocument/2006/relationships/hyperlink" Target="https://www.monografias.com/trabajos7/regi/regi.shtml" TargetMode="External"/><Relationship Id="rId50" Type="http://schemas.openxmlformats.org/officeDocument/2006/relationships/hyperlink" Target="https://es.wikipedia.org/wiki/Colombia" TargetMode="External"/><Relationship Id="rId104" Type="http://schemas.openxmlformats.org/officeDocument/2006/relationships/hyperlink" Target="https://es.wikipedia.org/wiki/Jean-Jacques_Rousseau" TargetMode="External"/><Relationship Id="rId125" Type="http://schemas.openxmlformats.org/officeDocument/2006/relationships/image" Target="media/image13.jpeg"/><Relationship Id="rId146" Type="http://schemas.openxmlformats.org/officeDocument/2006/relationships/hyperlink" Target="https://commons.wikimedia.org/wiki/File:Portada_Interior_Original_de_la_Constitucion_de_1917.png" TargetMode="External"/><Relationship Id="rId167" Type="http://schemas.openxmlformats.org/officeDocument/2006/relationships/hyperlink" Target="https://es.wikipedia.org/wiki/Rep%C3%BAblica" TargetMode="External"/><Relationship Id="rId188" Type="http://schemas.openxmlformats.org/officeDocument/2006/relationships/hyperlink" Target="https://es.wikipedia.org/wiki/Reforma_constitucional_argentina_de_1860" TargetMode="External"/><Relationship Id="rId311" Type="http://schemas.openxmlformats.org/officeDocument/2006/relationships/hyperlink" Target="https://www.monografias.com/trabajos/antrofamilia/antrofamilia.shtml" TargetMode="External"/><Relationship Id="rId332" Type="http://schemas.openxmlformats.org/officeDocument/2006/relationships/hyperlink" Target="https://www.monografias.com/trabajos35/consumo-inversion/consumo-inversion.shtml" TargetMode="External"/><Relationship Id="rId71" Type="http://schemas.openxmlformats.org/officeDocument/2006/relationships/hyperlink" Target="https://es.wikipedia.org/wiki/Constituciones_catalanas" TargetMode="External"/><Relationship Id="rId92" Type="http://schemas.openxmlformats.org/officeDocument/2006/relationships/hyperlink" Target="https://commons.wikimedia.org/wiki/File:Allegorie_Pacificatie_van_Gent.jpg" TargetMode="External"/><Relationship Id="rId213" Type="http://schemas.openxmlformats.org/officeDocument/2006/relationships/hyperlink" Target="https://es.wikipedia.org/wiki/Voto_directo" TargetMode="External"/><Relationship Id="rId234" Type="http://schemas.openxmlformats.org/officeDocument/2006/relationships/hyperlink" Target="https://es.wikipedia.org/wiki/H%C3%A9ctor_Jos%C3%A9_C%C3%A1mpora" TargetMode="External"/><Relationship Id="rId2" Type="http://schemas.openxmlformats.org/officeDocument/2006/relationships/styles" Target="styles.xml"/><Relationship Id="rId29" Type="http://schemas.openxmlformats.org/officeDocument/2006/relationships/hyperlink" Target="https://commons.wikimedia.org/wiki/File:Constituci%C3%B3n_de_Chile_de_1828.jpg" TargetMode="External"/><Relationship Id="rId255" Type="http://schemas.openxmlformats.org/officeDocument/2006/relationships/hyperlink" Target="https://es.wikipedia.org/wiki/Paran%C3%A1_(Argentina)" TargetMode="External"/><Relationship Id="rId276" Type="http://schemas.openxmlformats.org/officeDocument/2006/relationships/hyperlink" Target="https://www.monografias.com/trabajos7/perde/perde.shtml" TargetMode="External"/><Relationship Id="rId297" Type="http://schemas.openxmlformats.org/officeDocument/2006/relationships/hyperlink" Target="https://www.monografias.com/trabajos34/el-trabajo/el-trabajo.shtml" TargetMode="External"/><Relationship Id="rId40" Type="http://schemas.openxmlformats.org/officeDocument/2006/relationships/hyperlink" Target="https://es.wikipedia.org/wiki/Control_de_constitucionalidad" TargetMode="External"/><Relationship Id="rId115" Type="http://schemas.openxmlformats.org/officeDocument/2006/relationships/hyperlink" Target="https://es.wikipedia.org/wiki/Constituci%C3%B3n_del_3_de_mayo" TargetMode="External"/><Relationship Id="rId136" Type="http://schemas.openxmlformats.org/officeDocument/2006/relationships/hyperlink" Target="https://es.wikipedia.org/wiki/Constituci%C3%B3n" TargetMode="External"/><Relationship Id="rId157" Type="http://schemas.openxmlformats.org/officeDocument/2006/relationships/hyperlink" Target="https://es.wikipedia.org/wiki/Democracia_representativa" TargetMode="External"/><Relationship Id="rId178" Type="http://schemas.openxmlformats.org/officeDocument/2006/relationships/hyperlink" Target="https://es.wikipedia.org/wiki/Sufragio_femenino" TargetMode="External"/><Relationship Id="rId301" Type="http://schemas.openxmlformats.org/officeDocument/2006/relationships/hyperlink" Target="https://www.monografias.com/trabajos54/produccion-sistema-economico/produccion-sistema-economico.shtml" TargetMode="External"/><Relationship Id="rId322" Type="http://schemas.openxmlformats.org/officeDocument/2006/relationships/hyperlink" Target="https://www.monografias.com/trabajos12/eticaplic/eticaplic.shtml" TargetMode="External"/><Relationship Id="rId61" Type="http://schemas.openxmlformats.org/officeDocument/2006/relationships/image" Target="media/image4.png"/><Relationship Id="rId82" Type="http://schemas.openxmlformats.org/officeDocument/2006/relationships/hyperlink" Target="https://es.wikipedia.org/wiki/Uni%C3%B3n_de_Utrecht" TargetMode="External"/><Relationship Id="rId199" Type="http://schemas.openxmlformats.org/officeDocument/2006/relationships/hyperlink" Target="https://es.wikipedia.org/wiki/Constituci%C3%B3n_de_la_Naci%C3%B3n_Argentina" TargetMode="External"/><Relationship Id="rId203" Type="http://schemas.openxmlformats.org/officeDocument/2006/relationships/image" Target="media/image19.jpeg"/><Relationship Id="rId19" Type="http://schemas.openxmlformats.org/officeDocument/2006/relationships/hyperlink" Target="https://es.wikipedia.org/wiki/Rep%C3%BAblica_constitucional" TargetMode="External"/><Relationship Id="rId224" Type="http://schemas.openxmlformats.org/officeDocument/2006/relationships/hyperlink" Target="https://es.wikipedia.org/wiki/Arturo_Frondizi" TargetMode="External"/><Relationship Id="rId245" Type="http://schemas.openxmlformats.org/officeDocument/2006/relationships/hyperlink" Target="https://es.wikipedia.org/w/index.php?title=Acta_fijando_el_Prop%C3%B3sito_y_los_Objetivos_B%C3%A1sicos_del_Proceso_de_Reorganizaci%C3%B3n_Nacional&amp;action=edit&amp;redlink=1" TargetMode="External"/><Relationship Id="rId266" Type="http://schemas.openxmlformats.org/officeDocument/2006/relationships/hyperlink" Target="https://www.monografias.com/trabajos12/consti/consti.shtml" TargetMode="External"/><Relationship Id="rId287" Type="http://schemas.openxmlformats.org/officeDocument/2006/relationships/hyperlink" Target="https://www.monografias.com/trabajos7/sisinf/sisinf.shtml" TargetMode="External"/><Relationship Id="rId30" Type="http://schemas.openxmlformats.org/officeDocument/2006/relationships/image" Target="media/image3.jpeg"/><Relationship Id="rId105" Type="http://schemas.openxmlformats.org/officeDocument/2006/relationships/hyperlink" Target="https://es.wikipedia.org/wiki/Constituci%C3%B3n_de_Estados_Unidos" TargetMode="External"/><Relationship Id="rId126" Type="http://schemas.openxmlformats.org/officeDocument/2006/relationships/hyperlink" Target="https://commons.wikimedia.org/wiki/File:Const._C%C3%A1diz.JPG" TargetMode="External"/><Relationship Id="rId147" Type="http://schemas.openxmlformats.org/officeDocument/2006/relationships/image" Target="media/image16.png"/><Relationship Id="rId168" Type="http://schemas.openxmlformats.org/officeDocument/2006/relationships/hyperlink" Target="https://es.wikipedia.org/wiki/Federalismo" TargetMode="External"/><Relationship Id="rId312" Type="http://schemas.openxmlformats.org/officeDocument/2006/relationships/hyperlink" Target="https://www.monografias.com/trabajos5/fami/fami.shtml" TargetMode="External"/><Relationship Id="rId333" Type="http://schemas.openxmlformats.org/officeDocument/2006/relationships/hyperlink" Target="https://www.monografias.com/Educacion/index.shtml" TargetMode="External"/><Relationship Id="rId51" Type="http://schemas.openxmlformats.org/officeDocument/2006/relationships/hyperlink" Target="https://es.wikipedia.org/wiki/Inter_partes" TargetMode="External"/><Relationship Id="rId72" Type="http://schemas.openxmlformats.org/officeDocument/2006/relationships/hyperlink" Target="https://es.wikipedia.org/wiki/Usatges" TargetMode="External"/><Relationship Id="rId93" Type="http://schemas.openxmlformats.org/officeDocument/2006/relationships/image" Target="media/image10.jpeg"/><Relationship Id="rId189" Type="http://schemas.openxmlformats.org/officeDocument/2006/relationships/hyperlink" Target="https://es.wikipedia.org/wiki/Intervenci%C3%B3n_federal" TargetMode="External"/><Relationship Id="rId3" Type="http://schemas.openxmlformats.org/officeDocument/2006/relationships/settings" Target="settings.xml"/><Relationship Id="rId214" Type="http://schemas.openxmlformats.org/officeDocument/2006/relationships/hyperlink" Target="https://es.wikipedia.org/wiki/Pedro_Eugenio_Aramburu" TargetMode="External"/><Relationship Id="rId235" Type="http://schemas.openxmlformats.org/officeDocument/2006/relationships/hyperlink" Target="https://es.wikipedia.org/wiki/1972" TargetMode="External"/><Relationship Id="rId256" Type="http://schemas.openxmlformats.org/officeDocument/2006/relationships/hyperlink" Target="https://es.wikipedia.org/wiki/Decreto_de_necesidad_y_urgencia" TargetMode="External"/><Relationship Id="rId277" Type="http://schemas.openxmlformats.org/officeDocument/2006/relationships/hyperlink" Target="https://www.monografias.com/trabajos901/legalidad-moralidad-escision-moderna/legalidad-moralidad-escision-moderna.shtml" TargetMode="External"/><Relationship Id="rId298" Type="http://schemas.openxmlformats.org/officeDocument/2006/relationships/hyperlink" Target="https://www.monografias.com/trabajos11/salartp/salartp.shtml" TargetMode="External"/><Relationship Id="rId116" Type="http://schemas.openxmlformats.org/officeDocument/2006/relationships/hyperlink" Target="https://es.wikipedia.org/wiki/Constituci%C3%B3n_francesa_de_1791" TargetMode="External"/><Relationship Id="rId137" Type="http://schemas.openxmlformats.org/officeDocument/2006/relationships/hyperlink" Target="https://es.wikipedia.org/wiki/Constituci%C3%B3n_de_Weimar" TargetMode="External"/><Relationship Id="rId158" Type="http://schemas.openxmlformats.org/officeDocument/2006/relationships/hyperlink" Target="https://es.wikipedia.org/wiki/Liberalismo" TargetMode="External"/><Relationship Id="rId302" Type="http://schemas.openxmlformats.org/officeDocument/2006/relationships/hyperlink" Target="https://www.monografias.com/trabajos15/direccion/direccion.shtml" TargetMode="External"/><Relationship Id="rId323" Type="http://schemas.openxmlformats.org/officeDocument/2006/relationships/hyperlink" Target="https://www.monografias.com/trabajos15/medio-ambiente-venezuela/medio-ambiente-venezuela.shtml" TargetMode="External"/><Relationship Id="rId20" Type="http://schemas.openxmlformats.org/officeDocument/2006/relationships/hyperlink" Target="https://es.wikipedia.org/wiki/Separaci%C3%B3n_de_poderes" TargetMode="External"/><Relationship Id="rId41" Type="http://schemas.openxmlformats.org/officeDocument/2006/relationships/hyperlink" Target="https://es.wikipedia.org/wiki/Corte_Suprema" TargetMode="External"/><Relationship Id="rId62" Type="http://schemas.openxmlformats.org/officeDocument/2006/relationships/hyperlink" Target="https://es.wikipedia.org/wiki/Carta_Magna" TargetMode="External"/><Relationship Id="rId83" Type="http://schemas.openxmlformats.org/officeDocument/2006/relationships/hyperlink" Target="https://es.wikipedia.org/wiki/Revoluci%C3%B3n_Gloriosa" TargetMode="External"/><Relationship Id="rId179" Type="http://schemas.openxmlformats.org/officeDocument/2006/relationships/hyperlink" Target="https://es.wikipedia.org/wiki/Territorio_nacional_(Argentina)" TargetMode="External"/><Relationship Id="rId190" Type="http://schemas.openxmlformats.org/officeDocument/2006/relationships/hyperlink" Target="https://es.wikipedia.org/wiki/Estado_de_sitio" TargetMode="External"/><Relationship Id="rId204" Type="http://schemas.openxmlformats.org/officeDocument/2006/relationships/hyperlink" Target="https://es.wikipedia.org/wiki/Reforma_constitucional_argentina_de_1949" TargetMode="External"/><Relationship Id="rId225" Type="http://schemas.openxmlformats.org/officeDocument/2006/relationships/hyperlink" Target="https://es.wikipedia.org/wiki/UCRP" TargetMode="External"/><Relationship Id="rId246" Type="http://schemas.openxmlformats.org/officeDocument/2006/relationships/hyperlink" Target="https://es.wikipedia.org/wiki/Estatuto_para_la_Reorganizaci%C3%B3n_Nacional" TargetMode="External"/><Relationship Id="rId267" Type="http://schemas.openxmlformats.org/officeDocument/2006/relationships/hyperlink" Target="https://www.monografias.com/Derecho/index.shtml" TargetMode="External"/><Relationship Id="rId288" Type="http://schemas.openxmlformats.org/officeDocument/2006/relationships/hyperlink" Target="https://www.monografias.com/trabajos10/poli/poli.shtml" TargetMode="External"/><Relationship Id="rId106" Type="http://schemas.openxmlformats.org/officeDocument/2006/relationships/hyperlink" Target="https://es.wikipedia.org/w/index.php?title=Constituci%C3%B3n_de_Virginia&amp;action=edit&amp;redlink=1" TargetMode="External"/><Relationship Id="rId127" Type="http://schemas.openxmlformats.org/officeDocument/2006/relationships/image" Target="media/image14.jpeg"/><Relationship Id="rId313" Type="http://schemas.openxmlformats.org/officeDocument/2006/relationships/hyperlink" Target="https://www.monografias.com/trabajos901/debate-multicultural-etnia-clase-nacion/debate-multicultural-etnia-clase-nacion.shtml" TargetMode="External"/><Relationship Id="rId10" Type="http://schemas.openxmlformats.org/officeDocument/2006/relationships/hyperlink" Target="https://es.wikipedia.org/wiki/Poder_judicial" TargetMode="External"/><Relationship Id="rId31" Type="http://schemas.openxmlformats.org/officeDocument/2006/relationships/hyperlink" Target="https://es.wikipedia.org/wiki/Estado" TargetMode="External"/><Relationship Id="rId52" Type="http://schemas.openxmlformats.org/officeDocument/2006/relationships/hyperlink" Target="https://es.wikipedia.org/wiki/Erga_omnes" TargetMode="External"/><Relationship Id="rId73" Type="http://schemas.openxmlformats.org/officeDocument/2006/relationships/hyperlink" Target="https://commons.wikimedia.org/wiki/File:Fuero_de_Vizcaya.png" TargetMode="External"/><Relationship Id="rId94" Type="http://schemas.openxmlformats.org/officeDocument/2006/relationships/hyperlink" Target="https://commons.wikimedia.org/wiki/File:NL-HaNA_1.01.19_2623_106_Unie_van_Utrecht.jpg" TargetMode="External"/><Relationship Id="rId148" Type="http://schemas.openxmlformats.org/officeDocument/2006/relationships/hyperlink" Target="https://commons.wikimedia.org/wiki/File:Soviet_Constitution_peak.JPG" TargetMode="External"/><Relationship Id="rId169" Type="http://schemas.openxmlformats.org/officeDocument/2006/relationships/hyperlink" Target="https://es.wikipedia.org/wiki/Poder_ejecutivo" TargetMode="External"/><Relationship Id="rId334" Type="http://schemas.openxmlformats.org/officeDocument/2006/relationships/hyperlink" Target="https://www.monografias.com/trabajos7/compro/compro.shtml" TargetMode="External"/><Relationship Id="rId4" Type="http://schemas.openxmlformats.org/officeDocument/2006/relationships/webSettings" Target="webSettings.xml"/><Relationship Id="rId180" Type="http://schemas.openxmlformats.org/officeDocument/2006/relationships/hyperlink" Target="https://es.wikipedia.org/wiki/Constituci%C3%B3n_de_la_Naci%C3%B3n_Argentina" TargetMode="External"/><Relationship Id="rId215" Type="http://schemas.openxmlformats.org/officeDocument/2006/relationships/hyperlink" Target="https://es.wikipedia.org/wiki/Constituci%C3%B3n_de_la_Naci%C3%B3n_Argentina" TargetMode="External"/><Relationship Id="rId236" Type="http://schemas.openxmlformats.org/officeDocument/2006/relationships/hyperlink" Target="https://es.wikipedia.org/wiki/Revoluci%C3%B3n_Argentina" TargetMode="External"/><Relationship Id="rId257" Type="http://schemas.openxmlformats.org/officeDocument/2006/relationships/hyperlink" Target="https://es.wikipedia.org/wiki/Proyecto_Patagonia" TargetMode="External"/><Relationship Id="rId278" Type="http://schemas.openxmlformats.org/officeDocument/2006/relationships/hyperlink" Target="https://www.monografias.com/trabajos13/mapro/mapro.shtml" TargetMode="External"/><Relationship Id="rId303" Type="http://schemas.openxmlformats.org/officeDocument/2006/relationships/hyperlink" Target="https://www.monografias.com/trabajos10/derec/derec.shtml" TargetMode="External"/><Relationship Id="rId42" Type="http://schemas.openxmlformats.org/officeDocument/2006/relationships/hyperlink" Target="https://es.wikipedia.org/wiki/Tribunal_Constitucional" TargetMode="External"/><Relationship Id="rId84" Type="http://schemas.openxmlformats.org/officeDocument/2006/relationships/hyperlink" Target="https://es.wikipedia.org/wiki/Bill_of_Rights" TargetMode="External"/><Relationship Id="rId138" Type="http://schemas.openxmlformats.org/officeDocument/2006/relationships/hyperlink" Target="https://es.wikipedia.org/wiki/Constituci%C3%B3n_espa%C3%B1ola_de_1931" TargetMode="External"/><Relationship Id="rId191" Type="http://schemas.openxmlformats.org/officeDocument/2006/relationships/hyperlink" Target="https://es.wikipedia.org/wiki/Juicio_pol%C3%ADtico" TargetMode="External"/><Relationship Id="rId205" Type="http://schemas.openxmlformats.org/officeDocument/2006/relationships/hyperlink" Target="https://es.wikipedia.org/wiki/Museo_del_Bicentenario" TargetMode="External"/><Relationship Id="rId247" Type="http://schemas.openxmlformats.org/officeDocument/2006/relationships/hyperlink" Target="https://es.wikipedia.org/w/index.php?title=Reglamento_para_el_funcionamiento_de_la_Junta_Militar,_Poder_Ejecutivo_y_Comisi%C3%B3n_de_Asesoramiento_Legislativo&amp;action=edit&amp;redlink=1" TargetMode="External"/><Relationship Id="rId107" Type="http://schemas.openxmlformats.org/officeDocument/2006/relationships/hyperlink" Target="https://es.wikipedia.org/wiki/Constituci%C3%B3n" TargetMode="External"/><Relationship Id="rId289" Type="http://schemas.openxmlformats.org/officeDocument/2006/relationships/hyperlink" Target="https://www.monografias.com/Salud/index.shtml" TargetMode="External"/><Relationship Id="rId11" Type="http://schemas.openxmlformats.org/officeDocument/2006/relationships/hyperlink" Target="https://es.wikipedia.org/wiki/Fusi%C3%B3n_de_poderes" TargetMode="External"/><Relationship Id="rId53" Type="http://schemas.openxmlformats.org/officeDocument/2006/relationships/hyperlink" Target="https://es.wikipedia.org/wiki/Democracia_ateniense" TargetMode="External"/><Relationship Id="rId149" Type="http://schemas.openxmlformats.org/officeDocument/2006/relationships/image" Target="media/image17.jpeg"/><Relationship Id="rId314" Type="http://schemas.openxmlformats.org/officeDocument/2006/relationships/hyperlink" Target="https://www.monografias.com/trabajos6/cont/cont.shtml" TargetMode="External"/><Relationship Id="rId95" Type="http://schemas.openxmlformats.org/officeDocument/2006/relationships/image" Target="media/image11.jpeg"/><Relationship Id="rId160" Type="http://schemas.openxmlformats.org/officeDocument/2006/relationships/hyperlink" Target="https://es.wikipedia.org/wiki/Principio_de_legalidad" TargetMode="External"/><Relationship Id="rId216" Type="http://schemas.openxmlformats.org/officeDocument/2006/relationships/hyperlink" Target="https://es.wikipedia.org/wiki/Jorge_Vera_Vallejo" TargetMode="External"/><Relationship Id="rId258" Type="http://schemas.openxmlformats.org/officeDocument/2006/relationships/hyperlink" Target="https://es.wikipedia.org/wiki/Buenos_Aires" TargetMode="External"/><Relationship Id="rId22" Type="http://schemas.openxmlformats.org/officeDocument/2006/relationships/hyperlink" Target="https://commons.wikimedia.org/wiki/File:Pnyx.jpg" TargetMode="External"/><Relationship Id="rId64" Type="http://schemas.openxmlformats.org/officeDocument/2006/relationships/image" Target="media/image5.jpeg"/><Relationship Id="rId118" Type="http://schemas.openxmlformats.org/officeDocument/2006/relationships/hyperlink" Target="https://es.wikipedia.org/wiki/Constituci%C3%B3n_francesa_de_1793" TargetMode="External"/><Relationship Id="rId325" Type="http://schemas.openxmlformats.org/officeDocument/2006/relationships/hyperlink" Target="https://www.monografias.com/trabajos28/dano-derecho/dano-derecho.shtml" TargetMode="External"/><Relationship Id="rId171" Type="http://schemas.openxmlformats.org/officeDocument/2006/relationships/hyperlink" Target="https://es.wikipedia.org/wiki/Intervenci%C3%B3n_federal" TargetMode="External"/><Relationship Id="rId227" Type="http://schemas.openxmlformats.org/officeDocument/2006/relationships/hyperlink" Target="https://es.wikipedia.org/wiki/Asamblea_Constituyente" TargetMode="External"/><Relationship Id="rId269" Type="http://schemas.openxmlformats.org/officeDocument/2006/relationships/hyperlink" Target="https://www.monografias.com/trabajos6/napro/napro.shtml" TargetMode="External"/><Relationship Id="rId33" Type="http://schemas.openxmlformats.org/officeDocument/2006/relationships/hyperlink" Target="https://es.wikipedia.org/wiki/Sieyes" TargetMode="External"/><Relationship Id="rId129" Type="http://schemas.openxmlformats.org/officeDocument/2006/relationships/image" Target="media/image15.jpeg"/><Relationship Id="rId280" Type="http://schemas.openxmlformats.org/officeDocument/2006/relationships/hyperlink" Target="https://www.monografias.com/trabajos14/administ-procesos/administ-procesos.shtml" TargetMode="External"/><Relationship Id="rId336" Type="http://schemas.openxmlformats.org/officeDocument/2006/relationships/hyperlink" Target="https://www.monografias.com/trabajos11/conge/conge.shtml" TargetMode="External"/><Relationship Id="rId75" Type="http://schemas.openxmlformats.org/officeDocument/2006/relationships/hyperlink" Target="https://es.wikipedia.org/wiki/Revoluciones_burguesas" TargetMode="External"/><Relationship Id="rId140" Type="http://schemas.openxmlformats.org/officeDocument/2006/relationships/hyperlink" Target="https://es.wikipedia.org/wiki/Ley_Habilitante_de_1933" TargetMode="External"/><Relationship Id="rId182" Type="http://schemas.openxmlformats.org/officeDocument/2006/relationships/hyperlink" Target="https://es.wikipedia.org/wiki/Batalla_de_Cepeda_(1859)" TargetMode="External"/><Relationship Id="rId6" Type="http://schemas.openxmlformats.org/officeDocument/2006/relationships/hyperlink" Target="https://es.wikipedia.org/wiki/Poder_constituyente" TargetMode="External"/><Relationship Id="rId238" Type="http://schemas.openxmlformats.org/officeDocument/2006/relationships/hyperlink" Target="https://es.wikipedia.org/wiki/Elecciones_presidenciales_de_Argentina_de_marzo_de_1973" TargetMode="External"/><Relationship Id="rId291" Type="http://schemas.openxmlformats.org/officeDocument/2006/relationships/hyperlink" Target="https://www.monografias.com/trabajos32/sobreseimiento/sobreseimiento.shtml" TargetMode="External"/><Relationship Id="rId305" Type="http://schemas.openxmlformats.org/officeDocument/2006/relationships/hyperlink" Target="https://www.monografias.com/trabajos15/sistemas-control/sistemas-control.shtml" TargetMode="External"/><Relationship Id="rId44" Type="http://schemas.openxmlformats.org/officeDocument/2006/relationships/hyperlink" Target="https://es.wikipedia.org/wiki/Uruguay" TargetMode="External"/><Relationship Id="rId86" Type="http://schemas.openxmlformats.org/officeDocument/2006/relationships/hyperlink" Target="https://es.wikipedia.org/wiki/John_Locke" TargetMode="External"/><Relationship Id="rId151" Type="http://schemas.openxmlformats.org/officeDocument/2006/relationships/hyperlink" Target="https://commons.wikimedia.org/wiki/File:Weimar_Constitution.jpg" TargetMode="External"/><Relationship Id="rId193" Type="http://schemas.openxmlformats.org/officeDocument/2006/relationships/hyperlink" Target="https://es.wikipedia.org/wiki/Bartolom%C3%A9_Mitre" TargetMode="External"/><Relationship Id="rId207" Type="http://schemas.openxmlformats.org/officeDocument/2006/relationships/hyperlink" Target="https://es.wikipedia.org/wiki/Juan_Domingo_Per%C3%B3n" TargetMode="External"/><Relationship Id="rId249" Type="http://schemas.openxmlformats.org/officeDocument/2006/relationships/hyperlink" Target="https://es.wikipedia.org/wiki/Derechos_humanos" TargetMode="External"/><Relationship Id="rId13" Type="http://schemas.openxmlformats.org/officeDocument/2006/relationships/hyperlink" Target="https://es.wikipedia.org/wiki/Derechos" TargetMode="External"/><Relationship Id="rId109" Type="http://schemas.openxmlformats.org/officeDocument/2006/relationships/hyperlink" Target="https://es.wikipedia.org/wiki/Derechos" TargetMode="External"/><Relationship Id="rId260" Type="http://schemas.openxmlformats.org/officeDocument/2006/relationships/hyperlink" Target="https://es.wikipedia.org/wiki/Islas_Malvinas" TargetMode="External"/><Relationship Id="rId316" Type="http://schemas.openxmlformats.org/officeDocument/2006/relationships/hyperlink" Target="https://www.monografias.com/trabajos/sangre/sangre.shtml" TargetMode="External"/><Relationship Id="rId55" Type="http://schemas.openxmlformats.org/officeDocument/2006/relationships/hyperlink" Target="https://es.wikipedia.org/wiki/Arist%C3%B3teles" TargetMode="External"/><Relationship Id="rId97" Type="http://schemas.openxmlformats.org/officeDocument/2006/relationships/hyperlink" Target="https://es.wikipedia.org/wiki/Antiguo_R%C3%A9gimen" TargetMode="External"/><Relationship Id="rId120" Type="http://schemas.openxmlformats.org/officeDocument/2006/relationships/hyperlink" Target="https://es.wikipedia.org/wiki/Carta_de_1814" TargetMode="External"/><Relationship Id="rId162" Type="http://schemas.openxmlformats.org/officeDocument/2006/relationships/hyperlink" Target="https://es.wikipedia.org/wiki/Derecho_de_propiedad" TargetMode="External"/><Relationship Id="rId218" Type="http://schemas.openxmlformats.org/officeDocument/2006/relationships/hyperlink" Target="https://es.wikipedia.org/wiki/1957" TargetMode="External"/><Relationship Id="rId271" Type="http://schemas.openxmlformats.org/officeDocument/2006/relationships/hyperlink" Target="https://www.monografias.com/trabajos5/biore/biore.shtml" TargetMode="External"/><Relationship Id="rId24" Type="http://schemas.openxmlformats.org/officeDocument/2006/relationships/hyperlink" Target="https://commons.wikimedia.org/wiki/File:Rome-Forum_romanum.jpg" TargetMode="External"/><Relationship Id="rId66" Type="http://schemas.openxmlformats.org/officeDocument/2006/relationships/hyperlink" Target="https://commons.wikimedia.org/wiki/File:Privilegio_de_Juan_I_de_Castilla_confirmando_el_Fuero_de_Castrojeriz.jpg" TargetMode="External"/><Relationship Id="rId131" Type="http://schemas.openxmlformats.org/officeDocument/2006/relationships/hyperlink" Target="https://es.wikipedia.org/wiki/Tres_generaciones_de_derechos_humanos" TargetMode="External"/><Relationship Id="rId327" Type="http://schemas.openxmlformats.org/officeDocument/2006/relationships/hyperlink" Target="https://www.monografias.com/trabajos14/patrimonio/patrimonio.shtml" TargetMode="External"/><Relationship Id="rId173" Type="http://schemas.openxmlformats.org/officeDocument/2006/relationships/hyperlink" Target="https://es.wikipedia.org/wiki/Poder_legislativo" TargetMode="External"/><Relationship Id="rId229" Type="http://schemas.openxmlformats.org/officeDocument/2006/relationships/hyperlink" Target="https://es.wikipedia.org/wiki/Derecho_lab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12283</Words>
  <Characters>67559</Characters>
  <Application>Microsoft Office Word</Application>
  <DocSecurity>0</DocSecurity>
  <Lines>562</Lines>
  <Paragraphs>159</Paragraphs>
  <ScaleCrop>false</ScaleCrop>
  <Company/>
  <LinksUpToDate>false</LinksUpToDate>
  <CharactersWithSpaces>79683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2020-04-21T13:53:00Z</dcterms:created>
  <dcterms:modified xsi:type="dcterms:W3CDTF">2020-04-21T13:54:00Z</dcterms:modified>
</cp:coreProperties>
</file>