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A695D" w14:textId="77777777" w:rsidR="0011575A" w:rsidRPr="00BE6952" w:rsidRDefault="00000000">
      <w:pPr>
        <w:jc w:val="center"/>
        <w:rPr>
          <w:lang w:val="es-AR"/>
        </w:rPr>
      </w:pPr>
      <w:r w:rsidRPr="00BE6952">
        <w:rPr>
          <w:b/>
          <w:sz w:val="30"/>
          <w:lang w:val="es-AR"/>
        </w:rPr>
        <w:t>PROGRAMA DE PSICOLOGÍA</w:t>
      </w:r>
    </w:p>
    <w:p w14:paraId="5CD8D226" w14:textId="77777777" w:rsidR="0011575A" w:rsidRPr="00BE6952" w:rsidRDefault="00000000">
      <w:pPr>
        <w:jc w:val="center"/>
        <w:rPr>
          <w:lang w:val="es-AR"/>
        </w:rPr>
      </w:pPr>
      <w:r w:rsidRPr="00BE6952">
        <w:rPr>
          <w:b/>
          <w:lang w:val="es-AR"/>
        </w:rPr>
        <w:t>TECNICATURA SUPERIOR EN RADIOLOGÍA</w:t>
      </w:r>
    </w:p>
    <w:p w14:paraId="0502F2F2" w14:textId="77777777" w:rsidR="0011575A" w:rsidRPr="00BE6952" w:rsidRDefault="00000000">
      <w:pPr>
        <w:jc w:val="center"/>
        <w:rPr>
          <w:lang w:val="es-AR"/>
        </w:rPr>
      </w:pPr>
      <w:r w:rsidRPr="00BE6952">
        <w:rPr>
          <w:b/>
          <w:lang w:val="es-AR"/>
        </w:rPr>
        <w:t>2.º AÑO</w:t>
      </w:r>
    </w:p>
    <w:p w14:paraId="5D2EDA0C" w14:textId="77777777" w:rsidR="0011575A" w:rsidRPr="00BE6952" w:rsidRDefault="00000000">
      <w:pPr>
        <w:rPr>
          <w:lang w:val="es-AR"/>
        </w:rPr>
      </w:pPr>
      <w:r w:rsidRPr="00BE6952">
        <w:rPr>
          <w:lang w:val="es-AR"/>
        </w:rPr>
        <w:t>U.E.G.P. Nº 202 – Libertador Gral. José de San Martín</w:t>
      </w:r>
    </w:p>
    <w:p w14:paraId="696FD7AC" w14:textId="77777777" w:rsidR="0011575A" w:rsidRPr="00BE6952" w:rsidRDefault="00000000">
      <w:pPr>
        <w:rPr>
          <w:lang w:val="es-AR"/>
        </w:rPr>
      </w:pPr>
      <w:r w:rsidRPr="00BE6952">
        <w:rPr>
          <w:lang w:val="es-AR"/>
        </w:rPr>
        <w:t>Profesora: Olivera Marisol</w:t>
      </w:r>
    </w:p>
    <w:p w14:paraId="02B1CF1C" w14:textId="77777777" w:rsidR="0011575A" w:rsidRPr="00BE6952" w:rsidRDefault="00000000">
      <w:pPr>
        <w:rPr>
          <w:lang w:val="es-AR"/>
        </w:rPr>
      </w:pPr>
      <w:r w:rsidRPr="00BE6952">
        <w:rPr>
          <w:lang w:val="es-AR"/>
        </w:rPr>
        <w:t>Condición: Promocional</w:t>
      </w:r>
    </w:p>
    <w:p w14:paraId="7A630EAE" w14:textId="77777777" w:rsidR="0011575A" w:rsidRPr="00BE6952" w:rsidRDefault="00000000">
      <w:pPr>
        <w:rPr>
          <w:lang w:val="es-AR"/>
        </w:rPr>
      </w:pPr>
      <w:r w:rsidRPr="00BE6952">
        <w:rPr>
          <w:lang w:val="es-AR"/>
        </w:rPr>
        <w:t>Año: 2026</w:t>
      </w:r>
    </w:p>
    <w:p w14:paraId="45371B2E" w14:textId="77777777" w:rsidR="0011575A" w:rsidRPr="00BE6952" w:rsidRDefault="00000000">
      <w:pPr>
        <w:rPr>
          <w:lang w:val="es-AR"/>
        </w:rPr>
      </w:pPr>
      <w:r w:rsidRPr="00BE6952">
        <w:rPr>
          <w:b/>
          <w:sz w:val="24"/>
          <w:lang w:val="es-AR"/>
        </w:rPr>
        <w:t>FUNDAMENTACIÓN</w:t>
      </w:r>
    </w:p>
    <w:p w14:paraId="6E1A88C1" w14:textId="77777777" w:rsidR="0011575A" w:rsidRPr="00BE6952" w:rsidRDefault="00000000">
      <w:pPr>
        <w:rPr>
          <w:lang w:val="es-AR"/>
        </w:rPr>
      </w:pPr>
      <w:r w:rsidRPr="00BE6952">
        <w:rPr>
          <w:lang w:val="es-AR"/>
        </w:rPr>
        <w:t>La inclusión de la asignatura Psicología en la Tecnicatura Superior en Radiología responde a la necesidad de concebir al paciente de manera integral como una persona total, superando la mirada exclusivamente biológica. En el ejercicio profesional, el técnico radiólogo se vincula con personas que pueden experimentar temor, ansiedad, dolor, incertidumbre o preocupación frente a estudios diagnósticos, procedimientos y resultados. Por ello, además de los conocimientos técnicos, requiere herramientas para comprender la conducta humana, comunicarse de manera empática y favorecer una atención humanizada.</w:t>
      </w:r>
      <w:r w:rsidRPr="00BE6952">
        <w:rPr>
          <w:lang w:val="es-AR"/>
        </w:rPr>
        <w:br/>
      </w:r>
      <w:r w:rsidRPr="00BE6952">
        <w:rPr>
          <w:lang w:val="es-AR"/>
        </w:rPr>
        <w:br/>
        <w:t>El programa conserva los contenidos mínimos del programa institucional común y los contextualiza específicamente en la práctica radiológica. Se abordan los conceptos básicos de la Psicología, el desarrollo humano, la conducta y la motivación, la dinámica grupal y el trabajo en equipo de salud, junto con el manejo del temor y la ansiedad del paciente durante la práctica técnica.</w:t>
      </w:r>
    </w:p>
    <w:p w14:paraId="0AFD342D" w14:textId="77777777" w:rsidR="0011575A" w:rsidRDefault="00000000">
      <w:r>
        <w:rPr>
          <w:b/>
          <w:sz w:val="24"/>
        </w:rPr>
        <w:t>OBJETIVOS DE LA MATERIA</w:t>
      </w:r>
    </w:p>
    <w:p w14:paraId="2EC750BB" w14:textId="77777777" w:rsidR="0011575A" w:rsidRPr="00BE6952" w:rsidRDefault="00000000">
      <w:pPr>
        <w:pStyle w:val="Listaconvietas"/>
        <w:rPr>
          <w:lang w:val="es-AR"/>
        </w:rPr>
      </w:pPr>
      <w:r w:rsidRPr="00BE6952">
        <w:rPr>
          <w:lang w:val="es-AR"/>
        </w:rPr>
        <w:t>Reconocer al paciente como una persona única e integral (bio-psico-social).</w:t>
      </w:r>
    </w:p>
    <w:p w14:paraId="2F70DA1F" w14:textId="77777777" w:rsidR="0011575A" w:rsidRPr="00BE6952" w:rsidRDefault="00000000">
      <w:pPr>
        <w:pStyle w:val="Listaconvietas"/>
        <w:rPr>
          <w:lang w:val="es-AR"/>
        </w:rPr>
      </w:pPr>
      <w:r w:rsidRPr="00BE6952">
        <w:rPr>
          <w:lang w:val="es-AR"/>
        </w:rPr>
        <w:t>Comprender la estructura del aparato psíquico, la personalidad y las manifestaciones de la conducta humana.</w:t>
      </w:r>
    </w:p>
    <w:p w14:paraId="176C95FB" w14:textId="77777777" w:rsidR="0011575A" w:rsidRPr="00BE6952" w:rsidRDefault="00000000">
      <w:pPr>
        <w:pStyle w:val="Listaconvietas"/>
        <w:rPr>
          <w:lang w:val="es-AR"/>
        </w:rPr>
      </w:pPr>
      <w:r w:rsidRPr="00BE6952">
        <w:rPr>
          <w:lang w:val="es-AR"/>
        </w:rPr>
        <w:t>Identificar las etapas del desarrollo evolutivo para adaptar la comunicación y la atención técnica a cada paciente.</w:t>
      </w:r>
    </w:p>
    <w:p w14:paraId="3BC272EF" w14:textId="77777777" w:rsidR="0011575A" w:rsidRPr="00BE6952" w:rsidRDefault="00000000">
      <w:pPr>
        <w:pStyle w:val="Listaconvietas"/>
        <w:rPr>
          <w:lang w:val="es-AR"/>
        </w:rPr>
      </w:pPr>
      <w:r w:rsidRPr="00BE6952">
        <w:rPr>
          <w:lang w:val="es-AR"/>
        </w:rPr>
        <w:t>Comprender los roles y la dinámica grupal dentro del equipo de salud para lograr relaciones de trabajo fluidas.</w:t>
      </w:r>
    </w:p>
    <w:p w14:paraId="2DC00FDF" w14:textId="77777777" w:rsidR="0011575A" w:rsidRPr="00BE6952" w:rsidRDefault="00000000">
      <w:pPr>
        <w:pStyle w:val="Listaconvietas"/>
        <w:rPr>
          <w:lang w:val="es-AR"/>
        </w:rPr>
      </w:pPr>
      <w:r w:rsidRPr="00BE6952">
        <w:rPr>
          <w:lang w:val="es-AR"/>
        </w:rPr>
        <w:t>Desarrollar aptitudes de comunicación empática y contención frente al temor, la ansiedad y la enfermedad.</w:t>
      </w:r>
    </w:p>
    <w:p w14:paraId="3C2D97B5" w14:textId="77777777" w:rsidR="0011575A" w:rsidRPr="00BE6952" w:rsidRDefault="00000000">
      <w:pPr>
        <w:pStyle w:val="Listaconvietas"/>
        <w:rPr>
          <w:lang w:val="es-AR"/>
        </w:rPr>
      </w:pPr>
      <w:r w:rsidRPr="00BE6952">
        <w:rPr>
          <w:lang w:val="es-AR"/>
        </w:rPr>
        <w:t>Aplicar herramientas psicológicas básicas a situaciones propias de la atención radiológica.</w:t>
      </w:r>
    </w:p>
    <w:p w14:paraId="3C21CF59" w14:textId="77777777" w:rsidR="0011575A" w:rsidRPr="00BE6952" w:rsidRDefault="00000000">
      <w:pPr>
        <w:rPr>
          <w:lang w:val="es-AR"/>
        </w:rPr>
      </w:pPr>
      <w:r w:rsidRPr="00BE6952">
        <w:rPr>
          <w:b/>
          <w:sz w:val="24"/>
          <w:lang w:val="es-AR"/>
        </w:rPr>
        <w:t>CONTENIDOS POR UNIDAD / EJE</w:t>
      </w:r>
    </w:p>
    <w:p w14:paraId="781C65F1" w14:textId="77777777" w:rsidR="0011575A" w:rsidRPr="00BE6952" w:rsidRDefault="00000000">
      <w:pPr>
        <w:rPr>
          <w:lang w:val="es-AR"/>
        </w:rPr>
      </w:pPr>
      <w:r w:rsidRPr="00BE6952">
        <w:rPr>
          <w:b/>
          <w:lang w:val="es-AR"/>
        </w:rPr>
        <w:t>UNIDAD I: LA PSICOLOGÍA COMO CIENCIA Y EL PACIENTE COMO PERSONA TOTAL</w:t>
      </w:r>
    </w:p>
    <w:p w14:paraId="747FBBDE" w14:textId="77777777" w:rsidR="0011575A" w:rsidRPr="00BE6952" w:rsidRDefault="00000000">
      <w:pPr>
        <w:rPr>
          <w:lang w:val="es-AR"/>
        </w:rPr>
      </w:pPr>
      <w:r w:rsidRPr="00BE6952">
        <w:rPr>
          <w:lang w:val="es-AR"/>
        </w:rPr>
        <w:t>Concepto de Psicología. Evolución histórica de la psicología como ciencia. Principales representantes y aportes relevantes. Métodos de investigación y objeto de estudio de la Psicología. Ramas de la psicología. Escuelas de la Psicología. El paciente como persona única: aspectos biológicos, psicológicos y sociales. La salud y la enfermedad como vivencias de la persona. Aplicación al vínculo técnico-paciente en el ámbito radiológico.</w:t>
      </w:r>
    </w:p>
    <w:p w14:paraId="63573473" w14:textId="77777777" w:rsidR="0011575A" w:rsidRPr="00BE6952" w:rsidRDefault="00000000">
      <w:pPr>
        <w:rPr>
          <w:lang w:val="es-AR"/>
        </w:rPr>
      </w:pPr>
      <w:r w:rsidRPr="00BE6952">
        <w:rPr>
          <w:b/>
          <w:lang w:val="es-AR"/>
        </w:rPr>
        <w:t>UNIDAD II: APARATO PSÍQUICO, NECESIDADES Y DESARROLLO EVOLUTIVO</w:t>
      </w:r>
    </w:p>
    <w:p w14:paraId="238402E9" w14:textId="77777777" w:rsidR="0011575A" w:rsidRPr="00BE6952" w:rsidRDefault="00000000">
      <w:pPr>
        <w:rPr>
          <w:lang w:val="es-AR"/>
        </w:rPr>
      </w:pPr>
      <w:r w:rsidRPr="00BE6952">
        <w:rPr>
          <w:lang w:val="es-AR"/>
        </w:rPr>
        <w:t xml:space="preserve">El modelo de Maslow: Jerarquía de las necesidades. El modelo de Horney: Patrones particulares de necesidades neuróticas. Identidad y salud. Aparato Psíquico de Sigmund Freud: Primera tópica (Consciente, Preconsciente e Inconsciente) y Segunda tópica (Ello, Yo, Superyó). Desarrollo </w:t>
      </w:r>
      <w:r w:rsidRPr="00BE6952">
        <w:rPr>
          <w:lang w:val="es-AR"/>
        </w:rPr>
        <w:lastRenderedPageBreak/>
        <w:t>Psicosexual. Transferencia y Contratransferencia. Etapas del desarrollo evolutivo del hombre: características fundamentales de cada una aplicadas al ámbito de la salud. Adecuación del trato, la comunicación y las explicaciones técnicas según edad y características del paciente.</w:t>
      </w:r>
    </w:p>
    <w:p w14:paraId="1A706409" w14:textId="77777777" w:rsidR="0011575A" w:rsidRPr="00BE6952" w:rsidRDefault="00000000">
      <w:pPr>
        <w:rPr>
          <w:lang w:val="es-AR"/>
        </w:rPr>
      </w:pPr>
      <w:r w:rsidRPr="00BE6952">
        <w:rPr>
          <w:b/>
          <w:lang w:val="es-AR"/>
        </w:rPr>
        <w:t>UNIDAD III: CONDUCTA, MOTIVACIÓN Y DINÁMICA GRUPAL</w:t>
      </w:r>
    </w:p>
    <w:p w14:paraId="64BA7A5E" w14:textId="77777777" w:rsidR="0011575A" w:rsidRPr="00BE6952" w:rsidRDefault="00000000">
      <w:pPr>
        <w:rPr>
          <w:lang w:val="es-AR"/>
        </w:rPr>
      </w:pPr>
      <w:r w:rsidRPr="00BE6952">
        <w:rPr>
          <w:lang w:val="es-AR"/>
        </w:rPr>
        <w:t>Concepto de conducta: áreas de la conducta (mente, cuerpo, mundo externo). Ámbitos de la conducta. Niveles de integración de la conducta. Motivación de la conducta: tipos y finalidad de la motivación. Conflictos y tipos de conflictos. Dinámica grupal: roles en el equipo de trabajo. El rol del técnico radiólogo. El técnico en su tarea con el paciente y como integrante del equipo de salud. Comunicación y cooperación en el servicio de diagnóstico por imágenes.</w:t>
      </w:r>
    </w:p>
    <w:p w14:paraId="60F564D4" w14:textId="77777777" w:rsidR="0011575A" w:rsidRPr="00BE6952" w:rsidRDefault="00000000">
      <w:pPr>
        <w:rPr>
          <w:lang w:val="es-AR"/>
        </w:rPr>
      </w:pPr>
      <w:r w:rsidRPr="00BE6952">
        <w:rPr>
          <w:b/>
          <w:lang w:val="es-AR"/>
        </w:rPr>
        <w:t>UNIDAD IV: SALUD MENTAL, ENFERMEDAD Y PRÁCTICA TÉCNICA</w:t>
      </w:r>
    </w:p>
    <w:p w14:paraId="4129FC72" w14:textId="77777777" w:rsidR="0011575A" w:rsidRDefault="00000000">
      <w:r w:rsidRPr="00BE6952">
        <w:rPr>
          <w:lang w:val="es-AR"/>
        </w:rPr>
        <w:t xml:space="preserve">Concepto de Salud y enfermedad. Salud mental y enfermedad mental. Ley de Salud Mental. Hábitos saludables. Enfermedad y drama. Manejo del temor y la ansiedad durante la práctica técnica. Acompañamiento y comunicación con el paciente antes, durante y después del estudio radiológico. </w:t>
      </w:r>
      <w:proofErr w:type="spellStart"/>
      <w:r>
        <w:t>Responsabilidad</w:t>
      </w:r>
      <w:proofErr w:type="spellEnd"/>
      <w:r>
        <w:t xml:space="preserve"> </w:t>
      </w:r>
      <w:proofErr w:type="spellStart"/>
      <w:r>
        <w:t>ética</w:t>
      </w:r>
      <w:proofErr w:type="spellEnd"/>
      <w:r>
        <w:t xml:space="preserve"> y </w:t>
      </w:r>
      <w:proofErr w:type="spellStart"/>
      <w:r>
        <w:t>profesional</w:t>
      </w:r>
      <w:proofErr w:type="spellEnd"/>
      <w:r>
        <w:t>.</w:t>
      </w:r>
    </w:p>
    <w:p w14:paraId="02C67CAE" w14:textId="77777777" w:rsidR="0011575A" w:rsidRDefault="00000000">
      <w:r>
        <w:rPr>
          <w:b/>
          <w:sz w:val="24"/>
        </w:rPr>
        <w:t>EVALUACIÓN Y APROBACIÓN</w:t>
      </w:r>
    </w:p>
    <w:tbl>
      <w:tblPr>
        <w:tblStyle w:val="Tablaconcuadrcula"/>
        <w:tblW w:w="0" w:type="auto"/>
        <w:tblLook w:val="04A0" w:firstRow="1" w:lastRow="0" w:firstColumn="1" w:lastColumn="0" w:noHBand="0" w:noVBand="1"/>
      </w:tblPr>
      <w:tblGrid>
        <w:gridCol w:w="3132"/>
        <w:gridCol w:w="3132"/>
        <w:gridCol w:w="3132"/>
      </w:tblGrid>
      <w:tr w:rsidR="0011575A" w14:paraId="61F88A38" w14:textId="77777777">
        <w:tc>
          <w:tcPr>
            <w:tcW w:w="3135" w:type="dxa"/>
          </w:tcPr>
          <w:p w14:paraId="13A9DBD5" w14:textId="77777777" w:rsidR="0011575A" w:rsidRDefault="00000000">
            <w:r>
              <w:t>INSTANCIA</w:t>
            </w:r>
          </w:p>
        </w:tc>
        <w:tc>
          <w:tcPr>
            <w:tcW w:w="3135" w:type="dxa"/>
          </w:tcPr>
          <w:p w14:paraId="76632BD5" w14:textId="77777777" w:rsidR="0011575A" w:rsidRDefault="00000000">
            <w:r>
              <w:t>METODOLOGÍA</w:t>
            </w:r>
          </w:p>
        </w:tc>
        <w:tc>
          <w:tcPr>
            <w:tcW w:w="3135" w:type="dxa"/>
          </w:tcPr>
          <w:p w14:paraId="559576B9" w14:textId="77777777" w:rsidR="0011575A" w:rsidRDefault="00000000">
            <w:r>
              <w:t>CRITERIOS DE ACREDITACIÓN</w:t>
            </w:r>
          </w:p>
        </w:tc>
      </w:tr>
      <w:tr w:rsidR="0011575A" w:rsidRPr="00BE6952" w14:paraId="0C3F197B" w14:textId="77777777">
        <w:tc>
          <w:tcPr>
            <w:tcW w:w="3135" w:type="dxa"/>
          </w:tcPr>
          <w:p w14:paraId="16DB7F95" w14:textId="77777777" w:rsidR="0011575A" w:rsidRDefault="00000000">
            <w:r>
              <w:t>Inicial (Diagnóstica)</w:t>
            </w:r>
          </w:p>
        </w:tc>
        <w:tc>
          <w:tcPr>
            <w:tcW w:w="3135" w:type="dxa"/>
          </w:tcPr>
          <w:p w14:paraId="7DBA268E" w14:textId="77777777" w:rsidR="0011575A" w:rsidRPr="00BE6952" w:rsidRDefault="00000000">
            <w:pPr>
              <w:rPr>
                <w:lang w:val="es-AR"/>
              </w:rPr>
            </w:pPr>
            <w:r w:rsidRPr="00BE6952">
              <w:rPr>
                <w:lang w:val="es-AR"/>
              </w:rPr>
              <w:t>Indagación oral y debate sobre conceptos previos en la primera clase.</w:t>
            </w:r>
          </w:p>
        </w:tc>
        <w:tc>
          <w:tcPr>
            <w:tcW w:w="3135" w:type="dxa"/>
          </w:tcPr>
          <w:p w14:paraId="696614F6" w14:textId="77777777" w:rsidR="0011575A" w:rsidRPr="00BE6952" w:rsidRDefault="00000000">
            <w:pPr>
              <w:rPr>
                <w:lang w:val="es-AR"/>
              </w:rPr>
            </w:pPr>
            <w:r w:rsidRPr="00BE6952">
              <w:rPr>
                <w:lang w:val="es-AR"/>
              </w:rPr>
              <w:t>Sin nota. Diagnóstico inicial del grupo.</w:t>
            </w:r>
          </w:p>
        </w:tc>
      </w:tr>
      <w:tr w:rsidR="0011575A" w:rsidRPr="00BE6952" w14:paraId="65C878FC" w14:textId="77777777">
        <w:tc>
          <w:tcPr>
            <w:tcW w:w="3135" w:type="dxa"/>
          </w:tcPr>
          <w:p w14:paraId="6BC13DAD" w14:textId="77777777" w:rsidR="0011575A" w:rsidRDefault="00000000">
            <w:proofErr w:type="spellStart"/>
            <w:r>
              <w:t>Procesual</w:t>
            </w:r>
            <w:proofErr w:type="spellEnd"/>
            <w:r>
              <w:t xml:space="preserve"> (Continua)</w:t>
            </w:r>
          </w:p>
        </w:tc>
        <w:tc>
          <w:tcPr>
            <w:tcW w:w="3135" w:type="dxa"/>
          </w:tcPr>
          <w:p w14:paraId="6F680650" w14:textId="77777777" w:rsidR="0011575A" w:rsidRPr="00BE6952" w:rsidRDefault="00000000">
            <w:pPr>
              <w:rPr>
                <w:lang w:val="es-AR"/>
              </w:rPr>
            </w:pPr>
            <w:r w:rsidRPr="00BE6952">
              <w:rPr>
                <w:lang w:val="es-AR"/>
              </w:rPr>
              <w:t>Trabajos prácticos, análisis de casos y situaciones vinculadas a la atención radiológica.</w:t>
            </w:r>
          </w:p>
        </w:tc>
        <w:tc>
          <w:tcPr>
            <w:tcW w:w="3135" w:type="dxa"/>
          </w:tcPr>
          <w:p w14:paraId="04C71DA2" w14:textId="77777777" w:rsidR="0011575A" w:rsidRPr="00BE6952" w:rsidRDefault="00000000">
            <w:pPr>
              <w:rPr>
                <w:lang w:val="es-AR"/>
              </w:rPr>
            </w:pPr>
            <w:r w:rsidRPr="00BE6952">
              <w:rPr>
                <w:lang w:val="es-AR"/>
              </w:rPr>
              <w:t>80% de asistencia y 75% de trabajos prácticos aprobados.</w:t>
            </w:r>
          </w:p>
        </w:tc>
      </w:tr>
      <w:tr w:rsidR="0011575A" w14:paraId="47AA3981" w14:textId="77777777">
        <w:tc>
          <w:tcPr>
            <w:tcW w:w="3135" w:type="dxa"/>
          </w:tcPr>
          <w:p w14:paraId="56D65109" w14:textId="77777777" w:rsidR="0011575A" w:rsidRDefault="00000000">
            <w:proofErr w:type="spellStart"/>
            <w:r>
              <w:t>Parciales</w:t>
            </w:r>
            <w:proofErr w:type="spellEnd"/>
          </w:p>
        </w:tc>
        <w:tc>
          <w:tcPr>
            <w:tcW w:w="3135" w:type="dxa"/>
          </w:tcPr>
          <w:p w14:paraId="76EF98EA" w14:textId="77777777" w:rsidR="0011575A" w:rsidRDefault="00000000">
            <w:r w:rsidRPr="00BE6952">
              <w:rPr>
                <w:lang w:val="es-AR"/>
              </w:rPr>
              <w:t xml:space="preserve">1.º Parcial escrito (Unidades I y II). 2.º Parcial integrador (Unidades III y IV). </w:t>
            </w:r>
            <w:proofErr w:type="spellStart"/>
            <w:r>
              <w:t>Recuperatorios</w:t>
            </w:r>
            <w:proofErr w:type="spellEnd"/>
            <w:r>
              <w:t xml:space="preserve"> </w:t>
            </w:r>
            <w:proofErr w:type="spellStart"/>
            <w:r>
              <w:t>correspondientes</w:t>
            </w:r>
            <w:proofErr w:type="spellEnd"/>
            <w:r>
              <w:t>.</w:t>
            </w:r>
          </w:p>
        </w:tc>
        <w:tc>
          <w:tcPr>
            <w:tcW w:w="3135" w:type="dxa"/>
          </w:tcPr>
          <w:p w14:paraId="60CA3042" w14:textId="77777777" w:rsidR="0011575A" w:rsidRDefault="00000000">
            <w:r w:rsidRPr="00BE6952">
              <w:rPr>
                <w:lang w:val="es-AR"/>
              </w:rPr>
              <w:t xml:space="preserve">Promoción: nota 8 o superior. Regular: nota 6 a 7. </w:t>
            </w:r>
            <w:r>
              <w:t>Libre: nota inferior a 6.</w:t>
            </w:r>
          </w:p>
        </w:tc>
      </w:tr>
    </w:tbl>
    <w:p w14:paraId="686CE86C" w14:textId="77777777" w:rsidR="0011575A" w:rsidRDefault="00000000">
      <w:r>
        <w:rPr>
          <w:b/>
          <w:sz w:val="24"/>
        </w:rPr>
        <w:t>BIBLIOGRAFÍA</w:t>
      </w:r>
    </w:p>
    <w:p w14:paraId="351D59EA" w14:textId="77777777" w:rsidR="0011575A" w:rsidRDefault="00000000">
      <w:pPr>
        <w:pStyle w:val="Listaconvietas"/>
      </w:pPr>
      <w:r w:rsidRPr="00BE6952">
        <w:rPr>
          <w:lang w:val="es-AR"/>
        </w:rPr>
        <w:t xml:space="preserve">Bleger, J. Psicología de la conducta. </w:t>
      </w:r>
      <w:r>
        <w:t xml:space="preserve">Editorial </w:t>
      </w:r>
      <w:proofErr w:type="spellStart"/>
      <w:r>
        <w:t>Paidós</w:t>
      </w:r>
      <w:proofErr w:type="spellEnd"/>
      <w:r>
        <w:t>.</w:t>
      </w:r>
    </w:p>
    <w:p w14:paraId="420F4850" w14:textId="77777777" w:rsidR="0011575A" w:rsidRPr="00BE6952" w:rsidRDefault="00000000">
      <w:pPr>
        <w:pStyle w:val="Listaconvietas"/>
        <w:rPr>
          <w:lang w:val="es-AR"/>
        </w:rPr>
      </w:pPr>
      <w:r w:rsidRPr="00BE6952">
        <w:rPr>
          <w:lang w:val="es-AR"/>
        </w:rPr>
        <w:t>Carpio, A. y col. Manual de Psicología y Salud Mental.</w:t>
      </w:r>
    </w:p>
    <w:p w14:paraId="5F560AE3" w14:textId="77777777" w:rsidR="0011575A" w:rsidRDefault="00000000">
      <w:pPr>
        <w:pStyle w:val="Listaconvietas"/>
      </w:pPr>
      <w:r w:rsidRPr="00BE6952">
        <w:rPr>
          <w:lang w:val="es-AR"/>
        </w:rPr>
        <w:t xml:space="preserve">Freud, S. Obras Completas: Primera y Segunda Tópica. </w:t>
      </w:r>
      <w:r>
        <w:t xml:space="preserve">Editorial </w:t>
      </w:r>
      <w:proofErr w:type="spellStart"/>
      <w:r>
        <w:t>Amorrortu</w:t>
      </w:r>
      <w:proofErr w:type="spellEnd"/>
      <w:r>
        <w:t>.</w:t>
      </w:r>
    </w:p>
    <w:p w14:paraId="02ECA0E7" w14:textId="77777777" w:rsidR="0011575A" w:rsidRDefault="00000000">
      <w:pPr>
        <w:pStyle w:val="Listaconvietas"/>
      </w:pPr>
      <w:r w:rsidRPr="00BE6952">
        <w:rPr>
          <w:lang w:val="es-AR"/>
        </w:rPr>
        <w:t xml:space="preserve">Horney, K. Nuestros conflictos interiores. </w:t>
      </w:r>
      <w:r>
        <w:t xml:space="preserve">Editorial </w:t>
      </w:r>
      <w:proofErr w:type="spellStart"/>
      <w:r>
        <w:t>Psique</w:t>
      </w:r>
      <w:proofErr w:type="spellEnd"/>
      <w:r>
        <w:t>.</w:t>
      </w:r>
    </w:p>
    <w:p w14:paraId="4AE569C0" w14:textId="77777777" w:rsidR="0011575A" w:rsidRDefault="00000000">
      <w:pPr>
        <w:pStyle w:val="Listaconvietas"/>
      </w:pPr>
      <w:r w:rsidRPr="00BE6952">
        <w:rPr>
          <w:lang w:val="es-AR"/>
        </w:rPr>
        <w:t xml:space="preserve">Maslow, A. Motivación y Personalidad. </w:t>
      </w:r>
      <w:r>
        <w:t>Editorial Díaz de Santos.</w:t>
      </w:r>
    </w:p>
    <w:p w14:paraId="5E16CE8E" w14:textId="77777777" w:rsidR="0011575A" w:rsidRPr="00BE6952" w:rsidRDefault="00000000">
      <w:pPr>
        <w:pStyle w:val="Listaconvietas"/>
        <w:rPr>
          <w:lang w:val="es-AR"/>
        </w:rPr>
      </w:pPr>
      <w:r w:rsidRPr="00BE6952">
        <w:rPr>
          <w:lang w:val="es-AR"/>
        </w:rPr>
        <w:t>Ley Nacional de Salud Mental N.º 26.657 (República Argentina).</w:t>
      </w:r>
    </w:p>
    <w:p w14:paraId="2BFF0C55" w14:textId="77777777" w:rsidR="0011575A" w:rsidRPr="00BE6952" w:rsidRDefault="00000000">
      <w:pPr>
        <w:pStyle w:val="Listaconvietas"/>
        <w:rPr>
          <w:lang w:val="es-AR"/>
        </w:rPr>
      </w:pPr>
      <w:r w:rsidRPr="00BE6952">
        <w:rPr>
          <w:lang w:val="es-AR"/>
        </w:rPr>
        <w:t>Material de Cátedra: Fichas elaboradas por la docente sobre el rol técnico y la atención humanizada.</w:t>
      </w:r>
    </w:p>
    <w:p w14:paraId="7288DE2F" w14:textId="77777777" w:rsidR="0011575A" w:rsidRPr="00BE6952" w:rsidRDefault="00000000">
      <w:pPr>
        <w:rPr>
          <w:lang w:val="es-AR"/>
        </w:rPr>
      </w:pPr>
      <w:r w:rsidRPr="00BE6952">
        <w:rPr>
          <w:lang w:val="es-AR"/>
        </w:rPr>
        <w:br w:type="page"/>
      </w:r>
    </w:p>
    <w:sectPr w:rsidR="0011575A" w:rsidRPr="00BE6952" w:rsidSect="00034616">
      <w:footerReference w:type="default" r:id="rId8"/>
      <w:pgSz w:w="12240" w:h="15840"/>
      <w:pgMar w:top="1134"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C77F8" w14:textId="77777777" w:rsidR="00F6643A" w:rsidRDefault="00F6643A">
      <w:pPr>
        <w:spacing w:after="0" w:line="240" w:lineRule="auto"/>
      </w:pPr>
      <w:r>
        <w:separator/>
      </w:r>
    </w:p>
  </w:endnote>
  <w:endnote w:type="continuationSeparator" w:id="0">
    <w:p w14:paraId="2C7A36ED" w14:textId="77777777" w:rsidR="00F6643A" w:rsidRDefault="00F66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2F913" w14:textId="0588A653" w:rsidR="0011575A" w:rsidRPr="00BE6952" w:rsidRDefault="00BE6952">
    <w:pPr>
      <w:pStyle w:val="Piedepgina"/>
      <w:jc w:val="center"/>
      <w:rPr>
        <w:lang w:val="es-ES"/>
      </w:rPr>
    </w:pPr>
    <w:r>
      <w:rPr>
        <w:sz w:val="16"/>
        <w:lang w:val="es-ES"/>
      </w:rPr>
      <w:t>PSICOLOGIA- PROFESORA OLIVERA MARISOL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59A9D" w14:textId="77777777" w:rsidR="00F6643A" w:rsidRDefault="00F6643A">
      <w:pPr>
        <w:spacing w:after="0" w:line="240" w:lineRule="auto"/>
      </w:pPr>
      <w:r>
        <w:separator/>
      </w:r>
    </w:p>
  </w:footnote>
  <w:footnote w:type="continuationSeparator" w:id="0">
    <w:p w14:paraId="1E538420" w14:textId="77777777" w:rsidR="00F6643A" w:rsidRDefault="00F664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5D482702"/>
    <w:lvl w:ilvl="0">
      <w:start w:val="1"/>
      <w:numFmt w:val="bullet"/>
      <w:pStyle w:val="Listaconvietas"/>
      <w:lvlText w:val=""/>
      <w:lvlJc w:val="left"/>
      <w:pPr>
        <w:tabs>
          <w:tab w:val="num" w:pos="360"/>
        </w:tabs>
        <w:ind w:left="360" w:hanging="360"/>
      </w:pPr>
      <w:rPr>
        <w:rFonts w:ascii="Symbol" w:hAnsi="Symbol" w:hint="default"/>
      </w:rPr>
    </w:lvl>
  </w:abstractNum>
  <w:num w:numId="1" w16cid:durableId="968516550">
    <w:abstractNumId w:val="8"/>
  </w:num>
  <w:num w:numId="2" w16cid:durableId="1504708231">
    <w:abstractNumId w:val="6"/>
  </w:num>
  <w:num w:numId="3" w16cid:durableId="1802456735">
    <w:abstractNumId w:val="5"/>
  </w:num>
  <w:num w:numId="4" w16cid:durableId="2146895433">
    <w:abstractNumId w:val="4"/>
  </w:num>
  <w:num w:numId="5" w16cid:durableId="800029909">
    <w:abstractNumId w:val="7"/>
  </w:num>
  <w:num w:numId="6" w16cid:durableId="78871782">
    <w:abstractNumId w:val="3"/>
  </w:num>
  <w:num w:numId="7" w16cid:durableId="479200104">
    <w:abstractNumId w:val="2"/>
  </w:num>
  <w:num w:numId="8" w16cid:durableId="121850920">
    <w:abstractNumId w:val="1"/>
  </w:num>
  <w:num w:numId="9" w16cid:durableId="141164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575A"/>
    <w:rsid w:val="0015074B"/>
    <w:rsid w:val="0029639D"/>
    <w:rsid w:val="00326F90"/>
    <w:rsid w:val="0051035B"/>
    <w:rsid w:val="00AA1D8D"/>
    <w:rsid w:val="00B47730"/>
    <w:rsid w:val="00BE6952"/>
    <w:rsid w:val="00CB0664"/>
    <w:rsid w:val="00F6643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FAF71B"/>
  <w14:defaultImageDpi w14:val="300"/>
  <w15:docId w15:val="{34645214-73DC-40EB-87F7-D5243EF6A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1"/>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758</Words>
  <Characters>4174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MARISOL OLIVERA</cp:lastModifiedBy>
  <cp:revision>2</cp:revision>
  <dcterms:created xsi:type="dcterms:W3CDTF">2026-08-23T19:11:00Z</dcterms:created>
  <dcterms:modified xsi:type="dcterms:W3CDTF">2026-08-23T19:11:00Z</dcterms:modified>
  <cp:category/>
</cp:coreProperties>
</file>