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DA12" w14:textId="5906BCE3" w:rsidR="00983FFD" w:rsidRPr="00983FFD" w:rsidRDefault="00983FFD" w:rsidP="00983FFD">
      <w:pPr>
        <w:tabs>
          <w:tab w:val="left" w:pos="3002"/>
        </w:tabs>
        <w:spacing w:after="0" w:line="240" w:lineRule="auto"/>
        <w:ind w:left="750" w:hanging="357"/>
        <w:contextualSpacing/>
        <w:jc w:val="center"/>
        <w:rPr>
          <w:rFonts w:ascii="Arial" w:eastAsia="Calibri" w:hAnsi="Arial" w:cs="Arial"/>
          <w:bCs/>
          <w:sz w:val="28"/>
          <w:szCs w:val="28"/>
          <w:lang w:val="es-ES"/>
        </w:rPr>
      </w:pPr>
      <w:r w:rsidRPr="00983FFD">
        <w:rPr>
          <w:rFonts w:ascii="Arial" w:eastAsia="Calibri" w:hAnsi="Arial" w:cs="Arial"/>
          <w:bCs/>
          <w:sz w:val="28"/>
          <w:szCs w:val="28"/>
          <w:lang w:val="es-ES"/>
        </w:rPr>
        <w:t>Ejercitación</w:t>
      </w:r>
    </w:p>
    <w:p w14:paraId="3C8BCDC5" w14:textId="77777777" w:rsidR="00983FFD" w:rsidRDefault="00983FFD" w:rsidP="00983FFD">
      <w:pPr>
        <w:tabs>
          <w:tab w:val="left" w:pos="3002"/>
        </w:tabs>
        <w:spacing w:after="0" w:line="240" w:lineRule="auto"/>
        <w:ind w:left="750" w:hanging="357"/>
        <w:contextualSpacing/>
        <w:rPr>
          <w:rFonts w:ascii="Arial" w:eastAsia="Calibri" w:hAnsi="Arial" w:cs="Arial"/>
          <w:b/>
          <w:sz w:val="28"/>
          <w:szCs w:val="28"/>
          <w:lang w:val="es-ES"/>
        </w:rPr>
      </w:pPr>
    </w:p>
    <w:p w14:paraId="55245DFA" w14:textId="7EC5DC11" w:rsidR="00983FFD" w:rsidRPr="00983FFD" w:rsidRDefault="00983FFD" w:rsidP="00983FFD">
      <w:pPr>
        <w:tabs>
          <w:tab w:val="left" w:pos="3002"/>
        </w:tabs>
        <w:spacing w:after="0" w:line="240" w:lineRule="auto"/>
        <w:ind w:left="750" w:hanging="357"/>
        <w:contextualSpacing/>
        <w:rPr>
          <w:rFonts w:ascii="Arial" w:eastAsia="Calibri" w:hAnsi="Arial" w:cs="Arial"/>
          <w:bCs/>
          <w:sz w:val="24"/>
          <w:szCs w:val="24"/>
          <w:lang w:val="es-ES"/>
        </w:rPr>
      </w:pPr>
      <w:r w:rsidRPr="00983FFD">
        <w:rPr>
          <w:rFonts w:ascii="Arial" w:eastAsia="Calibri" w:hAnsi="Arial" w:cs="Arial"/>
          <w:bCs/>
          <w:sz w:val="28"/>
          <w:szCs w:val="28"/>
          <w:lang w:val="es-ES"/>
        </w:rPr>
        <w:t xml:space="preserve">Tema: </w:t>
      </w:r>
      <w:r>
        <w:rPr>
          <w:rFonts w:ascii="Arial" w:eastAsia="Calibri" w:hAnsi="Arial" w:cs="Arial"/>
          <w:bCs/>
          <w:sz w:val="24"/>
          <w:szCs w:val="24"/>
          <w:lang w:val="es-ES"/>
        </w:rPr>
        <w:t>Uniones Químicas</w:t>
      </w:r>
    </w:p>
    <w:p w14:paraId="0DB089F6" w14:textId="77777777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sz w:val="24"/>
          <w:szCs w:val="24"/>
          <w:lang w:val="es-ES"/>
        </w:rPr>
      </w:pPr>
    </w:p>
    <w:p w14:paraId="48A9570B" w14:textId="194AB948" w:rsidR="00983FFD" w:rsidRPr="00983FFD" w:rsidRDefault="00983FFD" w:rsidP="00983FFD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>1</w:t>
      </w: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 xml:space="preserve">°) </w:t>
      </w:r>
      <w:r w:rsidRPr="00983FFD">
        <w:rPr>
          <w:rFonts w:ascii="Arial" w:eastAsia="Calibri" w:hAnsi="Arial" w:cs="Arial"/>
          <w:sz w:val="24"/>
          <w:szCs w:val="24"/>
          <w:lang w:val="es-ES"/>
        </w:rPr>
        <w:t>Relaciona con una flecha el ítem de la izquierda con el que corresponda de la derecha:</w:t>
      </w:r>
    </w:p>
    <w:p w14:paraId="237D0F13" w14:textId="77777777" w:rsidR="00983FFD" w:rsidRPr="00983FFD" w:rsidRDefault="00983FFD" w:rsidP="00983FF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>Unión entre un metal y un no metal</w:t>
      </w:r>
    </w:p>
    <w:p w14:paraId="0FB809B9" w14:textId="51CF1E74" w:rsidR="00983FFD" w:rsidRPr="00983FFD" w:rsidRDefault="00983FFD" w:rsidP="00983FF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 xml:space="preserve">Se comparten electrones                                               </w:t>
      </w:r>
      <w:r w:rsidRPr="00983FFD">
        <w:rPr>
          <w:rFonts w:ascii="Arial" w:eastAsia="Calibri" w:hAnsi="Arial" w:cs="Arial"/>
          <w:lang w:val="es-ES"/>
        </w:rPr>
        <w:t>-UNIÓN IÓNICA.</w:t>
      </w:r>
    </w:p>
    <w:p w14:paraId="2259AC11" w14:textId="77777777" w:rsidR="00983FFD" w:rsidRPr="00983FFD" w:rsidRDefault="00983FFD" w:rsidP="00983FF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>Unión entre no metales</w:t>
      </w:r>
    </w:p>
    <w:p w14:paraId="652AC1F2" w14:textId="77777777" w:rsidR="00983FFD" w:rsidRPr="00983FFD" w:rsidRDefault="00983FFD" w:rsidP="00983FF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>Hay transferencia de electrones</w:t>
      </w:r>
    </w:p>
    <w:p w14:paraId="345F3C7A" w14:textId="14A976FA" w:rsidR="00983FFD" w:rsidRPr="00983FFD" w:rsidRDefault="00983FFD" w:rsidP="00983FF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>Se forman cationes y aniones                                -UNIÓN COVALENTE.</w:t>
      </w:r>
    </w:p>
    <w:p w14:paraId="449FECD0" w14:textId="77777777" w:rsidR="00983FFD" w:rsidRPr="00983FFD" w:rsidRDefault="00983FFD" w:rsidP="00983FFD">
      <w:pPr>
        <w:numPr>
          <w:ilvl w:val="0"/>
          <w:numId w:val="1"/>
        </w:numPr>
        <w:spacing w:after="0" w:line="48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>Se forman moléculas simples y compuestas</w:t>
      </w:r>
    </w:p>
    <w:p w14:paraId="464CAEE5" w14:textId="77777777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b/>
          <w:sz w:val="24"/>
          <w:szCs w:val="24"/>
          <w:lang w:val="es-ES"/>
        </w:rPr>
      </w:pP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 xml:space="preserve">       </w:t>
      </w:r>
    </w:p>
    <w:p w14:paraId="65B18740" w14:textId="77777777" w:rsid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>2</w:t>
      </w: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>º) I) Representa</w:t>
      </w:r>
      <w:r w:rsidRPr="00983FFD">
        <w:rPr>
          <w:rFonts w:ascii="Arial" w:eastAsia="Calibri" w:hAnsi="Arial" w:cs="Arial"/>
          <w:sz w:val="24"/>
          <w:szCs w:val="24"/>
          <w:lang w:val="es-ES"/>
        </w:rPr>
        <w:t xml:space="preserve"> por medio de la estructura de Lewis los siguientes compuestos iónicos: </w:t>
      </w:r>
    </w:p>
    <w:p w14:paraId="06DE5E0A" w14:textId="5AB17A66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sz w:val="24"/>
          <w:szCs w:val="24"/>
          <w:lang w:val="es-ES"/>
        </w:rPr>
        <w:t xml:space="preserve">    </w:t>
      </w:r>
    </w:p>
    <w:p w14:paraId="1BCA46C1" w14:textId="77777777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b/>
          <w:sz w:val="28"/>
          <w:szCs w:val="28"/>
          <w:lang w:val="es-ES"/>
        </w:rPr>
      </w:pP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    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 xml:space="preserve"> a) 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>SnBr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 xml:space="preserve">4         </w:t>
      </w:r>
      <w:r w:rsidRPr="00983FFD">
        <w:rPr>
          <w:rFonts w:ascii="Arial" w:eastAsia="Calibri" w:hAnsi="Arial" w:cs="Arial"/>
          <w:sz w:val="28"/>
          <w:szCs w:val="28"/>
          <w:vertAlign w:val="subscript"/>
          <w:lang w:val="es-ES"/>
        </w:rPr>
        <w:t xml:space="preserve">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>b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>) Na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>3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As    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 xml:space="preserve"> c) 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>K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>2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O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 xml:space="preserve">        </w:t>
      </w:r>
      <w:r w:rsidRPr="00983FFD">
        <w:rPr>
          <w:rFonts w:ascii="Arial" w:eastAsia="Calibri" w:hAnsi="Arial" w:cs="Arial"/>
          <w:sz w:val="28"/>
          <w:szCs w:val="28"/>
          <w:vertAlign w:val="subscript"/>
          <w:lang w:val="es-ES"/>
        </w:rPr>
        <w:t xml:space="preserve">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 xml:space="preserve">   </w:t>
      </w:r>
    </w:p>
    <w:p w14:paraId="3A091887" w14:textId="77777777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sz w:val="24"/>
          <w:szCs w:val="24"/>
          <w:lang w:val="es-ES"/>
        </w:rPr>
      </w:pPr>
    </w:p>
    <w:p w14:paraId="09FED8A6" w14:textId="669E872D" w:rsid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sz w:val="24"/>
          <w:szCs w:val="24"/>
          <w:lang w:val="es-ES"/>
        </w:rPr>
      </w:pP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 xml:space="preserve">       II)</w:t>
      </w:r>
      <w:r w:rsidRPr="00983FFD">
        <w:rPr>
          <w:rFonts w:ascii="Arial" w:eastAsia="Calibri" w:hAnsi="Arial" w:cs="Arial"/>
          <w:sz w:val="24"/>
          <w:szCs w:val="24"/>
          <w:lang w:val="es-ES"/>
        </w:rPr>
        <w:t xml:space="preserve"> Escribe las estructuras de Lewis y las fórmulas desarrolladas de las siguientes sustancias:</w:t>
      </w:r>
    </w:p>
    <w:p w14:paraId="6AB4BCE3" w14:textId="77777777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sz w:val="24"/>
          <w:szCs w:val="24"/>
          <w:lang w:val="es-ES"/>
        </w:rPr>
      </w:pPr>
    </w:p>
    <w:p w14:paraId="10CA1779" w14:textId="77777777" w:rsidR="00983FFD" w:rsidRPr="00983FFD" w:rsidRDefault="00983FFD" w:rsidP="00983FFD">
      <w:pPr>
        <w:spacing w:after="0" w:line="240" w:lineRule="auto"/>
        <w:ind w:left="357" w:hanging="357"/>
        <w:rPr>
          <w:rFonts w:ascii="Arial" w:eastAsia="Calibri" w:hAnsi="Arial" w:cs="Arial"/>
          <w:b/>
          <w:sz w:val="28"/>
          <w:szCs w:val="28"/>
          <w:lang w:val="es-ES"/>
        </w:rPr>
      </w:pPr>
      <w:r w:rsidRPr="00983FFD">
        <w:rPr>
          <w:rFonts w:ascii="Arial" w:eastAsia="Calibri" w:hAnsi="Arial" w:cs="Arial"/>
          <w:b/>
          <w:sz w:val="24"/>
          <w:szCs w:val="24"/>
          <w:lang w:val="es-ES"/>
        </w:rPr>
        <w:t xml:space="preserve">    </w:t>
      </w:r>
      <w:r w:rsidRPr="00983FF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 xml:space="preserve">a) 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>SeO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>3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      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>b)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CO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>2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         </w:t>
      </w:r>
      <w:r w:rsidRPr="00983FFD">
        <w:rPr>
          <w:rFonts w:ascii="Arial" w:eastAsia="Calibri" w:hAnsi="Arial" w:cs="Arial"/>
          <w:sz w:val="28"/>
          <w:szCs w:val="28"/>
          <w:lang w:val="es-ES"/>
        </w:rPr>
        <w:t>c)</w:t>
      </w:r>
      <w:r w:rsidRPr="00983FFD">
        <w:rPr>
          <w:rFonts w:ascii="Arial" w:eastAsia="Calibri" w:hAnsi="Arial" w:cs="Arial"/>
          <w:b/>
          <w:sz w:val="28"/>
          <w:szCs w:val="28"/>
          <w:lang w:val="es-ES"/>
        </w:rPr>
        <w:t xml:space="preserve"> CH</w:t>
      </w:r>
      <w:r w:rsidRPr="00983FFD">
        <w:rPr>
          <w:rFonts w:ascii="Arial" w:eastAsia="Calibri" w:hAnsi="Arial" w:cs="Arial"/>
          <w:b/>
          <w:sz w:val="28"/>
          <w:szCs w:val="28"/>
          <w:vertAlign w:val="subscript"/>
          <w:lang w:val="es-ES"/>
        </w:rPr>
        <w:t>4</w:t>
      </w:r>
    </w:p>
    <w:p w14:paraId="393CC0C2" w14:textId="77777777" w:rsidR="00983FFD" w:rsidRDefault="00983FFD"/>
    <w:sectPr w:rsidR="00983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56BCA"/>
    <w:multiLevelType w:val="hybridMultilevel"/>
    <w:tmpl w:val="CEF2B9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FD"/>
    <w:rsid w:val="0098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AF4A"/>
  <w15:chartTrackingRefBased/>
  <w15:docId w15:val="{7F6FAB74-CC0C-4A9E-9B51-3A1FD8D1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2025-10-17T11:41:00Z</dcterms:created>
  <dcterms:modified xsi:type="dcterms:W3CDTF">2025-10-17T11:46:00Z</dcterms:modified>
</cp:coreProperties>
</file>