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55F7" w14:textId="77777777" w:rsidR="00DD0243" w:rsidRDefault="00DD0243" w:rsidP="00DD0243">
      <w:pPr>
        <w:shd w:val="clear" w:color="auto" w:fill="FFFFFF"/>
        <w:spacing w:after="0" w:line="240" w:lineRule="auto"/>
        <w:outlineLvl w:val="0"/>
        <w:rPr>
          <w:rFonts w:ascii="Georgia" w:eastAsia="Times New Roman" w:hAnsi="Georgia" w:cs="Times New Roman"/>
          <w:kern w:val="36"/>
          <w:sz w:val="43"/>
          <w:szCs w:val="43"/>
          <w:lang w:val="en-US"/>
        </w:rPr>
      </w:pPr>
      <w:r w:rsidRPr="00DD0243">
        <w:rPr>
          <w:rFonts w:ascii="Georgia" w:eastAsia="Times New Roman" w:hAnsi="Georgia" w:cs="Times New Roman"/>
          <w:kern w:val="36"/>
          <w:sz w:val="43"/>
          <w:szCs w:val="43"/>
          <w:lang w:val="en-US"/>
        </w:rPr>
        <w:t xml:space="preserve">Partidos </w:t>
      </w:r>
      <w:r w:rsidRPr="00DD0243">
        <w:rPr>
          <w:rFonts w:ascii="Georgia" w:eastAsia="Times New Roman" w:hAnsi="Georgia" w:cs="Times New Roman"/>
          <w:kern w:val="36"/>
          <w:sz w:val="43"/>
          <w:szCs w:val="43"/>
        </w:rPr>
        <w:t>políticos</w:t>
      </w:r>
      <w:r w:rsidRPr="00DD0243">
        <w:rPr>
          <w:rFonts w:ascii="Georgia" w:eastAsia="Times New Roman" w:hAnsi="Georgia" w:cs="Times New Roman"/>
          <w:kern w:val="36"/>
          <w:sz w:val="43"/>
          <w:szCs w:val="43"/>
          <w:lang w:val="en-US"/>
        </w:rPr>
        <w:t xml:space="preserve"> de Argentina</w:t>
      </w:r>
    </w:p>
    <w:p w14:paraId="636DAE88" w14:textId="77777777" w:rsidR="00DD0243" w:rsidRPr="00DD0243" w:rsidRDefault="00DD0243" w:rsidP="00DD0243">
      <w:pPr>
        <w:shd w:val="clear" w:color="auto" w:fill="FFFFFF"/>
        <w:spacing w:after="0" w:line="240" w:lineRule="auto"/>
        <w:jc w:val="both"/>
        <w:outlineLvl w:val="0"/>
        <w:rPr>
          <w:rFonts w:ascii="Arial" w:eastAsia="Times New Roman" w:hAnsi="Arial" w:cs="Arial"/>
          <w:kern w:val="36"/>
          <w:sz w:val="24"/>
          <w:szCs w:val="24"/>
          <w:lang w:val="en-US"/>
        </w:rPr>
      </w:pPr>
    </w:p>
    <w:p w14:paraId="01CD9464" w14:textId="77777777" w:rsidR="00DD0243" w:rsidRPr="00DD0243" w:rsidRDefault="00DD0243" w:rsidP="00DD0243">
      <w:pPr>
        <w:pStyle w:val="NormalWeb"/>
        <w:shd w:val="clear" w:color="auto" w:fill="FFFFFF"/>
        <w:spacing w:before="120" w:beforeAutospacing="0" w:after="240" w:afterAutospacing="0"/>
        <w:jc w:val="both"/>
        <w:rPr>
          <w:rFonts w:ascii="Arial" w:hAnsi="Arial" w:cs="Arial"/>
          <w:lang w:val="es-AR"/>
        </w:rPr>
      </w:pPr>
      <w:r w:rsidRPr="00DD0243">
        <w:rPr>
          <w:rFonts w:ascii="Arial" w:hAnsi="Arial" w:cs="Arial"/>
          <w:lang w:val="es-AR"/>
        </w:rPr>
        <w:t>En </w:t>
      </w:r>
      <w:hyperlink r:id="rId5" w:tooltip="Argentina" w:history="1">
        <w:r w:rsidRPr="00DD0243">
          <w:rPr>
            <w:rStyle w:val="Hipervnculo"/>
            <w:rFonts w:ascii="Arial" w:hAnsi="Arial" w:cs="Arial"/>
            <w:color w:val="auto"/>
            <w:u w:val="none"/>
            <w:lang w:val="es-AR"/>
          </w:rPr>
          <w:t>Argentina</w:t>
        </w:r>
      </w:hyperlink>
      <w:r w:rsidRPr="00DD0243">
        <w:rPr>
          <w:rFonts w:ascii="Arial" w:hAnsi="Arial" w:cs="Arial"/>
          <w:lang w:val="es-AR"/>
        </w:rPr>
        <w:t> comienza distinguirse luego de la firma de la </w:t>
      </w:r>
      <w:hyperlink r:id="rId6" w:tooltip="Independencia de Argentina" w:history="1">
        <w:r w:rsidRPr="00DD0243">
          <w:rPr>
            <w:rStyle w:val="Hipervnculo"/>
            <w:rFonts w:ascii="Arial" w:hAnsi="Arial" w:cs="Arial"/>
            <w:color w:val="auto"/>
            <w:u w:val="none"/>
            <w:lang w:val="es-AR"/>
          </w:rPr>
          <w:t>declaración de la independencia</w:t>
        </w:r>
      </w:hyperlink>
      <w:r w:rsidRPr="00DD0243">
        <w:rPr>
          <w:rFonts w:ascii="Arial" w:hAnsi="Arial" w:cs="Arial"/>
          <w:lang w:val="es-AR"/>
        </w:rPr>
        <w:t> y tiene punto inicial en la </w:t>
      </w:r>
      <w:hyperlink r:id="rId7" w:tooltip="Anarquía del Año XX" w:history="1">
        <w:r w:rsidRPr="00DD0243">
          <w:rPr>
            <w:rStyle w:val="Hipervnculo"/>
            <w:rFonts w:ascii="Arial" w:hAnsi="Arial" w:cs="Arial"/>
            <w:color w:val="auto"/>
            <w:u w:val="none"/>
            <w:lang w:val="es-AR"/>
          </w:rPr>
          <w:t>Anarquía del año 20.</w:t>
        </w:r>
      </w:hyperlink>
      <w:r w:rsidRPr="00DD0243">
        <w:rPr>
          <w:rFonts w:ascii="Arial" w:hAnsi="Arial" w:cs="Arial"/>
          <w:lang w:val="es-AR"/>
        </w:rPr>
        <w:t> Sus pioneros fueron el </w:t>
      </w:r>
      <w:hyperlink r:id="rId8" w:tooltip="Partido Federal (Argentina)" w:history="1">
        <w:r w:rsidRPr="00DD0243">
          <w:rPr>
            <w:rStyle w:val="Hipervnculo"/>
            <w:rFonts w:ascii="Arial" w:hAnsi="Arial" w:cs="Arial"/>
            <w:color w:val="auto"/>
            <w:u w:val="none"/>
            <w:lang w:val="es-AR"/>
          </w:rPr>
          <w:t>Partido Federal</w:t>
        </w:r>
      </w:hyperlink>
      <w:r w:rsidRPr="00DD0243">
        <w:rPr>
          <w:rFonts w:ascii="Arial" w:hAnsi="Arial" w:cs="Arial"/>
          <w:lang w:val="es-AR"/>
        </w:rPr>
        <w:t> y el </w:t>
      </w:r>
      <w:hyperlink r:id="rId9" w:tooltip="Partido Unitario" w:history="1">
        <w:r w:rsidRPr="00DD0243">
          <w:rPr>
            <w:rStyle w:val="Hipervnculo"/>
            <w:rFonts w:ascii="Arial" w:hAnsi="Arial" w:cs="Arial"/>
            <w:color w:val="auto"/>
            <w:u w:val="none"/>
            <w:lang w:val="es-AR"/>
          </w:rPr>
          <w:t>Partido Unitario</w:t>
        </w:r>
      </w:hyperlink>
      <w:r w:rsidRPr="00DD0243">
        <w:rPr>
          <w:rFonts w:ascii="Arial" w:hAnsi="Arial" w:cs="Arial"/>
          <w:lang w:val="es-AR"/>
        </w:rPr>
        <w:t>. Finalizadas las </w:t>
      </w:r>
      <w:hyperlink r:id="rId10" w:tooltip="Guerras civiles argentinas" w:history="1">
        <w:r w:rsidRPr="00DD0243">
          <w:rPr>
            <w:rStyle w:val="Hipervnculo"/>
            <w:rFonts w:ascii="Arial" w:hAnsi="Arial" w:cs="Arial"/>
            <w:color w:val="auto"/>
            <w:u w:val="none"/>
            <w:lang w:val="es-AR"/>
          </w:rPr>
          <w:t>guerras civiles</w:t>
        </w:r>
      </w:hyperlink>
      <w:r w:rsidRPr="00DD0243">
        <w:rPr>
          <w:rFonts w:ascii="Arial" w:hAnsi="Arial" w:cs="Arial"/>
          <w:lang w:val="es-AR"/>
        </w:rPr>
        <w:t>, el panorama político apareció dividido entre el </w:t>
      </w:r>
      <w:hyperlink r:id="rId11" w:tooltip="Partido Nacional (Argentina)" w:history="1">
        <w:r w:rsidRPr="00DD0243">
          <w:rPr>
            <w:rStyle w:val="Hipervnculo"/>
            <w:rFonts w:ascii="Arial" w:hAnsi="Arial" w:cs="Arial"/>
            <w:color w:val="auto"/>
            <w:u w:val="none"/>
            <w:lang w:val="es-AR"/>
          </w:rPr>
          <w:t>Partido Nacional</w:t>
        </w:r>
      </w:hyperlink>
      <w:r w:rsidRPr="00DD0243">
        <w:rPr>
          <w:rFonts w:ascii="Arial" w:hAnsi="Arial" w:cs="Arial"/>
          <w:lang w:val="es-AR"/>
        </w:rPr>
        <w:t> y el </w:t>
      </w:r>
      <w:hyperlink r:id="rId12" w:tooltip="Partido Autonomista (1862)" w:history="1">
        <w:r w:rsidRPr="00DD0243">
          <w:rPr>
            <w:rStyle w:val="Hipervnculo"/>
            <w:rFonts w:ascii="Arial" w:hAnsi="Arial" w:cs="Arial"/>
            <w:color w:val="auto"/>
            <w:u w:val="none"/>
            <w:lang w:val="es-AR"/>
          </w:rPr>
          <w:t>Partido Autonomista</w:t>
        </w:r>
      </w:hyperlink>
      <w:r w:rsidRPr="00DD0243">
        <w:rPr>
          <w:rFonts w:ascii="Arial" w:hAnsi="Arial" w:cs="Arial"/>
          <w:lang w:val="es-AR"/>
        </w:rPr>
        <w:t>. Hacia 1880 se formó el </w:t>
      </w:r>
      <w:hyperlink r:id="rId13" w:tooltip="Partido Autonomista Nacional" w:history="1">
        <w:r w:rsidRPr="00DD0243">
          <w:rPr>
            <w:rStyle w:val="Hipervnculo"/>
            <w:rFonts w:ascii="Arial" w:hAnsi="Arial" w:cs="Arial"/>
            <w:color w:val="auto"/>
            <w:u w:val="none"/>
            <w:lang w:val="es-AR"/>
          </w:rPr>
          <w:t>PAN</w:t>
        </w:r>
      </w:hyperlink>
      <w:r w:rsidRPr="00DD0243">
        <w:rPr>
          <w:rFonts w:ascii="Arial" w:hAnsi="Arial" w:cs="Arial"/>
          <w:lang w:val="es-AR"/>
        </w:rPr>
        <w:t> (Partido Autonomista Nacional), estableciendo de hecho un régimen de partido único que gobernó entre 1874 y 1916.</w:t>
      </w:r>
      <w:hyperlink r:id="rId14" w:anchor="cite_note-1" w:history="1">
        <w:r w:rsidRPr="00DD0243">
          <w:rPr>
            <w:rStyle w:val="Hipervnculo"/>
            <w:rFonts w:ascii="Arial" w:hAnsi="Arial" w:cs="Arial"/>
            <w:color w:val="auto"/>
            <w:u w:val="none"/>
            <w:vertAlign w:val="superscript"/>
            <w:lang w:val="es-AR"/>
          </w:rPr>
          <w:t>1</w:t>
        </w:r>
      </w:hyperlink>
      <w:r w:rsidRPr="00DD0243">
        <w:rPr>
          <w:rFonts w:ascii="Arial" w:hAnsi="Arial" w:cs="Arial"/>
          <w:lang w:val="es-AR"/>
        </w:rPr>
        <w:t>​ En los años 1890, se fundaron la </w:t>
      </w:r>
      <w:hyperlink r:id="rId15" w:tooltip="Unión Cívica Radical" w:history="1">
        <w:r w:rsidRPr="00DD0243">
          <w:rPr>
            <w:rStyle w:val="Hipervnculo"/>
            <w:rFonts w:ascii="Arial" w:hAnsi="Arial" w:cs="Arial"/>
            <w:color w:val="auto"/>
            <w:u w:val="none"/>
            <w:lang w:val="es-AR"/>
          </w:rPr>
          <w:t>Unión Cívica Radical</w:t>
        </w:r>
      </w:hyperlink>
      <w:r w:rsidRPr="00DD0243">
        <w:rPr>
          <w:rFonts w:ascii="Arial" w:hAnsi="Arial" w:cs="Arial"/>
          <w:lang w:val="es-AR"/>
        </w:rPr>
        <w:t> y el </w:t>
      </w:r>
      <w:hyperlink r:id="rId16" w:tooltip="Partido Socialista (Argentina)" w:history="1">
        <w:r w:rsidRPr="00DD0243">
          <w:rPr>
            <w:rStyle w:val="Hipervnculo"/>
            <w:rFonts w:ascii="Arial" w:hAnsi="Arial" w:cs="Arial"/>
            <w:color w:val="auto"/>
            <w:u w:val="none"/>
            <w:lang w:val="es-AR"/>
          </w:rPr>
          <w:t>Partido Socialista</w:t>
        </w:r>
      </w:hyperlink>
      <w:r w:rsidRPr="00DD0243">
        <w:rPr>
          <w:rFonts w:ascii="Arial" w:hAnsi="Arial" w:cs="Arial"/>
          <w:lang w:val="es-AR"/>
        </w:rPr>
        <w:t> y en los años cuarenta se fundó el </w:t>
      </w:r>
      <w:hyperlink r:id="rId17" w:tooltip="Partido Justicialista" w:history="1">
        <w:r w:rsidRPr="00DD0243">
          <w:rPr>
            <w:rStyle w:val="Hipervnculo"/>
            <w:rFonts w:ascii="Arial" w:hAnsi="Arial" w:cs="Arial"/>
            <w:color w:val="auto"/>
            <w:u w:val="none"/>
            <w:lang w:val="es-AR"/>
          </w:rPr>
          <w:t>Partido Justicialista</w:t>
        </w:r>
      </w:hyperlink>
      <w:r w:rsidRPr="00DD0243">
        <w:rPr>
          <w:rFonts w:ascii="Arial" w:hAnsi="Arial" w:cs="Arial"/>
          <w:lang w:val="es-AR"/>
        </w:rPr>
        <w:t>.</w:t>
      </w:r>
    </w:p>
    <w:p w14:paraId="46C272E8" w14:textId="77777777" w:rsidR="00DD0243" w:rsidRPr="00DD0243" w:rsidRDefault="00DD0243" w:rsidP="00DD0243">
      <w:pPr>
        <w:pStyle w:val="NormalWeb"/>
        <w:shd w:val="clear" w:color="auto" w:fill="FFFFFF"/>
        <w:spacing w:before="120" w:beforeAutospacing="0" w:after="240" w:afterAutospacing="0"/>
        <w:jc w:val="both"/>
        <w:rPr>
          <w:rFonts w:ascii="Arial" w:hAnsi="Arial" w:cs="Arial"/>
          <w:lang w:val="es-AR"/>
        </w:rPr>
      </w:pPr>
      <w:r w:rsidRPr="00DD0243">
        <w:rPr>
          <w:rFonts w:ascii="Arial" w:hAnsi="Arial" w:cs="Arial"/>
          <w:lang w:val="es-AR"/>
        </w:rPr>
        <w:t>A partir de 1946 la vida política argentina estuvo polarizada entre </w:t>
      </w:r>
      <w:hyperlink r:id="rId18" w:tooltip="Unión Cívica Radical" w:history="1">
        <w:r w:rsidRPr="00DD0243">
          <w:rPr>
            <w:rStyle w:val="Hipervnculo"/>
            <w:rFonts w:ascii="Arial" w:hAnsi="Arial" w:cs="Arial"/>
            <w:color w:val="auto"/>
            <w:u w:val="none"/>
            <w:lang w:val="es-AR"/>
          </w:rPr>
          <w:t>radicales</w:t>
        </w:r>
      </w:hyperlink>
      <w:r w:rsidRPr="00DD0243">
        <w:rPr>
          <w:rFonts w:ascii="Arial" w:hAnsi="Arial" w:cs="Arial"/>
          <w:lang w:val="es-AR"/>
        </w:rPr>
        <w:t> y </w:t>
      </w:r>
      <w:hyperlink r:id="rId19" w:tooltip="Peronismo" w:history="1">
        <w:r w:rsidRPr="00DD0243">
          <w:rPr>
            <w:rStyle w:val="Hipervnculo"/>
            <w:rFonts w:ascii="Arial" w:hAnsi="Arial" w:cs="Arial"/>
            <w:color w:val="auto"/>
            <w:u w:val="none"/>
            <w:lang w:val="es-AR"/>
          </w:rPr>
          <w:t>justicialistas</w:t>
        </w:r>
      </w:hyperlink>
      <w:r w:rsidRPr="00DD0243">
        <w:rPr>
          <w:rFonts w:ascii="Arial" w:hAnsi="Arial" w:cs="Arial"/>
          <w:lang w:val="es-AR"/>
        </w:rPr>
        <w:t>. Esa polarización estuvo afectada por </w:t>
      </w:r>
      <w:hyperlink r:id="rId20" w:tooltip="Golpes de estado en Argentina" w:history="1">
        <w:r w:rsidRPr="00DD0243">
          <w:rPr>
            <w:rStyle w:val="Hipervnculo"/>
            <w:rFonts w:ascii="Arial" w:hAnsi="Arial" w:cs="Arial"/>
            <w:color w:val="auto"/>
            <w:u w:val="none"/>
            <w:lang w:val="es-AR"/>
          </w:rPr>
          <w:t>golpes de estado militares</w:t>
        </w:r>
      </w:hyperlink>
      <w:r w:rsidRPr="00DD0243">
        <w:rPr>
          <w:rFonts w:ascii="Arial" w:hAnsi="Arial" w:cs="Arial"/>
          <w:lang w:val="es-AR"/>
        </w:rPr>
        <w:t> sistemáticos. Desde 1983, Argentina disfruta de una democracia sin interrupciones. Desde ese año hasta la actualidad, la mayoría de los presidentes han sido radicales o peronistas.</w:t>
      </w:r>
    </w:p>
    <w:p w14:paraId="2CBEF910" w14:textId="77777777" w:rsidR="00DD0243" w:rsidRPr="00DD0243" w:rsidRDefault="00DD0243" w:rsidP="00DD0243">
      <w:pPr>
        <w:shd w:val="clear" w:color="auto" w:fill="FFFFFF"/>
        <w:spacing w:after="0" w:line="240" w:lineRule="auto"/>
        <w:jc w:val="both"/>
        <w:outlineLvl w:val="0"/>
        <w:rPr>
          <w:rFonts w:ascii="Arial" w:hAnsi="Arial" w:cs="Arial"/>
          <w:sz w:val="24"/>
          <w:szCs w:val="24"/>
          <w:shd w:val="clear" w:color="auto" w:fill="FFFFFF"/>
        </w:rPr>
      </w:pPr>
      <w:r w:rsidRPr="00DD0243">
        <w:rPr>
          <w:rFonts w:ascii="Arial" w:hAnsi="Arial" w:cs="Arial"/>
          <w:sz w:val="24"/>
          <w:szCs w:val="24"/>
          <w:shd w:val="clear" w:color="auto" w:fill="FFFFFF"/>
        </w:rPr>
        <w:t>De Revolución de Mayo a la Anarquía del año 20</w:t>
      </w:r>
    </w:p>
    <w:p w14:paraId="3565AFEF" w14:textId="77777777" w:rsidR="00DD0243" w:rsidRPr="00DD0243" w:rsidRDefault="00DD0243" w:rsidP="00DD0243">
      <w:pPr>
        <w:shd w:val="clear" w:color="auto" w:fill="FFFFFF"/>
        <w:spacing w:after="0" w:line="240" w:lineRule="auto"/>
        <w:jc w:val="both"/>
        <w:outlineLvl w:val="0"/>
        <w:rPr>
          <w:rFonts w:ascii="Arial" w:hAnsi="Arial" w:cs="Arial"/>
          <w:sz w:val="24"/>
          <w:szCs w:val="24"/>
          <w:shd w:val="clear" w:color="auto" w:fill="FFFFFF"/>
        </w:rPr>
      </w:pPr>
      <w:r w:rsidRPr="00DD0243">
        <w:rPr>
          <w:rFonts w:ascii="Arial" w:hAnsi="Arial" w:cs="Arial"/>
          <w:sz w:val="24"/>
          <w:szCs w:val="24"/>
          <w:shd w:val="clear" w:color="auto" w:fill="FFFFFF"/>
        </w:rPr>
        <w:t>Al ser destituido el Virrey español por amplia mayoría del </w:t>
      </w:r>
      <w:hyperlink r:id="rId21" w:tooltip="Cabildo de Buenos Aires (institución)" w:history="1">
        <w:r w:rsidRPr="00DD0243">
          <w:rPr>
            <w:rStyle w:val="Hipervnculo"/>
            <w:rFonts w:ascii="Arial" w:hAnsi="Arial" w:cs="Arial"/>
            <w:color w:val="auto"/>
            <w:sz w:val="24"/>
            <w:szCs w:val="24"/>
            <w:u w:val="none"/>
            <w:shd w:val="clear" w:color="auto" w:fill="FFFFFF"/>
          </w:rPr>
          <w:t>Cabildo</w:t>
        </w:r>
      </w:hyperlink>
      <w:r w:rsidRPr="00DD0243">
        <w:rPr>
          <w:rFonts w:ascii="Arial" w:hAnsi="Arial" w:cs="Arial"/>
          <w:sz w:val="24"/>
          <w:szCs w:val="24"/>
          <w:shd w:val="clear" w:color="auto" w:fill="FFFFFF"/>
        </w:rPr>
        <w:t> se produjo la designación de los miembros de la </w:t>
      </w:r>
      <w:hyperlink r:id="rId22" w:tooltip="Primera Junta" w:history="1">
        <w:r w:rsidRPr="00DD0243">
          <w:rPr>
            <w:rStyle w:val="Hipervnculo"/>
            <w:rFonts w:ascii="Arial" w:hAnsi="Arial" w:cs="Arial"/>
            <w:color w:val="auto"/>
            <w:sz w:val="24"/>
            <w:szCs w:val="24"/>
            <w:u w:val="none"/>
            <w:shd w:val="clear" w:color="auto" w:fill="FFFFFF"/>
          </w:rPr>
          <w:t>Primera Junta</w:t>
        </w:r>
      </w:hyperlink>
      <w:r w:rsidRPr="00DD0243">
        <w:rPr>
          <w:rFonts w:ascii="Arial" w:hAnsi="Arial" w:cs="Arial"/>
          <w:sz w:val="24"/>
          <w:szCs w:val="24"/>
          <w:shd w:val="clear" w:color="auto" w:fill="FFFFFF"/>
        </w:rPr>
        <w:t> fue realizada con el objetivo de que todos los sectores sociales que apoyaban la revolución se encontraran representados y en equilibrio. </w:t>
      </w:r>
      <w:hyperlink r:id="rId23" w:tooltip="Cornelio Saavedra" w:history="1">
        <w:r w:rsidRPr="00DD0243">
          <w:rPr>
            <w:rStyle w:val="Hipervnculo"/>
            <w:rFonts w:ascii="Arial" w:hAnsi="Arial" w:cs="Arial"/>
            <w:color w:val="auto"/>
            <w:sz w:val="24"/>
            <w:szCs w:val="24"/>
            <w:u w:val="none"/>
            <w:shd w:val="clear" w:color="auto" w:fill="FFFFFF"/>
          </w:rPr>
          <w:t>Cornelio Saavedra</w:t>
        </w:r>
      </w:hyperlink>
      <w:r w:rsidRPr="00DD0243">
        <w:rPr>
          <w:rFonts w:ascii="Arial" w:hAnsi="Arial" w:cs="Arial"/>
          <w:sz w:val="24"/>
          <w:szCs w:val="24"/>
          <w:shd w:val="clear" w:color="auto" w:fill="FFFFFF"/>
        </w:rPr>
        <w:t> representaba al sector militar, Manuel Alberdi como representante del clero; </w:t>
      </w:r>
      <w:hyperlink r:id="rId24" w:tooltip="Mariano Moreno" w:history="1">
        <w:r w:rsidRPr="00DD0243">
          <w:rPr>
            <w:rStyle w:val="Hipervnculo"/>
            <w:rFonts w:ascii="Arial" w:hAnsi="Arial" w:cs="Arial"/>
            <w:color w:val="auto"/>
            <w:sz w:val="24"/>
            <w:szCs w:val="24"/>
            <w:u w:val="none"/>
            <w:shd w:val="clear" w:color="auto" w:fill="FFFFFF"/>
          </w:rPr>
          <w:t>Mariano Moreno</w:t>
        </w:r>
      </w:hyperlink>
      <w:r w:rsidRPr="00DD0243">
        <w:rPr>
          <w:rFonts w:ascii="Arial" w:hAnsi="Arial" w:cs="Arial"/>
          <w:sz w:val="24"/>
          <w:szCs w:val="24"/>
          <w:shd w:val="clear" w:color="auto" w:fill="FFFFFF"/>
        </w:rPr>
        <w:t>, </w:t>
      </w:r>
      <w:hyperlink r:id="rId25" w:tooltip="Juan José Castelli" w:history="1">
        <w:r w:rsidRPr="00DD0243">
          <w:rPr>
            <w:rStyle w:val="Hipervnculo"/>
            <w:rFonts w:ascii="Arial" w:hAnsi="Arial" w:cs="Arial"/>
            <w:color w:val="auto"/>
            <w:sz w:val="24"/>
            <w:szCs w:val="24"/>
            <w:u w:val="none"/>
            <w:shd w:val="clear" w:color="auto" w:fill="FFFFFF"/>
          </w:rPr>
          <w:t>Juan José Castelli</w:t>
        </w:r>
      </w:hyperlink>
      <w:r w:rsidRPr="00DD0243">
        <w:rPr>
          <w:rFonts w:ascii="Arial" w:hAnsi="Arial" w:cs="Arial"/>
          <w:sz w:val="24"/>
          <w:szCs w:val="24"/>
          <w:shd w:val="clear" w:color="auto" w:fill="FFFFFF"/>
        </w:rPr>
        <w:t>, </w:t>
      </w:r>
      <w:hyperlink r:id="rId26" w:tooltip="Manuel Belgrano" w:history="1">
        <w:r w:rsidRPr="00DD0243">
          <w:rPr>
            <w:rStyle w:val="Hipervnculo"/>
            <w:rFonts w:ascii="Arial" w:hAnsi="Arial" w:cs="Arial"/>
            <w:color w:val="auto"/>
            <w:sz w:val="24"/>
            <w:szCs w:val="24"/>
            <w:u w:val="none"/>
            <w:shd w:val="clear" w:color="auto" w:fill="FFFFFF"/>
          </w:rPr>
          <w:t>Manuel Belgrano</w:t>
        </w:r>
      </w:hyperlink>
      <w:r w:rsidRPr="00DD0243">
        <w:rPr>
          <w:rFonts w:ascii="Arial" w:hAnsi="Arial" w:cs="Arial"/>
          <w:sz w:val="24"/>
          <w:szCs w:val="24"/>
          <w:shd w:val="clear" w:color="auto" w:fill="FFFFFF"/>
        </w:rPr>
        <w:t> representaban a los intelectuales y abogados. En esta revolución se reivindicó la consideración del cambio institucional, cuando las circunstancias y las necesidades del bien común lo aconsejaban, fue considerado un derecho natural del hombre y de la sociedad, a diferencia de hoy en día que en la Argentina, el bien común no es constitucional y se interpreta como inmoral y contrario al bien común a lo que se llama lo legal y constitucional. </w:t>
      </w:r>
    </w:p>
    <w:p w14:paraId="191B247D" w14:textId="77777777" w:rsidR="00DD0243" w:rsidRPr="00DD0243" w:rsidRDefault="00DD0243" w:rsidP="00DD0243">
      <w:pPr>
        <w:shd w:val="clear" w:color="auto" w:fill="FFFFFF"/>
        <w:spacing w:after="0" w:line="240" w:lineRule="auto"/>
        <w:jc w:val="both"/>
        <w:outlineLvl w:val="0"/>
        <w:rPr>
          <w:rFonts w:ascii="Arial" w:eastAsia="Times New Roman" w:hAnsi="Arial" w:cs="Arial"/>
          <w:kern w:val="36"/>
          <w:sz w:val="24"/>
          <w:szCs w:val="24"/>
          <w:lang w:val="es-MX"/>
        </w:rPr>
      </w:pPr>
      <w:r w:rsidRPr="00DD0243">
        <w:rPr>
          <w:rFonts w:ascii="Arial" w:hAnsi="Arial" w:cs="Arial"/>
          <w:sz w:val="24"/>
          <w:szCs w:val="24"/>
          <w:shd w:val="clear" w:color="auto" w:fill="FFFFFF"/>
        </w:rPr>
        <w:t>La Junta de gobierno surgida el viernes 25 de mayo de 1810 en Buenos Aires, capital del </w:t>
      </w:r>
      <w:hyperlink r:id="rId27" w:tooltip="Virreinato del Río de la Plata" w:history="1">
        <w:r w:rsidRPr="00DD0243">
          <w:rPr>
            <w:rStyle w:val="Hipervnculo"/>
            <w:rFonts w:ascii="Arial" w:hAnsi="Arial" w:cs="Arial"/>
            <w:color w:val="auto"/>
            <w:sz w:val="24"/>
            <w:szCs w:val="24"/>
            <w:u w:val="none"/>
            <w:shd w:val="clear" w:color="auto" w:fill="FFFFFF"/>
          </w:rPr>
          <w:t>Virreinato del Río de la Plata</w:t>
        </w:r>
      </w:hyperlink>
      <w:r w:rsidRPr="00DD0243">
        <w:rPr>
          <w:rFonts w:ascii="Arial" w:hAnsi="Arial" w:cs="Arial"/>
          <w:sz w:val="24"/>
          <w:szCs w:val="24"/>
          <w:shd w:val="clear" w:color="auto" w:fill="FFFFFF"/>
        </w:rPr>
        <w:t>, como consecuencia del triunfo de la </w:t>
      </w:r>
      <w:hyperlink r:id="rId28" w:tooltip="Revolución de Mayo" w:history="1">
        <w:r w:rsidRPr="00DD0243">
          <w:rPr>
            <w:rStyle w:val="Hipervnculo"/>
            <w:rFonts w:ascii="Arial" w:hAnsi="Arial" w:cs="Arial"/>
            <w:color w:val="auto"/>
            <w:sz w:val="24"/>
            <w:szCs w:val="24"/>
            <w:u w:val="none"/>
            <w:shd w:val="clear" w:color="auto" w:fill="FFFFFF"/>
          </w:rPr>
          <w:t>Revolución de Mayo</w:t>
        </w:r>
      </w:hyperlink>
      <w:r w:rsidRPr="00DD0243">
        <w:rPr>
          <w:rFonts w:ascii="Arial" w:hAnsi="Arial" w:cs="Arial"/>
          <w:sz w:val="24"/>
          <w:szCs w:val="24"/>
          <w:shd w:val="clear" w:color="auto" w:fill="FFFFFF"/>
        </w:rPr>
        <w:t> que destituyó al virrey </w:t>
      </w:r>
      <w:hyperlink r:id="rId29" w:tooltip="Baltasar Hidalgo de Cisneros" w:history="1">
        <w:r w:rsidRPr="00DD0243">
          <w:rPr>
            <w:rStyle w:val="Hipervnculo"/>
            <w:rFonts w:ascii="Arial" w:hAnsi="Arial" w:cs="Arial"/>
            <w:color w:val="auto"/>
            <w:sz w:val="24"/>
            <w:szCs w:val="24"/>
            <w:u w:val="none"/>
            <w:shd w:val="clear" w:color="auto" w:fill="FFFFFF"/>
          </w:rPr>
          <w:t>Baltasar Hidalgo de Cisneros</w:t>
        </w:r>
      </w:hyperlink>
      <w:r w:rsidRPr="00DD0243">
        <w:rPr>
          <w:rFonts w:ascii="Arial" w:hAnsi="Arial" w:cs="Arial"/>
          <w:sz w:val="24"/>
          <w:szCs w:val="24"/>
          <w:shd w:val="clear" w:color="auto" w:fill="FFFFFF"/>
        </w:rPr>
        <w:t>, existió como tal hasta el 18 de diciembre del mismo año, ya que con la incorporación de diputados del interior se transformó en la Junta Grande.</w:t>
      </w:r>
    </w:p>
    <w:p w14:paraId="41539FE2" w14:textId="77777777" w:rsidR="00910609" w:rsidRPr="00DD0243" w:rsidRDefault="00DD0243" w:rsidP="00DD0243">
      <w:pPr>
        <w:jc w:val="both"/>
        <w:rPr>
          <w:rFonts w:ascii="Arial" w:hAnsi="Arial" w:cs="Arial"/>
          <w:sz w:val="24"/>
          <w:szCs w:val="24"/>
          <w:shd w:val="clear" w:color="auto" w:fill="FFFFFF"/>
        </w:rPr>
      </w:pPr>
      <w:r w:rsidRPr="00DD0243">
        <w:rPr>
          <w:rFonts w:ascii="Arial" w:hAnsi="Arial" w:cs="Arial"/>
          <w:sz w:val="24"/>
          <w:szCs w:val="24"/>
          <w:shd w:val="clear" w:color="auto" w:fill="FFFFFF"/>
        </w:rPr>
        <w:t>Durante la década de 1810, el país trató de organizarse bajo distintas formas de gobierno. La última de ellas, y la más extensa, fue el Directorio, que se organizó en 1814. Pero este gobierno, de índole centralista, debió enfrentar las reacciones autonomistas de varias provincias. La más notable fue la de la </w:t>
      </w:r>
      <w:hyperlink r:id="rId30" w:tooltip="Liga Federal" w:history="1">
        <w:r w:rsidRPr="00DD0243">
          <w:rPr>
            <w:rStyle w:val="Hipervnculo"/>
            <w:rFonts w:ascii="Arial" w:hAnsi="Arial" w:cs="Arial"/>
            <w:color w:val="auto"/>
            <w:sz w:val="24"/>
            <w:szCs w:val="24"/>
            <w:u w:val="none"/>
            <w:shd w:val="clear" w:color="auto" w:fill="FFFFFF"/>
          </w:rPr>
          <w:t>Liga Federal</w:t>
        </w:r>
      </w:hyperlink>
      <w:r w:rsidRPr="00DD0243">
        <w:rPr>
          <w:rFonts w:ascii="Arial" w:hAnsi="Arial" w:cs="Arial"/>
          <w:sz w:val="24"/>
          <w:szCs w:val="24"/>
          <w:shd w:val="clear" w:color="auto" w:fill="FFFFFF"/>
        </w:rPr>
        <w:t> organizada por </w:t>
      </w:r>
      <w:hyperlink r:id="rId31" w:tooltip="José Gervasio Artigas" w:history="1">
        <w:r w:rsidRPr="00DD0243">
          <w:rPr>
            <w:rStyle w:val="Hipervnculo"/>
            <w:rFonts w:ascii="Arial" w:hAnsi="Arial" w:cs="Arial"/>
            <w:color w:val="auto"/>
            <w:sz w:val="24"/>
            <w:szCs w:val="24"/>
            <w:u w:val="none"/>
            <w:shd w:val="clear" w:color="auto" w:fill="FFFFFF"/>
          </w:rPr>
          <w:t>José Artigas</w:t>
        </w:r>
      </w:hyperlink>
      <w:r w:rsidRPr="00DD0243">
        <w:rPr>
          <w:rFonts w:ascii="Arial" w:hAnsi="Arial" w:cs="Arial"/>
          <w:sz w:val="24"/>
          <w:szCs w:val="24"/>
          <w:shd w:val="clear" w:color="auto" w:fill="FFFFFF"/>
        </w:rPr>
        <w:t> en las provincias del litoral.</w:t>
      </w:r>
    </w:p>
    <w:p w14:paraId="40297E16" w14:textId="77777777" w:rsidR="00DD0243" w:rsidRPr="00DD0243" w:rsidRDefault="00DD0243" w:rsidP="00DD0243">
      <w:pPr>
        <w:jc w:val="both"/>
        <w:rPr>
          <w:rFonts w:ascii="Arial" w:hAnsi="Arial" w:cs="Arial"/>
          <w:sz w:val="24"/>
          <w:szCs w:val="24"/>
          <w:shd w:val="clear" w:color="auto" w:fill="FFFFFF"/>
        </w:rPr>
      </w:pPr>
      <w:r w:rsidRPr="00DD0243">
        <w:rPr>
          <w:rFonts w:ascii="Arial" w:hAnsi="Arial" w:cs="Arial"/>
          <w:sz w:val="24"/>
          <w:szCs w:val="24"/>
          <w:shd w:val="clear" w:color="auto" w:fill="FFFFFF"/>
        </w:rPr>
        <w:t>Los unitarios conformaban un partido político argentino que proclamaban el </w:t>
      </w:r>
      <w:hyperlink r:id="rId32" w:tooltip="Centralismo" w:history="1">
        <w:r w:rsidRPr="00DD0243">
          <w:rPr>
            <w:rStyle w:val="Hipervnculo"/>
            <w:rFonts w:ascii="Arial" w:hAnsi="Arial" w:cs="Arial"/>
            <w:color w:val="auto"/>
            <w:sz w:val="24"/>
            <w:szCs w:val="24"/>
            <w:u w:val="none"/>
            <w:shd w:val="clear" w:color="auto" w:fill="FFFFFF"/>
          </w:rPr>
          <w:t>centralismo</w:t>
        </w:r>
      </w:hyperlink>
      <w:r w:rsidRPr="00DD0243">
        <w:rPr>
          <w:rFonts w:ascii="Arial" w:hAnsi="Arial" w:cs="Arial"/>
          <w:sz w:val="24"/>
          <w:szCs w:val="24"/>
          <w:shd w:val="clear" w:color="auto" w:fill="FFFFFF"/>
        </w:rPr>
        <w:t> y consideraba a las provincias como simples divisiones internas con escasa autonomía. Los unitarios fueron un grupo integrado en su mayoría por la élite de Buenos Aires y de las ciudades que eran capitales provinciales: miembros de la clase alta. Dicho partido tuvo vigencia desde 1816 a 1862. Ellos defendían principalmente la centralización del poder en la provincia de Buenos Aires y el </w:t>
      </w:r>
      <w:hyperlink r:id="rId33" w:tooltip="Comercio libre" w:history="1">
        <w:r w:rsidRPr="00DD0243">
          <w:rPr>
            <w:rStyle w:val="Hipervnculo"/>
            <w:rFonts w:ascii="Arial" w:hAnsi="Arial" w:cs="Arial"/>
            <w:color w:val="auto"/>
            <w:sz w:val="24"/>
            <w:szCs w:val="24"/>
            <w:u w:val="none"/>
            <w:shd w:val="clear" w:color="auto" w:fill="FFFFFF"/>
          </w:rPr>
          <w:t>libre comercio</w:t>
        </w:r>
      </w:hyperlink>
      <w:r w:rsidRPr="00DD0243">
        <w:rPr>
          <w:rFonts w:ascii="Arial" w:hAnsi="Arial" w:cs="Arial"/>
          <w:sz w:val="24"/>
          <w:szCs w:val="24"/>
          <w:shd w:val="clear" w:color="auto" w:fill="FFFFFF"/>
        </w:rPr>
        <w:t> irrestricto como doctrina económica y un papel de fuerte vinculación con </w:t>
      </w:r>
      <w:hyperlink r:id="rId34" w:tooltip="Reino Unido" w:history="1">
        <w:r w:rsidRPr="00DD0243">
          <w:rPr>
            <w:rStyle w:val="Hipervnculo"/>
            <w:rFonts w:ascii="Arial" w:hAnsi="Arial" w:cs="Arial"/>
            <w:color w:val="auto"/>
            <w:sz w:val="24"/>
            <w:szCs w:val="24"/>
            <w:u w:val="none"/>
            <w:shd w:val="clear" w:color="auto" w:fill="FFFFFF"/>
          </w:rPr>
          <w:t>Gran Bretaña</w:t>
        </w:r>
      </w:hyperlink>
      <w:r w:rsidRPr="00DD0243">
        <w:rPr>
          <w:rFonts w:ascii="Arial" w:hAnsi="Arial" w:cs="Arial"/>
          <w:sz w:val="24"/>
          <w:szCs w:val="24"/>
          <w:shd w:val="clear" w:color="auto" w:fill="FFFFFF"/>
        </w:rPr>
        <w:t>. </w:t>
      </w:r>
    </w:p>
    <w:p w14:paraId="12D6FBCB" w14:textId="77777777" w:rsidR="00DD0243" w:rsidRPr="00DD0243" w:rsidRDefault="00DD0243" w:rsidP="00DD0243">
      <w:pPr>
        <w:jc w:val="both"/>
        <w:rPr>
          <w:rFonts w:ascii="Arial" w:hAnsi="Arial" w:cs="Arial"/>
          <w:sz w:val="24"/>
          <w:szCs w:val="24"/>
          <w:shd w:val="clear" w:color="auto" w:fill="FFFFFF"/>
        </w:rPr>
      </w:pPr>
      <w:r w:rsidRPr="00DD0243">
        <w:rPr>
          <w:rFonts w:ascii="Arial" w:hAnsi="Arial" w:cs="Arial"/>
          <w:sz w:val="24"/>
          <w:szCs w:val="24"/>
          <w:shd w:val="clear" w:color="auto" w:fill="FFFFFF"/>
        </w:rPr>
        <w:t>Por otro lado el Partido Federal era apoyado por pequeños comerciantes, las clases bajas urbanas y la población rural. Junto con el apoyo de los estancieros y otros grandes propietarios rurales que se fueron identificando con un proyecto político federal. Éste proponía la organización de un poder central que debía fundarse en el respeto por las autonomías de las provincias. En relación con el proyecto económico eran </w:t>
      </w:r>
      <w:hyperlink r:id="rId35" w:tooltip="Proteccionismo" w:history="1">
        <w:r w:rsidRPr="00DD0243">
          <w:rPr>
            <w:rStyle w:val="Hipervnculo"/>
            <w:rFonts w:ascii="Arial" w:hAnsi="Arial" w:cs="Arial"/>
            <w:color w:val="auto"/>
            <w:sz w:val="24"/>
            <w:szCs w:val="24"/>
            <w:u w:val="none"/>
            <w:shd w:val="clear" w:color="auto" w:fill="FFFFFF"/>
          </w:rPr>
          <w:t>proteccionistas</w:t>
        </w:r>
      </w:hyperlink>
      <w:r w:rsidRPr="00DD0243">
        <w:rPr>
          <w:rFonts w:ascii="Arial" w:hAnsi="Arial" w:cs="Arial"/>
          <w:sz w:val="24"/>
          <w:szCs w:val="24"/>
          <w:shd w:val="clear" w:color="auto" w:fill="FFFFFF"/>
        </w:rPr>
        <w:t> y otorgaban un papel central a las industrias nacionales, querían la distribución de los ingresos aduaneros que manejaba Buenos Aires y la libre navegación de los ríos interiores. </w:t>
      </w:r>
    </w:p>
    <w:p w14:paraId="5C866081" w14:textId="77777777" w:rsidR="00DD0243" w:rsidRPr="00DD0243" w:rsidRDefault="00DD0243" w:rsidP="00DD0243">
      <w:pPr>
        <w:pStyle w:val="NormalWeb"/>
        <w:shd w:val="clear" w:color="auto" w:fill="FFFFFF"/>
        <w:spacing w:before="120" w:beforeAutospacing="0" w:after="240" w:afterAutospacing="0"/>
        <w:jc w:val="both"/>
        <w:rPr>
          <w:rFonts w:ascii="Arial" w:hAnsi="Arial" w:cs="Arial"/>
          <w:lang w:val="es-MX"/>
        </w:rPr>
      </w:pPr>
      <w:r w:rsidRPr="00DD0243">
        <w:rPr>
          <w:rFonts w:ascii="Arial" w:hAnsi="Arial" w:cs="Arial"/>
          <w:lang w:val="es-MX"/>
        </w:rPr>
        <w:t>En términos generales a partir del año 1945 la vida política de parte de la Argentina estuvo polarizada entre </w:t>
      </w:r>
      <w:hyperlink r:id="rId36" w:tooltip="Unión Cívica Radical" w:history="1">
        <w:r w:rsidRPr="00DD0243">
          <w:rPr>
            <w:rStyle w:val="Hipervnculo"/>
            <w:rFonts w:ascii="Arial" w:hAnsi="Arial" w:cs="Arial"/>
            <w:color w:val="auto"/>
            <w:u w:val="none"/>
            <w:lang w:val="es-MX"/>
          </w:rPr>
          <w:t>radicales</w:t>
        </w:r>
      </w:hyperlink>
      <w:r w:rsidRPr="00DD0243">
        <w:rPr>
          <w:rFonts w:ascii="Arial" w:hAnsi="Arial" w:cs="Arial"/>
          <w:lang w:val="es-MX"/>
        </w:rPr>
        <w:t> y </w:t>
      </w:r>
      <w:hyperlink r:id="rId37" w:tooltip="Peronismo" w:history="1">
        <w:r w:rsidRPr="00DD0243">
          <w:rPr>
            <w:rStyle w:val="Hipervnculo"/>
            <w:rFonts w:ascii="Arial" w:hAnsi="Arial" w:cs="Arial"/>
            <w:color w:val="auto"/>
            <w:u w:val="none"/>
            <w:lang w:val="es-MX"/>
          </w:rPr>
          <w:t>peronistas</w:t>
        </w:r>
      </w:hyperlink>
      <w:r w:rsidRPr="00DD0243">
        <w:rPr>
          <w:rFonts w:ascii="Arial" w:hAnsi="Arial" w:cs="Arial"/>
          <w:lang w:val="es-MX"/>
        </w:rPr>
        <w:t>. El radicalismo se organiza en la </w:t>
      </w:r>
      <w:hyperlink r:id="rId38" w:tooltip="Unión Cívica Radical" w:history="1">
        <w:r w:rsidRPr="00DD0243">
          <w:rPr>
            <w:rStyle w:val="Hipervnculo"/>
            <w:rFonts w:ascii="Arial" w:hAnsi="Arial" w:cs="Arial"/>
            <w:color w:val="auto"/>
            <w:u w:val="none"/>
            <w:lang w:val="es-MX"/>
          </w:rPr>
          <w:t>Unión Cívica Radical</w:t>
        </w:r>
      </w:hyperlink>
      <w:r w:rsidRPr="00DD0243">
        <w:rPr>
          <w:rFonts w:ascii="Arial" w:hAnsi="Arial" w:cs="Arial"/>
          <w:lang w:val="es-MX"/>
        </w:rPr>
        <w:t>, fundada en 1891, en tanto que el peronismo se organiza en el </w:t>
      </w:r>
      <w:hyperlink r:id="rId39" w:tooltip="Partido Justicialista" w:history="1">
        <w:r w:rsidRPr="00DD0243">
          <w:rPr>
            <w:rStyle w:val="Hipervnculo"/>
            <w:rFonts w:ascii="Arial" w:hAnsi="Arial" w:cs="Arial"/>
            <w:color w:val="auto"/>
            <w:u w:val="none"/>
            <w:lang w:val="es-MX"/>
          </w:rPr>
          <w:t>Partido Justicialista</w:t>
        </w:r>
      </w:hyperlink>
      <w:r w:rsidRPr="00DD0243">
        <w:rPr>
          <w:rFonts w:ascii="Arial" w:hAnsi="Arial" w:cs="Arial"/>
          <w:lang w:val="es-MX"/>
        </w:rPr>
        <w:t>, fundado en 1946.</w:t>
      </w:r>
    </w:p>
    <w:p w14:paraId="2A3112D3" w14:textId="77777777" w:rsidR="00DD0243" w:rsidRPr="00DD0243" w:rsidRDefault="00DD0243" w:rsidP="00DD0243">
      <w:pPr>
        <w:pStyle w:val="NormalWeb"/>
        <w:shd w:val="clear" w:color="auto" w:fill="FFFFFF"/>
        <w:spacing w:before="120" w:beforeAutospacing="0" w:after="240" w:afterAutospacing="0"/>
        <w:jc w:val="both"/>
        <w:rPr>
          <w:rFonts w:ascii="Arial" w:hAnsi="Arial" w:cs="Arial"/>
          <w:lang w:val="es-MX"/>
        </w:rPr>
      </w:pPr>
      <w:r w:rsidRPr="00DD0243">
        <w:rPr>
          <w:rFonts w:ascii="Arial" w:hAnsi="Arial" w:cs="Arial"/>
          <w:lang w:val="es-MX"/>
        </w:rPr>
        <w:t>En un segundo plano, detrás de los dos actores del bipartidismo suelen competir electoralmente agrupaciones políticas más claramente alineadas con la </w:t>
      </w:r>
      <w:hyperlink r:id="rId40" w:tooltip="Izquierda política" w:history="1">
        <w:r w:rsidRPr="00DD0243">
          <w:rPr>
            <w:rStyle w:val="Hipervnculo"/>
            <w:rFonts w:ascii="Arial" w:hAnsi="Arial" w:cs="Arial"/>
            <w:color w:val="auto"/>
            <w:u w:val="none"/>
            <w:lang w:val="es-MX"/>
          </w:rPr>
          <w:t>izquierda</w:t>
        </w:r>
      </w:hyperlink>
      <w:r w:rsidRPr="00DD0243">
        <w:rPr>
          <w:rFonts w:ascii="Arial" w:hAnsi="Arial" w:cs="Arial"/>
          <w:lang w:val="es-MX"/>
        </w:rPr>
        <w:t> (como ha sido el caso en diferentes momentos históricos del </w:t>
      </w:r>
      <w:hyperlink r:id="rId41" w:tooltip="Partido Socialista (Argentina)" w:history="1">
        <w:r w:rsidRPr="00DD0243">
          <w:rPr>
            <w:rStyle w:val="Hipervnculo"/>
            <w:rFonts w:ascii="Arial" w:hAnsi="Arial" w:cs="Arial"/>
            <w:color w:val="auto"/>
            <w:u w:val="none"/>
            <w:lang w:val="es-MX"/>
          </w:rPr>
          <w:t>Partido Socialista</w:t>
        </w:r>
      </w:hyperlink>
      <w:r w:rsidRPr="00DD0243">
        <w:rPr>
          <w:rFonts w:ascii="Arial" w:hAnsi="Arial" w:cs="Arial"/>
          <w:lang w:val="es-MX"/>
        </w:rPr>
        <w:t>, o del </w:t>
      </w:r>
      <w:hyperlink r:id="rId42" w:tooltip="Frente Grande" w:history="1">
        <w:r w:rsidRPr="00DD0243">
          <w:rPr>
            <w:rStyle w:val="Hipervnculo"/>
            <w:rFonts w:ascii="Arial" w:hAnsi="Arial" w:cs="Arial"/>
            <w:color w:val="auto"/>
            <w:u w:val="none"/>
            <w:lang w:val="es-MX"/>
          </w:rPr>
          <w:t>Frente Grande</w:t>
        </w:r>
      </w:hyperlink>
      <w:r w:rsidRPr="00DD0243">
        <w:rPr>
          <w:rFonts w:ascii="Arial" w:hAnsi="Arial" w:cs="Arial"/>
          <w:lang w:val="es-MX"/>
        </w:rPr>
        <w:t>) y otras más inclinadas hacia la </w:t>
      </w:r>
      <w:hyperlink r:id="rId43" w:tooltip="Derecha política" w:history="1">
        <w:r w:rsidRPr="00DD0243">
          <w:rPr>
            <w:rStyle w:val="Hipervnculo"/>
            <w:rFonts w:ascii="Arial" w:hAnsi="Arial" w:cs="Arial"/>
            <w:color w:val="auto"/>
            <w:u w:val="none"/>
            <w:lang w:val="es-MX"/>
          </w:rPr>
          <w:t>derecha</w:t>
        </w:r>
      </w:hyperlink>
      <w:r w:rsidRPr="00DD0243">
        <w:rPr>
          <w:rFonts w:ascii="Arial" w:hAnsi="Arial" w:cs="Arial"/>
          <w:lang w:val="es-MX"/>
        </w:rPr>
        <w:t> del arco político (</w:t>
      </w:r>
      <w:hyperlink r:id="rId44" w:tooltip="Unión del Centro Democrático" w:history="1">
        <w:r w:rsidRPr="00DD0243">
          <w:rPr>
            <w:rStyle w:val="Hipervnculo"/>
            <w:rFonts w:ascii="Arial" w:hAnsi="Arial" w:cs="Arial"/>
            <w:color w:val="auto"/>
            <w:u w:val="none"/>
            <w:lang w:val="es-MX"/>
          </w:rPr>
          <w:t>Unión del Centro Democrático</w:t>
        </w:r>
      </w:hyperlink>
      <w:r w:rsidRPr="00DD0243">
        <w:rPr>
          <w:rFonts w:ascii="Arial" w:hAnsi="Arial" w:cs="Arial"/>
          <w:lang w:val="es-MX"/>
        </w:rPr>
        <w:t>, </w:t>
      </w:r>
      <w:hyperlink r:id="rId45" w:tooltip="Acción por la República" w:history="1">
        <w:r w:rsidRPr="00DD0243">
          <w:rPr>
            <w:rStyle w:val="Hipervnculo"/>
            <w:rFonts w:ascii="Arial" w:hAnsi="Arial" w:cs="Arial"/>
            <w:color w:val="auto"/>
            <w:u w:val="none"/>
            <w:lang w:val="es-MX"/>
          </w:rPr>
          <w:t>Acción por la República</w:t>
        </w:r>
      </w:hyperlink>
      <w:r w:rsidRPr="00DD0243">
        <w:rPr>
          <w:rFonts w:ascii="Arial" w:hAnsi="Arial" w:cs="Arial"/>
          <w:lang w:val="es-MX"/>
        </w:rPr>
        <w:t>, o del </w:t>
      </w:r>
      <w:hyperlink r:id="rId46" w:tooltip="Propuesta Republicana" w:history="1">
        <w:r w:rsidRPr="00DD0243">
          <w:rPr>
            <w:rStyle w:val="Hipervnculo"/>
            <w:rFonts w:ascii="Arial" w:hAnsi="Arial" w:cs="Arial"/>
            <w:color w:val="auto"/>
            <w:u w:val="none"/>
            <w:lang w:val="es-MX"/>
          </w:rPr>
          <w:t>PRO</w:t>
        </w:r>
      </w:hyperlink>
      <w:r w:rsidRPr="00DD0243">
        <w:rPr>
          <w:rFonts w:ascii="Arial" w:hAnsi="Arial" w:cs="Arial"/>
          <w:lang w:val="es-MX"/>
        </w:rPr>
        <w:t>).</w:t>
      </w:r>
    </w:p>
    <w:p w14:paraId="37ABF9F3" w14:textId="77777777" w:rsidR="00DD0243" w:rsidRDefault="00DD0243" w:rsidP="00DD0243">
      <w:pPr>
        <w:jc w:val="both"/>
        <w:rPr>
          <w:rFonts w:ascii="Arial" w:hAnsi="Arial" w:cs="Arial"/>
          <w:sz w:val="24"/>
          <w:szCs w:val="24"/>
          <w:shd w:val="clear" w:color="auto" w:fill="FFFFFF"/>
        </w:rPr>
      </w:pPr>
      <w:r w:rsidRPr="00DD0243">
        <w:rPr>
          <w:rFonts w:ascii="Arial" w:hAnsi="Arial" w:cs="Arial"/>
          <w:sz w:val="24"/>
          <w:szCs w:val="24"/>
          <w:shd w:val="clear" w:color="auto" w:fill="FFFFFF"/>
        </w:rPr>
        <w:t>Lograda la continuidad democrática a partir de 1983, el país gozo de la mayor estabilidad política. En 1983 asume el presidente radical </w:t>
      </w:r>
      <w:hyperlink r:id="rId47" w:tooltip="Raúl Alfonsín" w:history="1">
        <w:r w:rsidRPr="00DD0243">
          <w:rPr>
            <w:rStyle w:val="Hipervnculo"/>
            <w:rFonts w:ascii="Arial" w:hAnsi="Arial" w:cs="Arial"/>
            <w:color w:val="auto"/>
            <w:sz w:val="24"/>
            <w:szCs w:val="24"/>
            <w:u w:val="none"/>
            <w:shd w:val="clear" w:color="auto" w:fill="FFFFFF"/>
          </w:rPr>
          <w:t>Raúl Alfonsín</w:t>
        </w:r>
      </w:hyperlink>
      <w:r w:rsidRPr="00DD0243">
        <w:rPr>
          <w:rFonts w:ascii="Arial" w:hAnsi="Arial" w:cs="Arial"/>
          <w:sz w:val="24"/>
          <w:szCs w:val="24"/>
          <w:shd w:val="clear" w:color="auto" w:fill="FFFFFF"/>
        </w:rPr>
        <w:t> y en 1989 lo hace el peronista </w:t>
      </w:r>
      <w:hyperlink r:id="rId48" w:tooltip="Carlos Menem" w:history="1">
        <w:r w:rsidRPr="00DD0243">
          <w:rPr>
            <w:rStyle w:val="Hipervnculo"/>
            <w:rFonts w:ascii="Arial" w:hAnsi="Arial" w:cs="Arial"/>
            <w:color w:val="auto"/>
            <w:sz w:val="24"/>
            <w:szCs w:val="24"/>
            <w:u w:val="none"/>
            <w:shd w:val="clear" w:color="auto" w:fill="FFFFFF"/>
          </w:rPr>
          <w:t>Carlos Menem</w:t>
        </w:r>
      </w:hyperlink>
      <w:r w:rsidRPr="00DD0243">
        <w:rPr>
          <w:rFonts w:ascii="Arial" w:hAnsi="Arial" w:cs="Arial"/>
          <w:sz w:val="24"/>
          <w:szCs w:val="24"/>
          <w:shd w:val="clear" w:color="auto" w:fill="FFFFFF"/>
        </w:rPr>
        <w:t>, proveniente del </w:t>
      </w:r>
      <w:hyperlink r:id="rId49" w:tooltip="Partido Justicialista" w:history="1">
        <w:r w:rsidRPr="00DD0243">
          <w:rPr>
            <w:rStyle w:val="Hipervnculo"/>
            <w:rFonts w:ascii="Arial" w:hAnsi="Arial" w:cs="Arial"/>
            <w:color w:val="auto"/>
            <w:sz w:val="24"/>
            <w:szCs w:val="24"/>
            <w:u w:val="none"/>
            <w:shd w:val="clear" w:color="auto" w:fill="FFFFFF"/>
          </w:rPr>
          <w:t>Partido Justicialista</w:t>
        </w:r>
      </w:hyperlink>
      <w:r w:rsidRPr="00DD0243">
        <w:rPr>
          <w:rFonts w:ascii="Arial" w:hAnsi="Arial" w:cs="Arial"/>
          <w:sz w:val="24"/>
          <w:szCs w:val="24"/>
          <w:shd w:val="clear" w:color="auto" w:fill="FFFFFF"/>
        </w:rPr>
        <w:t>, que lleva adelante un gobierno de corte </w:t>
      </w:r>
      <w:hyperlink r:id="rId50" w:tooltip="Liberalismo" w:history="1">
        <w:r w:rsidRPr="00DD0243">
          <w:rPr>
            <w:rStyle w:val="Hipervnculo"/>
            <w:rFonts w:ascii="Arial" w:hAnsi="Arial" w:cs="Arial"/>
            <w:color w:val="auto"/>
            <w:sz w:val="24"/>
            <w:szCs w:val="24"/>
            <w:u w:val="none"/>
            <w:shd w:val="clear" w:color="auto" w:fill="FFFFFF"/>
          </w:rPr>
          <w:t>liberal</w:t>
        </w:r>
      </w:hyperlink>
      <w:r w:rsidRPr="00DD0243">
        <w:rPr>
          <w:rFonts w:ascii="Arial" w:hAnsi="Arial" w:cs="Arial"/>
          <w:sz w:val="24"/>
          <w:szCs w:val="24"/>
          <w:shd w:val="clear" w:color="auto" w:fill="FFFFFF"/>
        </w:rPr>
        <w:t> (se aplicaron algunas medidas). Esto hace que cierto sector </w:t>
      </w:r>
      <w:hyperlink r:id="rId51" w:tooltip="Progresismo" w:history="1">
        <w:r w:rsidRPr="00DD0243">
          <w:rPr>
            <w:rStyle w:val="Hipervnculo"/>
            <w:rFonts w:ascii="Arial" w:hAnsi="Arial" w:cs="Arial"/>
            <w:color w:val="auto"/>
            <w:sz w:val="24"/>
            <w:szCs w:val="24"/>
            <w:u w:val="none"/>
            <w:shd w:val="clear" w:color="auto" w:fill="FFFFFF"/>
          </w:rPr>
          <w:t>progresista</w:t>
        </w:r>
      </w:hyperlink>
      <w:r w:rsidRPr="00DD0243">
        <w:rPr>
          <w:rFonts w:ascii="Arial" w:hAnsi="Arial" w:cs="Arial"/>
          <w:sz w:val="24"/>
          <w:szCs w:val="24"/>
          <w:shd w:val="clear" w:color="auto" w:fill="FFFFFF"/>
        </w:rPr>
        <w:t> o de </w:t>
      </w:r>
      <w:hyperlink r:id="rId52" w:tooltip="Centroizquierda política" w:history="1">
        <w:r w:rsidRPr="00DD0243">
          <w:rPr>
            <w:rStyle w:val="Hipervnculo"/>
            <w:rFonts w:ascii="Arial" w:hAnsi="Arial" w:cs="Arial"/>
            <w:color w:val="auto"/>
            <w:sz w:val="24"/>
            <w:szCs w:val="24"/>
            <w:u w:val="none"/>
            <w:shd w:val="clear" w:color="auto" w:fill="FFFFFF"/>
          </w:rPr>
          <w:t>centroizquierda</w:t>
        </w:r>
      </w:hyperlink>
      <w:r w:rsidRPr="00DD0243">
        <w:rPr>
          <w:rFonts w:ascii="Arial" w:hAnsi="Arial" w:cs="Arial"/>
          <w:sz w:val="24"/>
          <w:szCs w:val="24"/>
          <w:shd w:val="clear" w:color="auto" w:fill="FFFFFF"/>
        </w:rPr>
        <w:t> comience a tener un lugar en el escenario político nacional. En las </w:t>
      </w:r>
      <w:hyperlink r:id="rId53" w:tooltip="Elecciones presidenciales de Argentina de 1995" w:history="1">
        <w:r w:rsidRPr="00DD0243">
          <w:rPr>
            <w:rStyle w:val="Hipervnculo"/>
            <w:rFonts w:ascii="Arial" w:hAnsi="Arial" w:cs="Arial"/>
            <w:color w:val="auto"/>
            <w:sz w:val="24"/>
            <w:szCs w:val="24"/>
            <w:u w:val="none"/>
            <w:shd w:val="clear" w:color="auto" w:fill="FFFFFF"/>
          </w:rPr>
          <w:t>elecciones de 1995</w:t>
        </w:r>
      </w:hyperlink>
      <w:r w:rsidRPr="00DD0243">
        <w:rPr>
          <w:rFonts w:ascii="Arial" w:hAnsi="Arial" w:cs="Arial"/>
          <w:sz w:val="24"/>
          <w:szCs w:val="24"/>
          <w:shd w:val="clear" w:color="auto" w:fill="FFFFFF"/>
        </w:rPr>
        <w:t>, por primera vez en cien años, el radicalismo no fue ninguna de las dos fuerzas mayoritarias en una elección presidencial libre, sin la proscripción del peronismo.</w:t>
      </w:r>
    </w:p>
    <w:p w14:paraId="5BA0BC30" w14:textId="77777777" w:rsidR="00396813" w:rsidRDefault="00396813" w:rsidP="00DD0243">
      <w:pPr>
        <w:jc w:val="both"/>
        <w:rPr>
          <w:rFonts w:ascii="Arial" w:hAnsi="Arial" w:cs="Arial"/>
          <w:sz w:val="24"/>
          <w:szCs w:val="24"/>
          <w:shd w:val="clear" w:color="auto" w:fill="FFFFFF"/>
        </w:rPr>
      </w:pPr>
    </w:p>
    <w:p w14:paraId="40606045" w14:textId="77777777" w:rsidR="00396813" w:rsidRDefault="00396813" w:rsidP="00DD0243">
      <w:pPr>
        <w:jc w:val="both"/>
        <w:rPr>
          <w:rFonts w:ascii="Arial" w:hAnsi="Arial" w:cs="Arial"/>
          <w:i/>
          <w:color w:val="FF0000"/>
          <w:sz w:val="24"/>
          <w:szCs w:val="24"/>
          <w:u w:val="single"/>
          <w:shd w:val="clear" w:color="auto" w:fill="FFFFFF"/>
        </w:rPr>
      </w:pPr>
      <w:r>
        <w:rPr>
          <w:rFonts w:ascii="Arial" w:hAnsi="Arial" w:cs="Arial"/>
          <w:i/>
          <w:color w:val="FF0000"/>
          <w:sz w:val="24"/>
          <w:szCs w:val="24"/>
          <w:u w:val="single"/>
          <w:shd w:val="clear" w:color="auto" w:fill="FFFFFF"/>
        </w:rPr>
        <w:t>ACTIVIDADES:</w:t>
      </w:r>
    </w:p>
    <w:p w14:paraId="4C5A00F2" w14:textId="77777777" w:rsidR="00396813" w:rsidRDefault="00396813" w:rsidP="00396813">
      <w:pPr>
        <w:pStyle w:val="Prrafodelista"/>
        <w:numPr>
          <w:ilvl w:val="0"/>
          <w:numId w:val="1"/>
        </w:numPr>
        <w:jc w:val="both"/>
        <w:rPr>
          <w:rFonts w:ascii="Arial" w:hAnsi="Arial" w:cs="Arial"/>
          <w:sz w:val="24"/>
          <w:szCs w:val="24"/>
          <w:lang w:val="es-MX"/>
        </w:rPr>
      </w:pPr>
      <w:r>
        <w:rPr>
          <w:rFonts w:ascii="Arial" w:hAnsi="Arial" w:cs="Arial"/>
          <w:sz w:val="24"/>
          <w:szCs w:val="24"/>
          <w:lang w:val="es-MX"/>
        </w:rPr>
        <w:t>Leemos e interpretamos el texto.</w:t>
      </w:r>
    </w:p>
    <w:p w14:paraId="33E32180" w14:textId="77777777" w:rsidR="00396813" w:rsidRDefault="00396813" w:rsidP="00396813">
      <w:pPr>
        <w:pStyle w:val="Prrafodelista"/>
        <w:numPr>
          <w:ilvl w:val="0"/>
          <w:numId w:val="1"/>
        </w:numPr>
        <w:jc w:val="both"/>
        <w:rPr>
          <w:rFonts w:ascii="Arial" w:hAnsi="Arial" w:cs="Arial"/>
          <w:sz w:val="24"/>
          <w:szCs w:val="24"/>
          <w:lang w:val="es-MX"/>
        </w:rPr>
      </w:pPr>
      <w:r>
        <w:rPr>
          <w:rFonts w:ascii="Arial" w:hAnsi="Arial" w:cs="Arial"/>
          <w:sz w:val="24"/>
          <w:szCs w:val="24"/>
          <w:lang w:val="es-MX"/>
        </w:rPr>
        <w:t>Realizar un resumen del texto leído y copiar en la carpeta.</w:t>
      </w:r>
    </w:p>
    <w:p w14:paraId="2B890052" w14:textId="77777777" w:rsidR="00396813" w:rsidRDefault="00396813" w:rsidP="00396813">
      <w:pPr>
        <w:pStyle w:val="Prrafodelista"/>
        <w:numPr>
          <w:ilvl w:val="0"/>
          <w:numId w:val="1"/>
        </w:numPr>
        <w:jc w:val="both"/>
        <w:rPr>
          <w:rFonts w:ascii="Arial" w:hAnsi="Arial" w:cs="Arial"/>
          <w:sz w:val="24"/>
          <w:szCs w:val="24"/>
          <w:lang w:val="es-MX"/>
        </w:rPr>
      </w:pPr>
      <w:r>
        <w:rPr>
          <w:rFonts w:ascii="Arial" w:hAnsi="Arial" w:cs="Arial"/>
          <w:sz w:val="24"/>
          <w:szCs w:val="24"/>
          <w:lang w:val="es-MX"/>
        </w:rPr>
        <w:t>Realizar una lista con los años que aparecen en el texto y describir a qué acontecimiento hace referencia. La lista con los años se empieza de Mayor a Menor.</w:t>
      </w:r>
    </w:p>
    <w:p w14:paraId="41DE14F1" w14:textId="77777777" w:rsidR="00396813" w:rsidRPr="00396813" w:rsidRDefault="00396813" w:rsidP="00396813">
      <w:pPr>
        <w:ind w:left="360"/>
        <w:jc w:val="center"/>
        <w:rPr>
          <w:rFonts w:ascii="Arial" w:hAnsi="Arial" w:cs="Arial"/>
          <w:sz w:val="28"/>
          <w:szCs w:val="28"/>
          <w:lang w:val="es-MX"/>
        </w:rPr>
      </w:pPr>
      <w:r w:rsidRPr="00396813">
        <w:rPr>
          <w:rFonts w:ascii="Arial" w:hAnsi="Arial" w:cs="Arial"/>
          <w:b/>
          <w:color w:val="FF0000"/>
          <w:sz w:val="28"/>
          <w:szCs w:val="28"/>
          <w:lang w:val="es-MX"/>
        </w:rPr>
        <w:t>¡¡ESTA ACTIVIDAD TIENE QUE ESTAR TERMINADA Y COMPLETA PARA LA CLASE SIGUIENTE DEL DIA MARTES!!</w:t>
      </w:r>
    </w:p>
    <w:sectPr w:rsidR="00396813" w:rsidRPr="00396813" w:rsidSect="00DD0243">
      <w:pgSz w:w="12240" w:h="15840"/>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0BDB"/>
    <w:multiLevelType w:val="hybridMultilevel"/>
    <w:tmpl w:val="4F9217C0"/>
    <w:lvl w:ilvl="0" w:tplc="309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87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43"/>
    <w:rsid w:val="0014531B"/>
    <w:rsid w:val="00396813"/>
    <w:rsid w:val="003C3D6A"/>
    <w:rsid w:val="005B45FE"/>
    <w:rsid w:val="00910609"/>
    <w:rsid w:val="00B971A5"/>
    <w:rsid w:val="00DD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4E15"/>
  <w15:chartTrackingRefBased/>
  <w15:docId w15:val="{E9C27658-A063-4EB7-96A1-5CE9CC21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02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DD0243"/>
    <w:rPr>
      <w:color w:val="0000FF"/>
      <w:u w:val="single"/>
    </w:rPr>
  </w:style>
  <w:style w:type="paragraph" w:styleId="Prrafodelista">
    <w:name w:val="List Paragraph"/>
    <w:basedOn w:val="Normal"/>
    <w:uiPriority w:val="34"/>
    <w:qFormat/>
    <w:rsid w:val="00396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893926818">
      <w:bodyDiv w:val="1"/>
      <w:marLeft w:val="0"/>
      <w:marRight w:val="0"/>
      <w:marTop w:val="0"/>
      <w:marBottom w:val="0"/>
      <w:divBdr>
        <w:top w:val="none" w:sz="0" w:space="0" w:color="auto"/>
        <w:left w:val="none" w:sz="0" w:space="0" w:color="auto"/>
        <w:bottom w:val="none" w:sz="0" w:space="0" w:color="auto"/>
        <w:right w:val="none" w:sz="0" w:space="0" w:color="auto"/>
      </w:divBdr>
    </w:div>
    <w:div w:id="200469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artido_Autonomista_Nacional" TargetMode="External" /><Relationship Id="rId18" Type="http://schemas.openxmlformats.org/officeDocument/2006/relationships/hyperlink" Target="https://es.wikipedia.org/wiki/Uni%C3%B3n_C%C3%ADvica_Radical" TargetMode="External" /><Relationship Id="rId26" Type="http://schemas.openxmlformats.org/officeDocument/2006/relationships/hyperlink" Target="https://es.wikipedia.org/wiki/Manuel_Belgrano" TargetMode="External" /><Relationship Id="rId39" Type="http://schemas.openxmlformats.org/officeDocument/2006/relationships/hyperlink" Target="https://es.wikipedia.org/wiki/Partido_Justicialista" TargetMode="External" /><Relationship Id="rId21" Type="http://schemas.openxmlformats.org/officeDocument/2006/relationships/hyperlink" Target="https://es.wikipedia.org/wiki/Cabildo_de_Buenos_Aires_(instituci%C3%B3n)" TargetMode="External" /><Relationship Id="rId34" Type="http://schemas.openxmlformats.org/officeDocument/2006/relationships/hyperlink" Target="https://es.wikipedia.org/wiki/Reino_Unido" TargetMode="External" /><Relationship Id="rId42" Type="http://schemas.openxmlformats.org/officeDocument/2006/relationships/hyperlink" Target="https://es.wikipedia.org/wiki/Frente_Grande" TargetMode="External" /><Relationship Id="rId47" Type="http://schemas.openxmlformats.org/officeDocument/2006/relationships/hyperlink" Target="https://es.wikipedia.org/wiki/Ra%C3%BAl_Alfons%C3%ADn" TargetMode="External" /><Relationship Id="rId50" Type="http://schemas.openxmlformats.org/officeDocument/2006/relationships/hyperlink" Target="https://es.wikipedia.org/wiki/Liberalismo" TargetMode="External" /><Relationship Id="rId55" Type="http://schemas.openxmlformats.org/officeDocument/2006/relationships/theme" Target="theme/theme1.xml" /><Relationship Id="rId7" Type="http://schemas.openxmlformats.org/officeDocument/2006/relationships/hyperlink" Target="https://es.wikipedia.org/wiki/Anarqu%C3%ADa_del_A%C3%B1o_XX" TargetMode="External" /><Relationship Id="rId12" Type="http://schemas.openxmlformats.org/officeDocument/2006/relationships/hyperlink" Target="https://es.wikipedia.org/wiki/Partido_Autonomista_(1862)" TargetMode="External" /><Relationship Id="rId17" Type="http://schemas.openxmlformats.org/officeDocument/2006/relationships/hyperlink" Target="https://es.wikipedia.org/wiki/Partido_Justicialista" TargetMode="External" /><Relationship Id="rId25" Type="http://schemas.openxmlformats.org/officeDocument/2006/relationships/hyperlink" Target="https://es.wikipedia.org/wiki/Juan_Jos%C3%A9_Castelli" TargetMode="External" /><Relationship Id="rId33" Type="http://schemas.openxmlformats.org/officeDocument/2006/relationships/hyperlink" Target="https://es.wikipedia.org/wiki/Comercio_libre" TargetMode="External" /><Relationship Id="rId38" Type="http://schemas.openxmlformats.org/officeDocument/2006/relationships/hyperlink" Target="https://es.wikipedia.org/wiki/Uni%C3%B3n_C%C3%ADvica_Radical" TargetMode="External" /><Relationship Id="rId46" Type="http://schemas.openxmlformats.org/officeDocument/2006/relationships/hyperlink" Target="https://es.wikipedia.org/wiki/Propuesta_Republicana" TargetMode="External" /><Relationship Id="rId2" Type="http://schemas.openxmlformats.org/officeDocument/2006/relationships/styles" Target="styles.xml" /><Relationship Id="rId16" Type="http://schemas.openxmlformats.org/officeDocument/2006/relationships/hyperlink" Target="https://es.wikipedia.org/wiki/Partido_Socialista_(Argentina)" TargetMode="External" /><Relationship Id="rId20" Type="http://schemas.openxmlformats.org/officeDocument/2006/relationships/hyperlink" Target="https://es.wikipedia.org/wiki/Golpes_de_estado_en_Argentina" TargetMode="External" /><Relationship Id="rId29" Type="http://schemas.openxmlformats.org/officeDocument/2006/relationships/hyperlink" Target="https://es.wikipedia.org/wiki/Baltasar_Hidalgo_de_Cisneros" TargetMode="External" /><Relationship Id="rId41" Type="http://schemas.openxmlformats.org/officeDocument/2006/relationships/hyperlink" Target="https://es.wikipedia.org/wiki/Partido_Socialista_(Argentina)"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es.wikipedia.org/wiki/Independencia_de_Argentina" TargetMode="External" /><Relationship Id="rId11" Type="http://schemas.openxmlformats.org/officeDocument/2006/relationships/hyperlink" Target="https://es.wikipedia.org/wiki/Partido_Nacional_(Argentina)" TargetMode="External" /><Relationship Id="rId24" Type="http://schemas.openxmlformats.org/officeDocument/2006/relationships/hyperlink" Target="https://es.wikipedia.org/wiki/Mariano_Moreno" TargetMode="External" /><Relationship Id="rId32" Type="http://schemas.openxmlformats.org/officeDocument/2006/relationships/hyperlink" Target="https://es.wikipedia.org/wiki/Centralismo" TargetMode="External" /><Relationship Id="rId37" Type="http://schemas.openxmlformats.org/officeDocument/2006/relationships/hyperlink" Target="https://es.wikipedia.org/wiki/Peronismo" TargetMode="External" /><Relationship Id="rId40" Type="http://schemas.openxmlformats.org/officeDocument/2006/relationships/hyperlink" Target="https://es.wikipedia.org/wiki/Izquierda_pol%C3%ADtica" TargetMode="External" /><Relationship Id="rId45" Type="http://schemas.openxmlformats.org/officeDocument/2006/relationships/hyperlink" Target="https://es.wikipedia.org/wiki/Acci%C3%B3n_por_la_Rep%C3%BAblica" TargetMode="External" /><Relationship Id="rId53" Type="http://schemas.openxmlformats.org/officeDocument/2006/relationships/hyperlink" Target="https://es.wikipedia.org/wiki/Elecciones_presidenciales_de_Argentina_de_1995" TargetMode="External" /><Relationship Id="rId5" Type="http://schemas.openxmlformats.org/officeDocument/2006/relationships/hyperlink" Target="https://es.wikipedia.org/wiki/Argentina" TargetMode="External" /><Relationship Id="rId15" Type="http://schemas.openxmlformats.org/officeDocument/2006/relationships/hyperlink" Target="https://es.wikipedia.org/wiki/Uni%C3%B3n_C%C3%ADvica_Radical" TargetMode="External" /><Relationship Id="rId23" Type="http://schemas.openxmlformats.org/officeDocument/2006/relationships/hyperlink" Target="https://es.wikipedia.org/wiki/Cornelio_Saavedra" TargetMode="External" /><Relationship Id="rId28" Type="http://schemas.openxmlformats.org/officeDocument/2006/relationships/hyperlink" Target="https://es.wikipedia.org/wiki/Revoluci%C3%B3n_de_Mayo" TargetMode="External" /><Relationship Id="rId36" Type="http://schemas.openxmlformats.org/officeDocument/2006/relationships/hyperlink" Target="https://es.wikipedia.org/wiki/Uni%C3%B3n_C%C3%ADvica_Radical" TargetMode="External" /><Relationship Id="rId49" Type="http://schemas.openxmlformats.org/officeDocument/2006/relationships/hyperlink" Target="https://es.wikipedia.org/wiki/Partido_Justicialista" TargetMode="External" /><Relationship Id="rId10" Type="http://schemas.openxmlformats.org/officeDocument/2006/relationships/hyperlink" Target="https://es.wikipedia.org/wiki/Guerras_civiles_argentinas" TargetMode="External" /><Relationship Id="rId19" Type="http://schemas.openxmlformats.org/officeDocument/2006/relationships/hyperlink" Target="https://es.wikipedia.org/wiki/Peronismo" TargetMode="External" /><Relationship Id="rId31" Type="http://schemas.openxmlformats.org/officeDocument/2006/relationships/hyperlink" Target="https://es.wikipedia.org/wiki/Jos%C3%A9_Gervasio_Artigas" TargetMode="External" /><Relationship Id="rId44" Type="http://schemas.openxmlformats.org/officeDocument/2006/relationships/hyperlink" Target="https://es.wikipedia.org/wiki/Uni%C3%B3n_del_Centro_Democr%C3%A1tico" TargetMode="External" /><Relationship Id="rId52" Type="http://schemas.openxmlformats.org/officeDocument/2006/relationships/hyperlink" Target="https://es.wikipedia.org/wiki/Centroizquierda_pol%C3%ADtica" TargetMode="External" /><Relationship Id="rId4" Type="http://schemas.openxmlformats.org/officeDocument/2006/relationships/webSettings" Target="webSettings.xml" /><Relationship Id="rId9" Type="http://schemas.openxmlformats.org/officeDocument/2006/relationships/hyperlink" Target="https://es.wikipedia.org/wiki/Partido_Unitario" TargetMode="External" /><Relationship Id="rId14" Type="http://schemas.openxmlformats.org/officeDocument/2006/relationships/hyperlink" Target="https://es.wikipedia.org/wiki/Partidos_pol%C3%ADticos_de_Argentina" TargetMode="External" /><Relationship Id="rId22" Type="http://schemas.openxmlformats.org/officeDocument/2006/relationships/hyperlink" Target="https://es.wikipedia.org/wiki/Primera_Junta" TargetMode="External" /><Relationship Id="rId27" Type="http://schemas.openxmlformats.org/officeDocument/2006/relationships/hyperlink" Target="https://es.wikipedia.org/wiki/Virreinato_del_R%C3%ADo_de_la_Plata" TargetMode="External" /><Relationship Id="rId30" Type="http://schemas.openxmlformats.org/officeDocument/2006/relationships/hyperlink" Target="https://es.wikipedia.org/wiki/Liga_Federal" TargetMode="External" /><Relationship Id="rId35" Type="http://schemas.openxmlformats.org/officeDocument/2006/relationships/hyperlink" Target="https://es.wikipedia.org/wiki/Proteccionismo" TargetMode="External" /><Relationship Id="rId43" Type="http://schemas.openxmlformats.org/officeDocument/2006/relationships/hyperlink" Target="https://es.wikipedia.org/wiki/Derecha_pol%C3%ADtica" TargetMode="External" /><Relationship Id="rId48" Type="http://schemas.openxmlformats.org/officeDocument/2006/relationships/hyperlink" Target="https://es.wikipedia.org/wiki/Carlos_Menem" TargetMode="External" /><Relationship Id="rId8" Type="http://schemas.openxmlformats.org/officeDocument/2006/relationships/hyperlink" Target="https://es.wikipedia.org/wiki/Partido_Federal_(Argentina)" TargetMode="External" /><Relationship Id="rId51" Type="http://schemas.openxmlformats.org/officeDocument/2006/relationships/hyperlink" Target="https://es.wikipedia.org/wiki/Progresismo" TargetMode="External" /><Relationship Id="rId3"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balbuenasoledad49@gmail.com</cp:lastModifiedBy>
  <cp:revision>2</cp:revision>
  <dcterms:created xsi:type="dcterms:W3CDTF">2024-10-21T10:38:00Z</dcterms:created>
  <dcterms:modified xsi:type="dcterms:W3CDTF">2024-10-21T10:38:00Z</dcterms:modified>
</cp:coreProperties>
</file>