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CB68B" w14:textId="6C23BD70" w:rsidR="005E4C05" w:rsidRPr="000B6A1F" w:rsidRDefault="00EC450B" w:rsidP="000B6A1F">
      <w:pPr>
        <w:jc w:val="center"/>
        <w:rPr>
          <w:b/>
          <w:bCs/>
          <w:i/>
          <w:iCs/>
          <w:color w:val="2F5496" w:themeColor="accent1" w:themeShade="BF"/>
          <w:u w:val="single"/>
          <w:lang w:val="es-ES"/>
        </w:rPr>
      </w:pPr>
      <w:r w:rsidRPr="000B6A1F">
        <w:rPr>
          <w:b/>
          <w:bCs/>
          <w:i/>
          <w:iCs/>
          <w:color w:val="2F5496" w:themeColor="accent1" w:themeShade="BF"/>
          <w:u w:val="single"/>
          <w:lang w:val="es-ES"/>
        </w:rPr>
        <w:t>Presidencia de Bartolomé Mitre (1862- 1868)</w:t>
      </w:r>
    </w:p>
    <w:p w14:paraId="32275378" w14:textId="50DBB513" w:rsidR="005A2A7D" w:rsidRDefault="005A2A7D" w:rsidP="0077701E">
      <w:pPr>
        <w:jc w:val="both"/>
        <w:rPr>
          <w:lang w:val="es-ES"/>
        </w:rPr>
      </w:pPr>
      <w:r>
        <w:rPr>
          <w:lang w:val="es-ES"/>
        </w:rPr>
        <w:t xml:space="preserve">En este período se produjo una creciente centralización del poder político para la que el uso de la fuerza fue determinante. El gobierno nacional fue imponiéndose por medio de la violencia </w:t>
      </w:r>
      <w:r w:rsidR="007A3067">
        <w:rPr>
          <w:lang w:val="es-ES"/>
        </w:rPr>
        <w:t>organizada sobre</w:t>
      </w:r>
      <w:r>
        <w:rPr>
          <w:lang w:val="es-ES"/>
        </w:rPr>
        <w:t xml:space="preserve"> el poder de las provincias</w:t>
      </w:r>
      <w:r w:rsidR="007A3067">
        <w:rPr>
          <w:lang w:val="es-ES"/>
        </w:rPr>
        <w:t>, centralizando funciones como la recaudación impositiva, la emisión monetaria, la educación y la represión. Mitre creó los cuerpos de ejércitos. El ejército implicó un enorme gasto público que llegó, en algunos años, a más del 50% del presupuesto ejecutado.</w:t>
      </w:r>
    </w:p>
    <w:p w14:paraId="31BB219C" w14:textId="77777777" w:rsidR="00490559" w:rsidRDefault="00EC450B" w:rsidP="0077701E">
      <w:pPr>
        <w:jc w:val="both"/>
        <w:rPr>
          <w:lang w:val="es-ES"/>
        </w:rPr>
      </w:pPr>
      <w:r>
        <w:rPr>
          <w:lang w:val="es-ES"/>
        </w:rPr>
        <w:t xml:space="preserve">El proyecto político de Mitre era continuar con la organización nacional imponiendo un régimen liberal en el que predominara la dirigencia política porteña. Para lograrlo debía vencer la resistencia de los caudillos federales de las provincias. Mitre utilizó el sistema de intervenciones federales, mecanismo </w:t>
      </w:r>
      <w:r w:rsidR="00000821">
        <w:rPr>
          <w:lang w:val="es-ES"/>
        </w:rPr>
        <w:t xml:space="preserve">constitucional que le permitía al presidente enviar un interventor del gobierno nacional a las provincias donde </w:t>
      </w:r>
      <w:proofErr w:type="gramStart"/>
      <w:r w:rsidR="00000821">
        <w:rPr>
          <w:lang w:val="es-ES"/>
        </w:rPr>
        <w:t>hubieran</w:t>
      </w:r>
      <w:proofErr w:type="gramEnd"/>
      <w:r w:rsidR="00000821">
        <w:rPr>
          <w:lang w:val="es-ES"/>
        </w:rPr>
        <w:t xml:space="preserve"> disturbios internos. Esta política causó la rebelión del caudillo riojano Vicente Peñalo</w:t>
      </w:r>
      <w:r w:rsidR="007A3067">
        <w:rPr>
          <w:lang w:val="es-ES"/>
        </w:rPr>
        <w:t>z</w:t>
      </w:r>
      <w:r w:rsidR="00000821">
        <w:rPr>
          <w:lang w:val="es-ES"/>
        </w:rPr>
        <w:t>a,</w:t>
      </w:r>
      <w:r w:rsidR="007A3067">
        <w:rPr>
          <w:lang w:val="es-ES"/>
        </w:rPr>
        <w:t>”</w:t>
      </w:r>
      <w:r w:rsidR="00000821">
        <w:rPr>
          <w:lang w:val="es-ES"/>
        </w:rPr>
        <w:t xml:space="preserve"> el Chacho</w:t>
      </w:r>
      <w:r w:rsidR="007A3067">
        <w:rPr>
          <w:lang w:val="es-ES"/>
        </w:rPr>
        <w:t>”</w:t>
      </w:r>
      <w:r w:rsidR="00000821">
        <w:rPr>
          <w:lang w:val="es-ES"/>
        </w:rPr>
        <w:t xml:space="preserve">, que encabezó la resistencia contra el gobierno nacional. Y los </w:t>
      </w:r>
      <w:r w:rsidR="00044730">
        <w:rPr>
          <w:lang w:val="es-ES"/>
        </w:rPr>
        <w:t xml:space="preserve">levantamientos de Felipe Varela, Felipe </w:t>
      </w:r>
      <w:proofErr w:type="spellStart"/>
      <w:r w:rsidR="00044730">
        <w:rPr>
          <w:lang w:val="es-ES"/>
        </w:rPr>
        <w:t>Saá</w:t>
      </w:r>
      <w:proofErr w:type="spellEnd"/>
      <w:r w:rsidR="00044730">
        <w:rPr>
          <w:lang w:val="es-ES"/>
        </w:rPr>
        <w:t xml:space="preserve"> y Juan de Dios Videla en Mendoza y San Luis. Estos movimientos fueron vencidos, en el caso del “Chacho” culminó con su ejecución y posterior decapitación, mientras que los demás caudillos federales </w:t>
      </w:r>
      <w:r w:rsidR="005A2A7D">
        <w:rPr>
          <w:lang w:val="es-ES"/>
        </w:rPr>
        <w:t>debieron exiliarse.</w:t>
      </w:r>
    </w:p>
    <w:p w14:paraId="62CBB9DF" w14:textId="36ECB3D1" w:rsidR="007A3067" w:rsidRDefault="00B970FC" w:rsidP="0077701E">
      <w:pPr>
        <w:jc w:val="both"/>
        <w:rPr>
          <w:lang w:val="es-ES"/>
        </w:rPr>
      </w:pPr>
      <w:r>
        <w:rPr>
          <w:lang w:val="es-ES"/>
        </w:rPr>
        <w:t xml:space="preserve">Mitre continuó la organización institucional iniciada durante la presidencia de Urquiza. Organizó la Corte Suprema de Justicia y las Cámaras Federales y encomendó la redacción del Código Civil a Vélez Sarsfield, y del Penal a Carlos Tejedor. El Código </w:t>
      </w:r>
      <w:r w:rsidR="00592D70">
        <w:rPr>
          <w:lang w:val="es-ES"/>
        </w:rPr>
        <w:t>Comercial,</w:t>
      </w:r>
      <w:r>
        <w:rPr>
          <w:lang w:val="es-ES"/>
        </w:rPr>
        <w:t xml:space="preserve"> se adaptó al ámbito nacional. </w:t>
      </w:r>
    </w:p>
    <w:p w14:paraId="7C806E4F" w14:textId="5ED8BB51" w:rsidR="00B970FC" w:rsidRDefault="00B970FC" w:rsidP="0077701E">
      <w:pPr>
        <w:jc w:val="both"/>
        <w:rPr>
          <w:lang w:val="es-ES"/>
        </w:rPr>
      </w:pPr>
      <w:r>
        <w:rPr>
          <w:lang w:val="es-ES"/>
        </w:rPr>
        <w:t>En educación, Mitre</w:t>
      </w:r>
      <w:r w:rsidR="00592D70">
        <w:rPr>
          <w:lang w:val="es-ES"/>
        </w:rPr>
        <w:t xml:space="preserve"> promovió la creación de escuelas nacionales secundarias en Mendoza, Tucumán, San Juan, Salta y Catamarca. </w:t>
      </w:r>
    </w:p>
    <w:p w14:paraId="3B96F16F" w14:textId="7305187D" w:rsidR="00592D70" w:rsidRDefault="00592D70" w:rsidP="0077701E">
      <w:pPr>
        <w:jc w:val="both"/>
        <w:rPr>
          <w:lang w:val="es-ES"/>
        </w:rPr>
      </w:pPr>
      <w:r>
        <w:rPr>
          <w:lang w:val="es-ES"/>
        </w:rPr>
        <w:t>En materia económica se fomentó el ingreso de capitales extranjeros en calidad de préstamos e inversiones. Se alentó la construcción de ferrocarriles, el correo de Buenos Aires se nacionalizó, se mejoraron los servicios y se extendió el telégrafo.</w:t>
      </w:r>
    </w:p>
    <w:p w14:paraId="258963CE" w14:textId="022088AF" w:rsidR="00490559" w:rsidRPr="000B6A1F" w:rsidRDefault="00490559" w:rsidP="0077701E">
      <w:pPr>
        <w:jc w:val="both"/>
        <w:rPr>
          <w:b/>
          <w:bCs/>
          <w:u w:val="single"/>
          <w:lang w:val="es-ES"/>
        </w:rPr>
      </w:pPr>
      <w:r w:rsidRPr="000B6A1F">
        <w:rPr>
          <w:b/>
          <w:bCs/>
          <w:u w:val="single"/>
          <w:lang w:val="es-ES"/>
        </w:rPr>
        <w:t>La Guerra del Paraguay</w:t>
      </w:r>
    </w:p>
    <w:p w14:paraId="352854E7" w14:textId="3C1DBE70" w:rsidR="00490559" w:rsidRDefault="00490559" w:rsidP="0077701E">
      <w:pPr>
        <w:jc w:val="both"/>
        <w:rPr>
          <w:lang w:val="es-ES"/>
        </w:rPr>
      </w:pPr>
      <w:r>
        <w:rPr>
          <w:lang w:val="es-ES"/>
        </w:rPr>
        <w:t>Si bien</w:t>
      </w:r>
      <w:r w:rsidR="00A240F0">
        <w:rPr>
          <w:lang w:val="es-ES"/>
        </w:rPr>
        <w:t xml:space="preserve"> tenía raíces políticas y económicas de larga data, el conflicto comenzó cuando el Brasil</w:t>
      </w:r>
      <w:r w:rsidR="000F41D5">
        <w:rPr>
          <w:lang w:val="es-ES"/>
        </w:rPr>
        <w:t xml:space="preserve"> intervino en la guerra </w:t>
      </w:r>
      <w:r w:rsidR="00F41621">
        <w:rPr>
          <w:lang w:val="es-ES"/>
        </w:rPr>
        <w:t xml:space="preserve">civil uruguaya desencadenada en 1863. El presidente del Paraguay, Francisco </w:t>
      </w:r>
      <w:r w:rsidR="00651BCE">
        <w:rPr>
          <w:lang w:val="es-ES"/>
        </w:rPr>
        <w:t>S</w:t>
      </w:r>
      <w:r w:rsidR="00F41621">
        <w:rPr>
          <w:lang w:val="es-ES"/>
        </w:rPr>
        <w:t xml:space="preserve">olano López, respondió declarando la guerra al Brasil. La negativa de Mitre a permitir el paso de las tropas paraguayas en camino al Uruguay por territorio correntino, derivó en la invasión de </w:t>
      </w:r>
      <w:r w:rsidR="00651BCE">
        <w:rPr>
          <w:lang w:val="es-ES"/>
        </w:rPr>
        <w:t>Corrientes por el ejército paraguayo y en la declaración de guerra a la Argentina. En mayo de 1865, Brasil, Uruguay y la Argentina firmaron el tratado de la Triple Alianza, por el cual acordaron una alianza ofensiva contra el Paraguay.</w:t>
      </w:r>
    </w:p>
    <w:p w14:paraId="5C1F9FFC" w14:textId="50B94F17" w:rsidR="00DA102A" w:rsidRDefault="00DA102A" w:rsidP="0077701E">
      <w:pPr>
        <w:jc w:val="both"/>
        <w:rPr>
          <w:lang w:val="es-ES"/>
        </w:rPr>
      </w:pPr>
      <w:r>
        <w:rPr>
          <w:lang w:val="es-ES"/>
        </w:rPr>
        <w:t>La guerra duró cinco largos años y le costó al país más de 500 millones de pesos y 50 mil muertos.</w:t>
      </w:r>
    </w:p>
    <w:p w14:paraId="490DC438" w14:textId="651F2CAC" w:rsidR="00DA102A" w:rsidRDefault="00DA102A" w:rsidP="0077701E">
      <w:pPr>
        <w:jc w:val="both"/>
        <w:rPr>
          <w:lang w:val="es-ES"/>
        </w:rPr>
      </w:pPr>
      <w:r>
        <w:rPr>
          <w:lang w:val="es-ES"/>
        </w:rPr>
        <w:t xml:space="preserve">Se libró integralmente en territorio paraguayo. Los ejércitos de la Triple Alianza arrasaron ciudades, campos de cultivos y vías de comunicación.  La guerra era para los paraguayos una causa nacional. Todo el pueblo </w:t>
      </w:r>
      <w:r w:rsidR="00277F00">
        <w:rPr>
          <w:lang w:val="es-ES"/>
        </w:rPr>
        <w:t>participaba activamente</w:t>
      </w:r>
      <w:r>
        <w:rPr>
          <w:lang w:val="es-ES"/>
        </w:rPr>
        <w:t xml:space="preserve"> de la defensa. Los soldados de la </w:t>
      </w:r>
      <w:r w:rsidR="00277F00">
        <w:rPr>
          <w:lang w:val="es-ES"/>
        </w:rPr>
        <w:t>Triple Alianza, en cambio, peleaban por dinero o por obligación. El Paraguay había quedado destrozado y arrasado su territorio.</w:t>
      </w:r>
    </w:p>
    <w:p w14:paraId="4435283A" w14:textId="2F510413" w:rsidR="00C46CBD" w:rsidRDefault="00C46CBD" w:rsidP="0077701E">
      <w:pPr>
        <w:jc w:val="both"/>
        <w:rPr>
          <w:lang w:val="es-ES"/>
        </w:rPr>
      </w:pPr>
      <w:r>
        <w:rPr>
          <w:lang w:val="es-ES"/>
        </w:rPr>
        <w:t xml:space="preserve">La guerra supuso un gran </w:t>
      </w:r>
      <w:r w:rsidR="001744CB">
        <w:rPr>
          <w:lang w:val="es-ES"/>
        </w:rPr>
        <w:t>esfuerzo para</w:t>
      </w:r>
      <w:r>
        <w:rPr>
          <w:lang w:val="es-ES"/>
        </w:rPr>
        <w:t xml:space="preserve"> la Argentina y tuvo amplias consecuencias internas. Contribuyó a la expansión de los cuerpos de </w:t>
      </w:r>
      <w:r w:rsidR="001744CB">
        <w:rPr>
          <w:lang w:val="es-ES"/>
        </w:rPr>
        <w:t>oficiales,</w:t>
      </w:r>
      <w:r>
        <w:rPr>
          <w:lang w:val="es-ES"/>
        </w:rPr>
        <w:t xml:space="preserve"> a la profesionalización y al fortalecimiento del Ejército, al que se dedicó buena parte del presupuesto nacional. </w:t>
      </w:r>
      <w:r w:rsidR="001744CB">
        <w:rPr>
          <w:lang w:val="es-ES"/>
        </w:rPr>
        <w:t>Asimismo,</w:t>
      </w:r>
      <w:r>
        <w:rPr>
          <w:lang w:val="es-ES"/>
        </w:rPr>
        <w:t xml:space="preserve"> trajo </w:t>
      </w:r>
      <w:r>
        <w:rPr>
          <w:lang w:val="es-ES"/>
        </w:rPr>
        <w:lastRenderedPageBreak/>
        <w:t xml:space="preserve">consecuencias políticas importantes: la impopularidad de la guerra y el esfuerzo que supuso (en recursos y en </w:t>
      </w:r>
      <w:r w:rsidR="001744CB">
        <w:rPr>
          <w:lang w:val="es-ES"/>
        </w:rPr>
        <w:t>hombres) desgastaron</w:t>
      </w:r>
      <w:r>
        <w:rPr>
          <w:lang w:val="es-ES"/>
        </w:rPr>
        <w:t xml:space="preserve"> los apoyos políticos de Mitre, sobre todo en Buenos Aires. </w:t>
      </w:r>
    </w:p>
    <w:p w14:paraId="4ED92CF5" w14:textId="0CC2B08C" w:rsidR="00C46CBD" w:rsidRDefault="00C46CBD" w:rsidP="0077701E">
      <w:pPr>
        <w:jc w:val="both"/>
        <w:rPr>
          <w:lang w:val="es-ES"/>
        </w:rPr>
      </w:pPr>
      <w:r>
        <w:rPr>
          <w:lang w:val="es-ES"/>
        </w:rPr>
        <w:t xml:space="preserve">Por otro lado, se </w:t>
      </w:r>
      <w:r w:rsidR="001744CB">
        <w:rPr>
          <w:lang w:val="es-ES"/>
        </w:rPr>
        <w:t>profundizó la</w:t>
      </w:r>
      <w:r>
        <w:rPr>
          <w:lang w:val="es-ES"/>
        </w:rPr>
        <w:t xml:space="preserve"> división entre los </w:t>
      </w:r>
      <w:r w:rsidR="001744CB">
        <w:rPr>
          <w:lang w:val="es-ES"/>
        </w:rPr>
        <w:t>liberales.</w:t>
      </w:r>
      <w:r>
        <w:rPr>
          <w:lang w:val="es-ES"/>
        </w:rPr>
        <w:t xml:space="preserve"> El Partido Liberal comenzó a </w:t>
      </w:r>
      <w:r w:rsidR="001744CB">
        <w:rPr>
          <w:lang w:val="es-ES"/>
        </w:rPr>
        <w:t>fracturarse,</w:t>
      </w:r>
      <w:r>
        <w:rPr>
          <w:lang w:val="es-ES"/>
        </w:rPr>
        <w:t xml:space="preserve"> dando lugar </w:t>
      </w:r>
      <w:r w:rsidR="001744CB">
        <w:rPr>
          <w:lang w:val="es-ES"/>
        </w:rPr>
        <w:t>a dos partidos diferentes (</w:t>
      </w:r>
      <w:proofErr w:type="spellStart"/>
      <w:r w:rsidR="001744CB">
        <w:rPr>
          <w:lang w:val="es-ES"/>
        </w:rPr>
        <w:t>alsinismo</w:t>
      </w:r>
      <w:proofErr w:type="spellEnd"/>
      <w:r w:rsidR="001744CB">
        <w:rPr>
          <w:lang w:val="es-ES"/>
        </w:rPr>
        <w:t xml:space="preserve"> y </w:t>
      </w:r>
      <w:proofErr w:type="spellStart"/>
      <w:r w:rsidR="001744CB">
        <w:rPr>
          <w:lang w:val="es-ES"/>
        </w:rPr>
        <w:t>mitrismo</w:t>
      </w:r>
      <w:proofErr w:type="spellEnd"/>
      <w:r w:rsidR="001744CB">
        <w:rPr>
          <w:lang w:val="es-ES"/>
        </w:rPr>
        <w:t>).</w:t>
      </w:r>
    </w:p>
    <w:p w14:paraId="76188508" w14:textId="7E42A089" w:rsidR="001744CB" w:rsidRDefault="001744CB" w:rsidP="0077701E">
      <w:pPr>
        <w:jc w:val="both"/>
        <w:rPr>
          <w:lang w:val="es-ES"/>
        </w:rPr>
      </w:pPr>
      <w:r>
        <w:rPr>
          <w:lang w:val="es-ES"/>
        </w:rPr>
        <w:t>Finalmente, la guerra agravó las consecuencias de la crisis económica que atravesó la economía agroexportadora argentina, pues el combate afectó la disponibilidad de trabajadores.</w:t>
      </w:r>
    </w:p>
    <w:p w14:paraId="5D15A619" w14:textId="77777777" w:rsidR="000B6A1F" w:rsidRDefault="000B6A1F" w:rsidP="0077701E">
      <w:pPr>
        <w:jc w:val="both"/>
        <w:rPr>
          <w:lang w:val="es-ES"/>
        </w:rPr>
      </w:pPr>
    </w:p>
    <w:p w14:paraId="4C9624FC" w14:textId="26963006" w:rsidR="009058CA" w:rsidRPr="000B6A1F" w:rsidRDefault="009058CA" w:rsidP="000B6A1F">
      <w:pPr>
        <w:jc w:val="center"/>
        <w:rPr>
          <w:b/>
          <w:bCs/>
          <w:i/>
          <w:iCs/>
          <w:color w:val="2F5496" w:themeColor="accent1" w:themeShade="BF"/>
          <w:u w:val="single"/>
          <w:lang w:val="es-ES"/>
        </w:rPr>
      </w:pPr>
      <w:r w:rsidRPr="000B6A1F">
        <w:rPr>
          <w:b/>
          <w:bCs/>
          <w:i/>
          <w:iCs/>
          <w:color w:val="2F5496" w:themeColor="accent1" w:themeShade="BF"/>
          <w:u w:val="single"/>
          <w:lang w:val="es-ES"/>
        </w:rPr>
        <w:t>Presidencia de Domingo Sarmiento (1868-1874)</w:t>
      </w:r>
    </w:p>
    <w:p w14:paraId="38EFD289" w14:textId="78D4BE6C" w:rsidR="0028209F" w:rsidRDefault="0028209F" w:rsidP="0077701E">
      <w:pPr>
        <w:jc w:val="both"/>
        <w:rPr>
          <w:lang w:val="es-ES"/>
        </w:rPr>
      </w:pPr>
      <w:r>
        <w:rPr>
          <w:lang w:val="es-ES"/>
        </w:rPr>
        <w:t>La situación política al asumir la presidencia era bastante comprometida:  los desafíos internos de los caudillos</w:t>
      </w:r>
      <w:r w:rsidR="00D662C1">
        <w:rPr>
          <w:lang w:val="es-ES"/>
        </w:rPr>
        <w:t>, que se resistían a aceptar la soberanía del poder central (los Taboada en el noroeste y Urquiza en el Litoral). Se enfrentaba con las dificultades financieras del Estado, presionado por los costos de la guerra y de las trasformaciones que requería la nación. En este contexto, el presidente intentó implementar su</w:t>
      </w:r>
      <w:r>
        <w:rPr>
          <w:lang w:val="es-ES"/>
        </w:rPr>
        <w:t xml:space="preserve"> proyecto</w:t>
      </w:r>
      <w:r w:rsidR="00D662C1">
        <w:rPr>
          <w:lang w:val="es-ES"/>
        </w:rPr>
        <w:t xml:space="preserve"> civilizatorio, de </w:t>
      </w:r>
      <w:r>
        <w:rPr>
          <w:lang w:val="es-ES"/>
        </w:rPr>
        <w:t>modernizar la sociedad argentina mediante el fomento de la economía, la inmigración y fundamentalmente la educación.</w:t>
      </w:r>
    </w:p>
    <w:p w14:paraId="149A31EB" w14:textId="1904511E" w:rsidR="00D662C1" w:rsidRDefault="00D662C1" w:rsidP="0077701E">
      <w:pPr>
        <w:jc w:val="both"/>
        <w:rPr>
          <w:lang w:val="es-ES"/>
        </w:rPr>
      </w:pPr>
      <w:r>
        <w:rPr>
          <w:lang w:val="es-ES"/>
        </w:rPr>
        <w:t xml:space="preserve">Una de sus primeras medidas de gobierno fue organizar el primer censo nacional que arrojó una cifra de 1.736.293 habitantes de los cuales solo </w:t>
      </w:r>
      <w:r w:rsidR="0097527A">
        <w:rPr>
          <w:lang w:val="es-ES"/>
        </w:rPr>
        <w:t>el 29</w:t>
      </w:r>
      <w:r>
        <w:rPr>
          <w:lang w:val="es-ES"/>
        </w:rPr>
        <w:t xml:space="preserve"> </w:t>
      </w:r>
      <w:r w:rsidR="0097527A">
        <w:rPr>
          <w:lang w:val="es-ES"/>
        </w:rPr>
        <w:t>% sabía</w:t>
      </w:r>
      <w:r>
        <w:rPr>
          <w:lang w:val="es-ES"/>
        </w:rPr>
        <w:t xml:space="preserve"> leer y escribir.</w:t>
      </w:r>
    </w:p>
    <w:p w14:paraId="5798EFAA" w14:textId="57F393F6" w:rsidR="00D662C1" w:rsidRDefault="00D662C1" w:rsidP="0077701E">
      <w:pPr>
        <w:jc w:val="both"/>
        <w:rPr>
          <w:lang w:val="es-ES"/>
        </w:rPr>
      </w:pPr>
      <w:r>
        <w:rPr>
          <w:lang w:val="es-ES"/>
        </w:rPr>
        <w:t xml:space="preserve">Sarmiento se </w:t>
      </w:r>
      <w:r w:rsidR="0097527A">
        <w:rPr>
          <w:lang w:val="es-ES"/>
        </w:rPr>
        <w:t>propuso entonces</w:t>
      </w:r>
      <w:r>
        <w:rPr>
          <w:lang w:val="es-ES"/>
        </w:rPr>
        <w:t xml:space="preserve"> ampliar el sistema educativo en todos sus niveles para “educar al soberano”; entendía por soberano a los ciudadanos</w:t>
      </w:r>
      <w:r w:rsidR="0097527A">
        <w:rPr>
          <w:lang w:val="es-ES"/>
        </w:rPr>
        <w:t xml:space="preserve"> que votaban en los comicios. Con ese objetivo trajo maestras de Estados Unidos y creó con ellas las escuelas normales, formadoras de maestras argentinas. Multiplicó el número de escuelas primarias en las provincias. Creó el Observatorio Astronómico de Córdoba, la Facultad de Ciencias Exactas, la Escuela de Minería y Agronomía, el Colegio Militar y la Escuela Naval. Cuando comenzó su presidencia solo existían 30 mil alumnos en las escuelas primarias, y cuando la finalizó esta cifra ascendió a 100 mil.</w:t>
      </w:r>
    </w:p>
    <w:p w14:paraId="3680397B" w14:textId="368BFBE4" w:rsidR="0097527A" w:rsidRDefault="0097527A" w:rsidP="0077701E">
      <w:pPr>
        <w:jc w:val="both"/>
        <w:rPr>
          <w:lang w:val="es-ES"/>
        </w:rPr>
      </w:pPr>
      <w:r>
        <w:rPr>
          <w:lang w:val="es-ES"/>
        </w:rPr>
        <w:t xml:space="preserve">Alentó la ciencia con el ingreso de científicos </w:t>
      </w:r>
      <w:r w:rsidR="00A17217">
        <w:rPr>
          <w:lang w:val="es-ES"/>
        </w:rPr>
        <w:t>alemanes y con la Primera Exposición Industrial en Córdoba (1871). Sancionó una Ley de bibliotecas populares y creó escuelas nocturnas para adultos.</w:t>
      </w:r>
    </w:p>
    <w:p w14:paraId="334B3398" w14:textId="17F98225" w:rsidR="00A17217" w:rsidRDefault="00A17217" w:rsidP="0077701E">
      <w:pPr>
        <w:jc w:val="both"/>
        <w:rPr>
          <w:lang w:val="es-ES"/>
        </w:rPr>
      </w:pPr>
      <w:r>
        <w:rPr>
          <w:lang w:val="es-ES"/>
        </w:rPr>
        <w:t>En materia de comunicaciones, mejoró el sistema de correos, extendió las líneas telegráficas. Los ferrocarriles también tomaron impulso durante su presidencia.</w:t>
      </w:r>
    </w:p>
    <w:p w14:paraId="5A028248" w14:textId="3B9C6E26" w:rsidR="00A17217" w:rsidRDefault="00A17217" w:rsidP="0077701E">
      <w:pPr>
        <w:jc w:val="both"/>
        <w:rPr>
          <w:lang w:val="es-ES"/>
        </w:rPr>
      </w:pPr>
      <w:r>
        <w:rPr>
          <w:lang w:val="es-ES"/>
        </w:rPr>
        <w:t>A fin de modernizar económica y socialmente a la Argentina, se fomentó la inmigración de agricultores europeos, subvencionando pasajes y enviando agentes a las principales ciudades europeas</w:t>
      </w:r>
      <w:r w:rsidR="00C03F94">
        <w:rPr>
          <w:lang w:val="es-ES"/>
        </w:rPr>
        <w:t xml:space="preserve"> para que contratarán la venida de inmigrantes. Entre 1868 y 1873, las entradas de inmigrantes se duplicaron.</w:t>
      </w:r>
    </w:p>
    <w:p w14:paraId="7B3A75CD" w14:textId="3117C935" w:rsidR="00C03F94" w:rsidRDefault="00C03F94" w:rsidP="0077701E">
      <w:pPr>
        <w:jc w:val="both"/>
        <w:rPr>
          <w:lang w:val="es-ES"/>
        </w:rPr>
      </w:pPr>
      <w:r>
        <w:rPr>
          <w:lang w:val="es-ES"/>
        </w:rPr>
        <w:t>En economía se alentó el ingreso de capitales extranjeros, sobre todo en calidad de préstamos. A la vez que intentó ordenar el sistema monetario y financiero a través de la creación del Banco Nacional en 1872.</w:t>
      </w:r>
    </w:p>
    <w:p w14:paraId="788EB125" w14:textId="205C3D9E" w:rsidR="00C03F94" w:rsidRDefault="00C03F94" w:rsidP="0077701E">
      <w:pPr>
        <w:jc w:val="both"/>
        <w:rPr>
          <w:lang w:val="es-ES"/>
        </w:rPr>
      </w:pPr>
      <w:r>
        <w:rPr>
          <w:lang w:val="es-ES"/>
        </w:rPr>
        <w:t xml:space="preserve">La marcha de las reformas emprendidas por Sarmiento se vio entorpecida por nuevas dificultades. En primer lugar, el interior volvió a agitarse. El asesinato de </w:t>
      </w:r>
      <w:r w:rsidR="00F86D52">
        <w:rPr>
          <w:lang w:val="es-ES"/>
        </w:rPr>
        <w:t>Urquiza,</w:t>
      </w:r>
      <w:r>
        <w:rPr>
          <w:lang w:val="es-ES"/>
        </w:rPr>
        <w:t xml:space="preserve"> organizado por Ricardo López </w:t>
      </w:r>
      <w:r w:rsidR="00F86D52">
        <w:rPr>
          <w:lang w:val="es-ES"/>
        </w:rPr>
        <w:t>Jordán,</w:t>
      </w:r>
      <w:r>
        <w:rPr>
          <w:lang w:val="es-ES"/>
        </w:rPr>
        <w:t xml:space="preserve"> frustró los planes de Sarmiento de lograr un acercamiento con el líder </w:t>
      </w:r>
      <w:r w:rsidR="001E4874">
        <w:rPr>
          <w:lang w:val="es-ES"/>
        </w:rPr>
        <w:t xml:space="preserve">a fin de garantizar la obediencia del interior al poder central. López Jordán encabezó poco tiempo después una revuelta que comenzó en Entre Ríos y se expandió rápidamente por el litoral. Tras </w:t>
      </w:r>
      <w:r w:rsidR="001E4874">
        <w:rPr>
          <w:lang w:val="es-ES"/>
        </w:rPr>
        <w:lastRenderedPageBreak/>
        <w:t>un año de luchas, López jordán fue vencido y escapo a Brasil. En 1873 volvió a encabezar un levantamiento, pero fue definitivamente vencido.</w:t>
      </w:r>
    </w:p>
    <w:p w14:paraId="06CF7CF5" w14:textId="72DF366A" w:rsidR="001E4874" w:rsidRDefault="001E4874" w:rsidP="0077701E">
      <w:pPr>
        <w:jc w:val="both"/>
        <w:rPr>
          <w:lang w:val="es-ES"/>
        </w:rPr>
      </w:pPr>
      <w:r>
        <w:rPr>
          <w:lang w:val="es-ES"/>
        </w:rPr>
        <w:t xml:space="preserve">A estos problemas se sumó </w:t>
      </w:r>
      <w:r w:rsidRPr="000B6A1F">
        <w:rPr>
          <w:b/>
          <w:bCs/>
          <w:u w:val="single"/>
          <w:lang w:val="es-ES"/>
        </w:rPr>
        <w:t>la epidemia de fiebre amarilla,</w:t>
      </w:r>
      <w:r>
        <w:rPr>
          <w:lang w:val="es-ES"/>
        </w:rPr>
        <w:t xml:space="preserve"> desatada en Buenos Aires en 1871. Aparentemente la fiebre fue introducida por los soldados que regresaron de la Guerra del Paraguay, y su rápida propagación se debió a la contaminación de las aguas del </w:t>
      </w:r>
      <w:r w:rsidR="00F86D52">
        <w:rPr>
          <w:lang w:val="es-ES"/>
        </w:rPr>
        <w:t>Riachuelo debido</w:t>
      </w:r>
      <w:r>
        <w:rPr>
          <w:lang w:val="es-ES"/>
        </w:rPr>
        <w:t xml:space="preserve"> a que en ellas</w:t>
      </w:r>
      <w:r w:rsidR="00F86D52">
        <w:rPr>
          <w:lang w:val="es-ES"/>
        </w:rPr>
        <w:t xml:space="preserve"> las graserías y saladeros arrojaban sus desechos. La enfermedad causó más de 14 mil víctimas, sobre todo entre los sectores populares. La gran cantidad de muertos provocó la inauguración del Cementerio de la Chacarita. Al finalizar la epidemia, Sarmiento encaró una serie de medidas tendientes a convertir a Buenos Aires en una ciudad moderna desde el punto de vista sanitario.</w:t>
      </w:r>
    </w:p>
    <w:p w14:paraId="78376F53" w14:textId="6461E037" w:rsidR="00F666C2" w:rsidRPr="000B6A1F" w:rsidRDefault="00F666C2" w:rsidP="000B6A1F">
      <w:pPr>
        <w:jc w:val="center"/>
        <w:rPr>
          <w:b/>
          <w:bCs/>
          <w:i/>
          <w:iCs/>
          <w:color w:val="44546A" w:themeColor="text2"/>
          <w:u w:val="single"/>
          <w:lang w:val="es-ES"/>
        </w:rPr>
      </w:pPr>
      <w:r w:rsidRPr="000B6A1F">
        <w:rPr>
          <w:b/>
          <w:bCs/>
          <w:i/>
          <w:iCs/>
          <w:color w:val="44546A" w:themeColor="text2"/>
          <w:u w:val="single"/>
          <w:lang w:val="es-ES"/>
        </w:rPr>
        <w:t>Pre</w:t>
      </w:r>
      <w:r w:rsidR="00090A00" w:rsidRPr="000B6A1F">
        <w:rPr>
          <w:b/>
          <w:bCs/>
          <w:i/>
          <w:iCs/>
          <w:color w:val="44546A" w:themeColor="text2"/>
          <w:u w:val="single"/>
          <w:lang w:val="es-ES"/>
        </w:rPr>
        <w:t>sidencia de Nicolás Avellaneda (1874-1880)</w:t>
      </w:r>
    </w:p>
    <w:p w14:paraId="19E39B57" w14:textId="6EB7BD5D" w:rsidR="00090A00" w:rsidRDefault="009C214D" w:rsidP="0077701E">
      <w:pPr>
        <w:jc w:val="both"/>
        <w:rPr>
          <w:lang w:val="es-ES"/>
        </w:rPr>
      </w:pPr>
      <w:r>
        <w:rPr>
          <w:lang w:val="es-ES"/>
        </w:rPr>
        <w:t>Un problema a resolver por Avellaneda fue la crisis económica. La disminución de las inversiones y préstamos extranjeros, la reducción de las exportaciones y el pago de la deuda externa redujeron las reservas de oro. Para superar la crisis, Avellaneda redujo el gasto del Estado: disminuyó los salarios e interrumpió las obras públicas, pero no dejó de pagar las obligaciones con el extranjero.</w:t>
      </w:r>
    </w:p>
    <w:p w14:paraId="19E88DD3" w14:textId="52D1F6B2" w:rsidR="00145086" w:rsidRDefault="00145086" w:rsidP="0077701E">
      <w:pPr>
        <w:jc w:val="both"/>
        <w:rPr>
          <w:lang w:val="es-ES"/>
        </w:rPr>
      </w:pPr>
      <w:r>
        <w:rPr>
          <w:lang w:val="es-ES"/>
        </w:rPr>
        <w:t>Para Avellaneda, la verdadera superación de la crisis se vinculaba con el desarrollo de las exportaciones. Nuevamente, comunicaciones, población y seguridad de las fronteras resultaban los elementos claves.</w:t>
      </w:r>
    </w:p>
    <w:p w14:paraId="647700E0" w14:textId="77777777" w:rsidR="00BC60B9" w:rsidRDefault="009C214D" w:rsidP="0077701E">
      <w:pPr>
        <w:jc w:val="both"/>
        <w:rPr>
          <w:lang w:val="es-ES"/>
        </w:rPr>
      </w:pPr>
      <w:r>
        <w:rPr>
          <w:lang w:val="es-ES"/>
        </w:rPr>
        <w:t xml:space="preserve">En 1876 llegaron al país los primeros barcos frigoríficos. Esto modificaba notablemente </w:t>
      </w:r>
      <w:r w:rsidR="00145086">
        <w:rPr>
          <w:lang w:val="es-ES"/>
        </w:rPr>
        <w:t>el panorama de las exportaciones argentinas e incrementaba el valor del ganado.</w:t>
      </w:r>
      <w:r w:rsidR="00BC60B9">
        <w:rPr>
          <w:lang w:val="es-ES"/>
        </w:rPr>
        <w:t xml:space="preserve"> </w:t>
      </w:r>
    </w:p>
    <w:p w14:paraId="5B4EC088" w14:textId="20882170" w:rsidR="009C214D" w:rsidRDefault="00BC60B9" w:rsidP="0077701E">
      <w:pPr>
        <w:jc w:val="both"/>
        <w:rPr>
          <w:lang w:val="es-ES"/>
        </w:rPr>
      </w:pPr>
      <w:r>
        <w:rPr>
          <w:lang w:val="es-ES"/>
        </w:rPr>
        <w:t>En 1878 se iniciaron las exportaciones de cereales a Europa (hasta 1874, la Argentina era compradora de cereales).</w:t>
      </w:r>
    </w:p>
    <w:p w14:paraId="6DA0AEF3" w14:textId="723EBBFE" w:rsidR="00145086" w:rsidRDefault="00145086" w:rsidP="0077701E">
      <w:pPr>
        <w:jc w:val="both"/>
        <w:rPr>
          <w:lang w:val="es-ES"/>
        </w:rPr>
      </w:pPr>
      <w:r>
        <w:rPr>
          <w:lang w:val="es-ES"/>
        </w:rPr>
        <w:t>El presidente se preocupó por el desarrollo ferroviario, que duplicó su extensión</w:t>
      </w:r>
      <w:r w:rsidR="00BC60B9">
        <w:rPr>
          <w:lang w:val="es-ES"/>
        </w:rPr>
        <w:t>: bajo su auspicio</w:t>
      </w:r>
      <w:r w:rsidR="005843D4">
        <w:rPr>
          <w:lang w:val="es-ES"/>
        </w:rPr>
        <w:t>, el ferrocarril llegó a Tucumán y se inició la construcción de la línea a Mendoza.</w:t>
      </w:r>
    </w:p>
    <w:p w14:paraId="1647A94C" w14:textId="35595CB5" w:rsidR="00145086" w:rsidRDefault="00145086" w:rsidP="0077701E">
      <w:pPr>
        <w:jc w:val="both"/>
        <w:rPr>
          <w:lang w:val="es-ES"/>
        </w:rPr>
      </w:pPr>
      <w:r>
        <w:rPr>
          <w:lang w:val="es-ES"/>
        </w:rPr>
        <w:t xml:space="preserve">Convencido de la importancia política y económica del </w:t>
      </w:r>
      <w:r w:rsidR="00BC60B9">
        <w:rPr>
          <w:lang w:val="es-ES"/>
        </w:rPr>
        <w:t>poblamiento y</w:t>
      </w:r>
      <w:r>
        <w:rPr>
          <w:lang w:val="es-ES"/>
        </w:rPr>
        <w:t xml:space="preserve"> puesta en </w:t>
      </w:r>
      <w:r w:rsidR="00BC60B9">
        <w:rPr>
          <w:lang w:val="es-ES"/>
        </w:rPr>
        <w:t>producción de</w:t>
      </w:r>
      <w:r>
        <w:rPr>
          <w:lang w:val="es-ES"/>
        </w:rPr>
        <w:t xml:space="preserve"> la tierra, impulsó la inmigración y la colonización. No s</w:t>
      </w:r>
      <w:r w:rsidR="00BC60B9">
        <w:rPr>
          <w:lang w:val="es-ES"/>
        </w:rPr>
        <w:t xml:space="preserve">ólo se pretendía atraer al inmigrante europeo, sino ligarlo al suelo argentino a través de la fundación de colonias agrícolas y pueblos. La Ley 817, de Inmigración y Colonización, sentó las bases legales para la política inmigratoria oficial durante este período. </w:t>
      </w:r>
    </w:p>
    <w:p w14:paraId="2C5C2702" w14:textId="6E58DD52" w:rsidR="0077701E" w:rsidRPr="0077701E" w:rsidRDefault="0077701E" w:rsidP="0077701E">
      <w:pPr>
        <w:jc w:val="both"/>
        <w:rPr>
          <w:rFonts w:cstheme="minorHAnsi"/>
          <w:b/>
          <w:bCs/>
          <w:u w:val="single"/>
          <w:lang w:val="es-ES"/>
        </w:rPr>
      </w:pPr>
      <w:r w:rsidRPr="0077701E">
        <w:rPr>
          <w:rFonts w:cstheme="minorHAnsi"/>
          <w:b/>
          <w:bCs/>
          <w:u w:val="single"/>
          <w:lang w:val="es-ES"/>
        </w:rPr>
        <w:t>“L</w:t>
      </w:r>
      <w:r w:rsidR="000B6A1F" w:rsidRPr="000B6A1F">
        <w:rPr>
          <w:rFonts w:cstheme="minorHAnsi"/>
          <w:b/>
          <w:bCs/>
          <w:u w:val="single"/>
          <w:lang w:val="es-ES"/>
        </w:rPr>
        <w:t>a Conquista del Desierto”</w:t>
      </w:r>
    </w:p>
    <w:p w14:paraId="66514161" w14:textId="60EDAAA3" w:rsidR="0077701E" w:rsidRPr="0077701E" w:rsidRDefault="0077701E" w:rsidP="0077701E">
      <w:pPr>
        <w:jc w:val="both"/>
      </w:pPr>
      <w:r w:rsidRPr="0077701E">
        <w:t xml:space="preserve"> La próspera economía de fines del siglo XIX implicó la conquista de los territorios de la Patagonia, que estaban ocupados por poblaciones que fueron convertidas en víctimas del proceso de modernización del país.</w:t>
      </w:r>
    </w:p>
    <w:p w14:paraId="56461548" w14:textId="77777777" w:rsidR="0077701E" w:rsidRPr="0077701E" w:rsidRDefault="0077701E" w:rsidP="0077701E">
      <w:pPr>
        <w:jc w:val="both"/>
      </w:pPr>
      <w:r w:rsidRPr="0077701E">
        <w:t>A las campañas militares que ocuparon el territorio del sur de la provincia de Buenos Aires y de las provincias patagónicas se las conocía en el siglo XIX como «conquista del desierto». Se les daba ese nombre porque el desierto en esa época era sinónimo de ausencia. Se lo entendía así tanto en relación con la ausencia de población como con la ausencia de civilización.</w:t>
      </w:r>
    </w:p>
    <w:p w14:paraId="5EEC4F55" w14:textId="77777777" w:rsidR="000B6A1F" w:rsidRDefault="0077701E" w:rsidP="0077701E">
      <w:pPr>
        <w:jc w:val="both"/>
        <w:rPr>
          <w:u w:val="single"/>
        </w:rPr>
      </w:pPr>
      <w:r w:rsidRPr="0077701E">
        <w:t>El 16 de abril de 1879 el general Julio A. Roca, ministro de Guerra y Marina durante el gobierno de Nicolás Avellaneda, inicia la denominada campaña del desiert</w:t>
      </w:r>
      <w:r w:rsidRPr="0077701E">
        <w:rPr>
          <w:u w:val="single"/>
        </w:rPr>
        <w:t>o.</w:t>
      </w:r>
    </w:p>
    <w:p w14:paraId="5B73855F" w14:textId="3B7A53C4" w:rsidR="0077701E" w:rsidRPr="0077701E" w:rsidRDefault="0077701E" w:rsidP="0077701E">
      <w:pPr>
        <w:jc w:val="both"/>
        <w:rPr>
          <w:u w:val="single"/>
        </w:rPr>
      </w:pPr>
      <w:r w:rsidRPr="0077701E">
        <w:lastRenderedPageBreak/>
        <w:t>Los sobrevivientes de la llamada “Conquista del Desierto” fueron “civilizadamente” trasladados, caminando encadenados 1.400 kilómetros, desde los confines cordilleranos hacia los puertos atlánticos.</w:t>
      </w:r>
    </w:p>
    <w:p w14:paraId="79D08073" w14:textId="77777777" w:rsidR="0077701E" w:rsidRPr="0077701E" w:rsidRDefault="0077701E" w:rsidP="0077701E">
      <w:pPr>
        <w:jc w:val="both"/>
      </w:pPr>
      <w:r w:rsidRPr="0077701E">
        <w:t>De allí partían los sobrevivientes hacia el puerto de Buenos Aires en una larga y penosa travesía, cargada de horror para personas que desconocían el mar, el barco y los mareos. Los niños se aferraban a sus madres, que no tenían explicaciones para darles ante tanta barbarie.</w:t>
      </w:r>
    </w:p>
    <w:p w14:paraId="4EDCAE0B" w14:textId="78C6D65A" w:rsidR="0077701E" w:rsidRPr="0077701E" w:rsidRDefault="0077701E" w:rsidP="0077701E">
      <w:pPr>
        <w:jc w:val="both"/>
      </w:pPr>
      <w:r w:rsidRPr="0077701E">
        <w:t>Desde el puerto los vencidos fueron trasladados al campo de concentración montado en la isla Martín García. Desde allí fueron embarcados nuevamente y “depositados” en el Hotel de Inmigrantes, donde la clase dirigente de la época se dispuso a repartirse el botín, según lo cuenta el diario </w:t>
      </w:r>
      <w:r w:rsidRPr="0077701E">
        <w:rPr>
          <w:i/>
          <w:iCs/>
        </w:rPr>
        <w:t>El Nacional</w:t>
      </w:r>
      <w:r w:rsidRPr="0077701E">
        <w:t> que titulaba “Entrega de indios”: “Los miércoles y los viernes se efectuará la entrega de indios a las familias de esta ciudad, por medio de la Sociedad de Beneficencia”</w:t>
      </w:r>
    </w:p>
    <w:p w14:paraId="030DB5FD" w14:textId="77777777" w:rsidR="0077701E" w:rsidRPr="0077701E" w:rsidRDefault="0077701E" w:rsidP="0077701E">
      <w:pPr>
        <w:jc w:val="both"/>
      </w:pPr>
      <w:r w:rsidRPr="0077701E">
        <w:t>Se había tornado un paseo “francamente divertido” para las damas de la “alta sociedad”, voluntaria y eternamente desocupadas, darse una vueltita los miércoles y los viernes por el Hotel a buscar niños para regalar y mucamas, cocineras y todo tipo de servidumbre para explotar.</w:t>
      </w:r>
    </w:p>
    <w:p w14:paraId="400B6428" w14:textId="77777777" w:rsidR="0077701E" w:rsidRPr="0077701E" w:rsidRDefault="0077701E" w:rsidP="0077701E">
      <w:pPr>
        <w:jc w:val="both"/>
      </w:pPr>
      <w:r w:rsidRPr="0077701E">
        <w:t>Los promotores de la civilización, la tradición, la familia y la propiedad, habiendo despojado a estas gentes de su tradición y sus propiedades, ahora iban por sus familias. A los hombres se los mandaba al norte como mano de obra esclava para trabajar en los obrajes madereros o azucareros.</w:t>
      </w:r>
    </w:p>
    <w:p w14:paraId="100E23AF" w14:textId="41F9C74C" w:rsidR="0077701E" w:rsidRDefault="0077701E" w:rsidP="0077701E">
      <w:pPr>
        <w:jc w:val="both"/>
      </w:pPr>
      <w:r w:rsidRPr="0077701E">
        <w:t>Ya nada sería como antes en los territorios “conquistados”; no había que dejar rastros de la presencia de los “salvajes”</w:t>
      </w:r>
      <w:r w:rsidR="000B6A1F">
        <w:t>.</w:t>
      </w:r>
    </w:p>
    <w:p w14:paraId="265F9603" w14:textId="6B24C172" w:rsidR="000B6A1F" w:rsidRDefault="00912FB9" w:rsidP="0077701E">
      <w:pPr>
        <w:jc w:val="both"/>
      </w:pPr>
      <w:r>
        <w:t>En agosto de 1880, la Legislatura nacional sancionó la Ley de Federalización de la ciudad de Buenos Aires.</w:t>
      </w:r>
    </w:p>
    <w:p w14:paraId="6F60592E" w14:textId="1287794E" w:rsidR="00912FB9" w:rsidRPr="0077701E" w:rsidRDefault="00912FB9" w:rsidP="0077701E">
      <w:pPr>
        <w:jc w:val="both"/>
      </w:pPr>
      <w:r>
        <w:t>Buenos Aires fue declarada Capital Federal de la República Argentina.</w:t>
      </w:r>
    </w:p>
    <w:p w14:paraId="40466A2A" w14:textId="77777777" w:rsidR="00FF112A" w:rsidRDefault="00FF112A" w:rsidP="0077701E">
      <w:pPr>
        <w:jc w:val="both"/>
        <w:rPr>
          <w:lang w:val="es-ES"/>
        </w:rPr>
      </w:pPr>
    </w:p>
    <w:p w14:paraId="7059BF39" w14:textId="5782D113" w:rsidR="00BC60B9" w:rsidRDefault="00BC60B9" w:rsidP="0077701E">
      <w:pPr>
        <w:jc w:val="both"/>
        <w:rPr>
          <w:lang w:val="es-ES"/>
        </w:rPr>
      </w:pPr>
    </w:p>
    <w:p w14:paraId="2E2D6927" w14:textId="77777777" w:rsidR="00145086" w:rsidRDefault="00145086" w:rsidP="0077701E">
      <w:pPr>
        <w:jc w:val="both"/>
        <w:rPr>
          <w:lang w:val="es-ES"/>
        </w:rPr>
      </w:pPr>
    </w:p>
    <w:p w14:paraId="5910A5DC" w14:textId="77777777" w:rsidR="00145086" w:rsidRDefault="00145086" w:rsidP="0077701E">
      <w:pPr>
        <w:jc w:val="both"/>
        <w:rPr>
          <w:lang w:val="es-ES"/>
        </w:rPr>
      </w:pPr>
    </w:p>
    <w:p w14:paraId="205E0CBB" w14:textId="77777777" w:rsidR="009C214D" w:rsidRDefault="009C214D" w:rsidP="0077701E">
      <w:pPr>
        <w:jc w:val="both"/>
        <w:rPr>
          <w:lang w:val="es-ES"/>
        </w:rPr>
      </w:pPr>
    </w:p>
    <w:p w14:paraId="0BD60F2F" w14:textId="77777777" w:rsidR="00090A00" w:rsidRDefault="00090A00" w:rsidP="0077701E">
      <w:pPr>
        <w:jc w:val="both"/>
        <w:rPr>
          <w:lang w:val="es-ES"/>
        </w:rPr>
      </w:pPr>
    </w:p>
    <w:p w14:paraId="4196629A" w14:textId="77777777" w:rsidR="001E4874" w:rsidRDefault="001E4874" w:rsidP="0077701E">
      <w:pPr>
        <w:jc w:val="both"/>
        <w:rPr>
          <w:lang w:val="es-ES"/>
        </w:rPr>
      </w:pPr>
    </w:p>
    <w:p w14:paraId="504E19D9" w14:textId="77777777" w:rsidR="0097527A" w:rsidRDefault="0097527A" w:rsidP="0077701E">
      <w:pPr>
        <w:jc w:val="both"/>
        <w:rPr>
          <w:lang w:val="es-ES"/>
        </w:rPr>
      </w:pPr>
    </w:p>
    <w:p w14:paraId="11ECDAE4" w14:textId="77777777" w:rsidR="009058CA" w:rsidRDefault="009058CA" w:rsidP="0077701E">
      <w:pPr>
        <w:jc w:val="both"/>
        <w:rPr>
          <w:lang w:val="es-ES"/>
        </w:rPr>
      </w:pPr>
    </w:p>
    <w:p w14:paraId="0549B773" w14:textId="77777777" w:rsidR="009058CA" w:rsidRDefault="009058CA" w:rsidP="0077701E">
      <w:pPr>
        <w:jc w:val="both"/>
        <w:rPr>
          <w:lang w:val="es-ES"/>
        </w:rPr>
      </w:pPr>
    </w:p>
    <w:p w14:paraId="61028CBA" w14:textId="77777777" w:rsidR="00277F00" w:rsidRDefault="00277F00" w:rsidP="0077701E">
      <w:pPr>
        <w:jc w:val="both"/>
        <w:rPr>
          <w:lang w:val="es-ES"/>
        </w:rPr>
      </w:pPr>
    </w:p>
    <w:p w14:paraId="45D77476" w14:textId="77777777" w:rsidR="00651BCE" w:rsidRDefault="00651BCE" w:rsidP="0077701E">
      <w:pPr>
        <w:jc w:val="both"/>
        <w:rPr>
          <w:lang w:val="es-ES"/>
        </w:rPr>
      </w:pPr>
    </w:p>
    <w:sectPr w:rsidR="00651B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8DD"/>
    <w:rsid w:val="00000821"/>
    <w:rsid w:val="00044730"/>
    <w:rsid w:val="00090A00"/>
    <w:rsid w:val="000B6A1F"/>
    <w:rsid w:val="000F41D5"/>
    <w:rsid w:val="00145086"/>
    <w:rsid w:val="001744CB"/>
    <w:rsid w:val="001778DA"/>
    <w:rsid w:val="001E28DD"/>
    <w:rsid w:val="001E4874"/>
    <w:rsid w:val="002125F9"/>
    <w:rsid w:val="00277F00"/>
    <w:rsid w:val="0028209F"/>
    <w:rsid w:val="00490559"/>
    <w:rsid w:val="005843D4"/>
    <w:rsid w:val="00592D70"/>
    <w:rsid w:val="005A2A7D"/>
    <w:rsid w:val="005B6595"/>
    <w:rsid w:val="005E4C05"/>
    <w:rsid w:val="00651BCE"/>
    <w:rsid w:val="00695F67"/>
    <w:rsid w:val="006A41EA"/>
    <w:rsid w:val="0077701E"/>
    <w:rsid w:val="007A3067"/>
    <w:rsid w:val="00845434"/>
    <w:rsid w:val="009058CA"/>
    <w:rsid w:val="00912FB9"/>
    <w:rsid w:val="0097527A"/>
    <w:rsid w:val="00985868"/>
    <w:rsid w:val="009C214D"/>
    <w:rsid w:val="00A17217"/>
    <w:rsid w:val="00A240F0"/>
    <w:rsid w:val="00AE4A9D"/>
    <w:rsid w:val="00AF5471"/>
    <w:rsid w:val="00B51B6F"/>
    <w:rsid w:val="00B970FC"/>
    <w:rsid w:val="00BC60B9"/>
    <w:rsid w:val="00C03F94"/>
    <w:rsid w:val="00C46CBD"/>
    <w:rsid w:val="00D662C1"/>
    <w:rsid w:val="00DA102A"/>
    <w:rsid w:val="00EC450B"/>
    <w:rsid w:val="00F41621"/>
    <w:rsid w:val="00F65F62"/>
    <w:rsid w:val="00F666C2"/>
    <w:rsid w:val="00F86D52"/>
    <w:rsid w:val="00FF11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FD32"/>
  <w15:chartTrackingRefBased/>
  <w15:docId w15:val="{BEC015C0-4FB8-4007-9697-19D68636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1807</Words>
  <Characters>9941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Yanina</dc:creator>
  <cp:keywords/>
  <dc:description/>
  <cp:lastModifiedBy>Estudiante</cp:lastModifiedBy>
  <cp:revision>2</cp:revision>
  <dcterms:created xsi:type="dcterms:W3CDTF">2024-09-17T13:55:00Z</dcterms:created>
  <dcterms:modified xsi:type="dcterms:W3CDTF">2024-09-17T13:55:00Z</dcterms:modified>
</cp:coreProperties>
</file>