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332" w:rsidRPr="008D5332" w:rsidRDefault="008D5332" w:rsidP="008D5332">
      <w:pPr>
        <w:shd w:val="clear" w:color="auto" w:fill="FFFFFF"/>
        <w:spacing w:after="0" w:line="240" w:lineRule="auto"/>
        <w:jc w:val="center"/>
        <w:outlineLvl w:val="0"/>
        <w:rPr>
          <w:rFonts w:ascii="Georgia" w:eastAsia="Times New Roman" w:hAnsi="Georgia" w:cs="Times New Roman"/>
          <w:color w:val="538135" w:themeColor="accent6" w:themeShade="BF"/>
          <w:kern w:val="36"/>
          <w:sz w:val="43"/>
          <w:szCs w:val="43"/>
          <w:u w:val="single"/>
        </w:rPr>
      </w:pPr>
      <w:r w:rsidRPr="008D5332">
        <w:rPr>
          <w:rFonts w:ascii="Georgia" w:eastAsia="Times New Roman" w:hAnsi="Georgia" w:cs="Times New Roman"/>
          <w:color w:val="538135" w:themeColor="accent6" w:themeShade="BF"/>
          <w:kern w:val="36"/>
          <w:sz w:val="43"/>
          <w:szCs w:val="43"/>
          <w:u w:val="single"/>
        </w:rPr>
        <w:t xml:space="preserve">La </w:t>
      </w:r>
      <w:r w:rsidRPr="008D5332">
        <w:rPr>
          <w:rFonts w:ascii="Georgia" w:eastAsia="Times New Roman" w:hAnsi="Georgia" w:cs="Times New Roman"/>
          <w:color w:val="538135" w:themeColor="accent6" w:themeShade="BF"/>
          <w:kern w:val="36"/>
          <w:sz w:val="43"/>
          <w:szCs w:val="43"/>
          <w:u w:val="single"/>
        </w:rPr>
        <w:t xml:space="preserve">Constitución </w:t>
      </w:r>
      <w:r w:rsidRPr="008D5332">
        <w:rPr>
          <w:rFonts w:ascii="Georgia" w:eastAsia="Times New Roman" w:hAnsi="Georgia" w:cs="Times New Roman"/>
          <w:color w:val="538135" w:themeColor="accent6" w:themeShade="BF"/>
          <w:kern w:val="36"/>
          <w:sz w:val="43"/>
          <w:szCs w:val="43"/>
          <w:u w:val="single"/>
        </w:rPr>
        <w:t>Argentina</w:t>
      </w:r>
      <w:r w:rsidRPr="008D5332">
        <w:rPr>
          <w:rFonts w:ascii="Georgia" w:eastAsia="Times New Roman" w:hAnsi="Georgia" w:cs="Times New Roman"/>
          <w:color w:val="538135" w:themeColor="accent6" w:themeShade="BF"/>
          <w:kern w:val="36"/>
          <w:sz w:val="43"/>
          <w:szCs w:val="43"/>
          <w:u w:val="single"/>
        </w:rPr>
        <w:t xml:space="preserve"> de 1853</w:t>
      </w:r>
    </w:p>
    <w:p w:rsidR="00AB6B31" w:rsidRDefault="004D5091"/>
    <w:p w:rsidR="008D5332" w:rsidRPr="008D5332" w:rsidRDefault="008D5332" w:rsidP="008D5332">
      <w:pPr>
        <w:spacing w:line="360" w:lineRule="auto"/>
        <w:jc w:val="both"/>
        <w:rPr>
          <w:rFonts w:ascii="Times New Roman" w:hAnsi="Times New Roman" w:cs="Times New Roman"/>
          <w:sz w:val="24"/>
          <w:szCs w:val="24"/>
          <w:shd w:val="clear" w:color="auto" w:fill="FFFFFF"/>
          <w:lang w:val="es-MX"/>
        </w:rPr>
      </w:pPr>
      <w:r w:rsidRPr="008D5332">
        <w:rPr>
          <w:rFonts w:ascii="Times New Roman" w:hAnsi="Times New Roman" w:cs="Times New Roman"/>
          <w:sz w:val="24"/>
          <w:szCs w:val="24"/>
          <w:shd w:val="clear" w:color="auto" w:fill="FFFFFF"/>
          <w:lang w:val="es-MX"/>
        </w:rPr>
        <w:t>La </w:t>
      </w:r>
      <w:r w:rsidRPr="008D5332">
        <w:rPr>
          <w:rFonts w:ascii="Times New Roman" w:hAnsi="Times New Roman" w:cs="Times New Roman"/>
          <w:bCs/>
          <w:sz w:val="24"/>
          <w:szCs w:val="24"/>
          <w:shd w:val="clear" w:color="auto" w:fill="FFFFFF"/>
          <w:lang w:val="es-MX"/>
        </w:rPr>
        <w:t>Constitución argentina de 1853</w:t>
      </w:r>
      <w:r w:rsidRPr="008D5332">
        <w:rPr>
          <w:rFonts w:ascii="Times New Roman" w:hAnsi="Times New Roman" w:cs="Times New Roman"/>
          <w:sz w:val="24"/>
          <w:szCs w:val="24"/>
          <w:shd w:val="clear" w:color="auto" w:fill="FFFFFF"/>
          <w:lang w:val="es-MX"/>
        </w:rPr>
        <w:t> es la </w:t>
      </w:r>
      <w:hyperlink r:id="rId4" w:tooltip="Constitución" w:history="1">
        <w:r w:rsidRPr="008D5332">
          <w:rPr>
            <w:rStyle w:val="Hipervnculo"/>
            <w:rFonts w:ascii="Times New Roman" w:hAnsi="Times New Roman" w:cs="Times New Roman"/>
            <w:color w:val="auto"/>
            <w:sz w:val="24"/>
            <w:szCs w:val="24"/>
            <w:u w:val="none"/>
            <w:shd w:val="clear" w:color="auto" w:fill="FFFFFF"/>
            <w:lang w:val="es-MX"/>
          </w:rPr>
          <w:t>constitución</w:t>
        </w:r>
      </w:hyperlink>
      <w:r w:rsidRPr="008D5332">
        <w:rPr>
          <w:rFonts w:ascii="Times New Roman" w:hAnsi="Times New Roman" w:cs="Times New Roman"/>
          <w:sz w:val="24"/>
          <w:szCs w:val="24"/>
          <w:shd w:val="clear" w:color="auto" w:fill="FFFFFF"/>
          <w:lang w:val="es-MX"/>
        </w:rPr>
        <w:t> que sentó las bases jurídicas del </w:t>
      </w:r>
      <w:hyperlink r:id="rId5" w:tooltip="Estado" w:history="1">
        <w:r w:rsidRPr="008D5332">
          <w:rPr>
            <w:rStyle w:val="Hipervnculo"/>
            <w:rFonts w:ascii="Times New Roman" w:hAnsi="Times New Roman" w:cs="Times New Roman"/>
            <w:color w:val="auto"/>
            <w:sz w:val="24"/>
            <w:szCs w:val="24"/>
            <w:u w:val="none"/>
            <w:shd w:val="clear" w:color="auto" w:fill="FFFFFF"/>
            <w:lang w:val="es-MX"/>
          </w:rPr>
          <w:t>Estado</w:t>
        </w:r>
      </w:hyperlink>
      <w:r w:rsidRPr="008D5332">
        <w:rPr>
          <w:rFonts w:ascii="Times New Roman" w:hAnsi="Times New Roman" w:cs="Times New Roman"/>
          <w:sz w:val="24"/>
          <w:szCs w:val="24"/>
          <w:shd w:val="clear" w:color="auto" w:fill="FFFFFF"/>
          <w:lang w:val="es-MX"/>
        </w:rPr>
        <w:t> de la actual </w:t>
      </w:r>
      <w:hyperlink r:id="rId6" w:tooltip="Argentina" w:history="1">
        <w:r w:rsidRPr="008D5332">
          <w:rPr>
            <w:rStyle w:val="Hipervnculo"/>
            <w:rFonts w:ascii="Times New Roman" w:hAnsi="Times New Roman" w:cs="Times New Roman"/>
            <w:color w:val="auto"/>
            <w:sz w:val="24"/>
            <w:szCs w:val="24"/>
            <w:u w:val="none"/>
            <w:shd w:val="clear" w:color="auto" w:fill="FFFFFF"/>
            <w:lang w:val="es-MX"/>
          </w:rPr>
          <w:t>República Argentina</w:t>
        </w:r>
      </w:hyperlink>
      <w:r w:rsidRPr="008D5332">
        <w:rPr>
          <w:rFonts w:ascii="Times New Roman" w:hAnsi="Times New Roman" w:cs="Times New Roman"/>
          <w:sz w:val="24"/>
          <w:szCs w:val="24"/>
          <w:shd w:val="clear" w:color="auto" w:fill="FFFFFF"/>
          <w:lang w:val="es-MX"/>
        </w:rPr>
        <w:t>, con el nombre oficial de </w:t>
      </w:r>
      <w:hyperlink r:id="rId7" w:tooltip="Confederación Argentina" w:history="1">
        <w:r w:rsidRPr="008D5332">
          <w:rPr>
            <w:rStyle w:val="Hipervnculo"/>
            <w:rFonts w:ascii="Times New Roman" w:hAnsi="Times New Roman" w:cs="Times New Roman"/>
            <w:color w:val="auto"/>
            <w:sz w:val="24"/>
            <w:szCs w:val="24"/>
            <w:u w:val="none"/>
            <w:shd w:val="clear" w:color="auto" w:fill="FFFFFF"/>
            <w:lang w:val="es-MX"/>
          </w:rPr>
          <w:t>Confederación Argentina</w:t>
        </w:r>
      </w:hyperlink>
      <w:r w:rsidRPr="008D5332">
        <w:rPr>
          <w:rFonts w:ascii="Times New Roman" w:hAnsi="Times New Roman" w:cs="Times New Roman"/>
          <w:sz w:val="24"/>
          <w:szCs w:val="24"/>
          <w:shd w:val="clear" w:color="auto" w:fill="FFFFFF"/>
          <w:lang w:val="es-MX"/>
        </w:rPr>
        <w:t>. El texto actual incluye reformas realizadas en </w:t>
      </w:r>
      <w:hyperlink r:id="rId8" w:tooltip="Reforma constitucional argentina de 1860" w:history="1">
        <w:r w:rsidRPr="008D5332">
          <w:rPr>
            <w:rStyle w:val="Hipervnculo"/>
            <w:rFonts w:ascii="Times New Roman" w:hAnsi="Times New Roman" w:cs="Times New Roman"/>
            <w:color w:val="auto"/>
            <w:sz w:val="24"/>
            <w:szCs w:val="24"/>
            <w:u w:val="none"/>
            <w:shd w:val="clear" w:color="auto" w:fill="FFFFFF"/>
            <w:lang w:val="es-MX"/>
          </w:rPr>
          <w:t>1860</w:t>
        </w:r>
      </w:hyperlink>
      <w:r w:rsidRPr="008D5332">
        <w:rPr>
          <w:rFonts w:ascii="Times New Roman" w:hAnsi="Times New Roman" w:cs="Times New Roman"/>
          <w:sz w:val="24"/>
          <w:szCs w:val="24"/>
          <w:shd w:val="clear" w:color="auto" w:fill="FFFFFF"/>
          <w:lang w:val="es-MX"/>
        </w:rPr>
        <w:t>, </w:t>
      </w:r>
      <w:hyperlink r:id="rId9" w:tooltip="Reforma constitucional argentina de 1866" w:history="1">
        <w:r w:rsidRPr="008D5332">
          <w:rPr>
            <w:rStyle w:val="Hipervnculo"/>
            <w:rFonts w:ascii="Times New Roman" w:hAnsi="Times New Roman" w:cs="Times New Roman"/>
            <w:color w:val="auto"/>
            <w:sz w:val="24"/>
            <w:szCs w:val="24"/>
            <w:u w:val="none"/>
            <w:shd w:val="clear" w:color="auto" w:fill="FFFFFF"/>
            <w:lang w:val="es-MX"/>
          </w:rPr>
          <w:t>1866</w:t>
        </w:r>
      </w:hyperlink>
      <w:r w:rsidRPr="008D5332">
        <w:rPr>
          <w:rFonts w:ascii="Times New Roman" w:hAnsi="Times New Roman" w:cs="Times New Roman"/>
          <w:sz w:val="24"/>
          <w:szCs w:val="24"/>
          <w:shd w:val="clear" w:color="auto" w:fill="FFFFFF"/>
          <w:lang w:val="es-MX"/>
        </w:rPr>
        <w:t>, </w:t>
      </w:r>
      <w:hyperlink r:id="rId10" w:tooltip="Reforma constitucional argentina de 1898" w:history="1">
        <w:r w:rsidRPr="008D5332">
          <w:rPr>
            <w:rStyle w:val="Hipervnculo"/>
            <w:rFonts w:ascii="Times New Roman" w:hAnsi="Times New Roman" w:cs="Times New Roman"/>
            <w:color w:val="auto"/>
            <w:sz w:val="24"/>
            <w:szCs w:val="24"/>
            <w:u w:val="none"/>
            <w:shd w:val="clear" w:color="auto" w:fill="FFFFFF"/>
            <w:lang w:val="es-MX"/>
          </w:rPr>
          <w:t>1898</w:t>
        </w:r>
      </w:hyperlink>
      <w:r w:rsidRPr="008D5332">
        <w:rPr>
          <w:rFonts w:ascii="Times New Roman" w:hAnsi="Times New Roman" w:cs="Times New Roman"/>
          <w:sz w:val="24"/>
          <w:szCs w:val="24"/>
          <w:shd w:val="clear" w:color="auto" w:fill="FFFFFF"/>
          <w:lang w:val="es-MX"/>
        </w:rPr>
        <w:t>, </w:t>
      </w:r>
      <w:hyperlink r:id="rId11" w:tooltip="Reforma constitucional argentina de 1957" w:history="1">
        <w:r w:rsidRPr="008D5332">
          <w:rPr>
            <w:rStyle w:val="Hipervnculo"/>
            <w:rFonts w:ascii="Times New Roman" w:hAnsi="Times New Roman" w:cs="Times New Roman"/>
            <w:color w:val="auto"/>
            <w:sz w:val="24"/>
            <w:szCs w:val="24"/>
            <w:u w:val="none"/>
            <w:shd w:val="clear" w:color="auto" w:fill="FFFFFF"/>
            <w:lang w:val="es-MX"/>
          </w:rPr>
          <w:t>1957</w:t>
        </w:r>
      </w:hyperlink>
      <w:r w:rsidRPr="008D5332">
        <w:rPr>
          <w:rFonts w:ascii="Times New Roman" w:hAnsi="Times New Roman" w:cs="Times New Roman"/>
          <w:sz w:val="24"/>
          <w:szCs w:val="24"/>
          <w:shd w:val="clear" w:color="auto" w:fill="FFFFFF"/>
          <w:lang w:val="es-MX"/>
        </w:rPr>
        <w:t> y </w:t>
      </w:r>
      <w:hyperlink r:id="rId12" w:tooltip="Reforma constitucional argentina de 1994" w:history="1">
        <w:r w:rsidRPr="008D5332">
          <w:rPr>
            <w:rStyle w:val="Hipervnculo"/>
            <w:rFonts w:ascii="Times New Roman" w:hAnsi="Times New Roman" w:cs="Times New Roman"/>
            <w:color w:val="auto"/>
            <w:sz w:val="24"/>
            <w:szCs w:val="24"/>
            <w:u w:val="none"/>
            <w:shd w:val="clear" w:color="auto" w:fill="FFFFFF"/>
            <w:lang w:val="es-MX"/>
          </w:rPr>
          <w:t>1994</w:t>
        </w:r>
      </w:hyperlink>
      <w:r w:rsidRPr="008D5332">
        <w:rPr>
          <w:rFonts w:ascii="Times New Roman" w:hAnsi="Times New Roman" w:cs="Times New Roman"/>
          <w:sz w:val="24"/>
          <w:szCs w:val="24"/>
          <w:shd w:val="clear" w:color="auto" w:fill="FFFFFF"/>
          <w:lang w:val="es-MX"/>
        </w:rPr>
        <w:t>.</w:t>
      </w:r>
      <w:r w:rsidRPr="008D5332">
        <w:rPr>
          <w:rFonts w:ascii="Times New Roman" w:hAnsi="Times New Roman" w:cs="Times New Roman"/>
          <w:sz w:val="24"/>
          <w:szCs w:val="24"/>
          <w:shd w:val="clear" w:color="auto" w:fill="FFFFFF"/>
          <w:lang w:val="es-MX"/>
        </w:rPr>
        <w:t xml:space="preserve"> </w:t>
      </w:r>
      <w:r w:rsidRPr="008D5332">
        <w:rPr>
          <w:rFonts w:ascii="Times New Roman" w:hAnsi="Times New Roman" w:cs="Times New Roman"/>
          <w:sz w:val="24"/>
          <w:szCs w:val="24"/>
          <w:shd w:val="clear" w:color="auto" w:fill="FFFFFF"/>
          <w:lang w:val="es-MX"/>
        </w:rPr>
        <w:t>La Constitución de 1853 fue aprobada por representantes de trece de las catorce </w:t>
      </w:r>
      <w:hyperlink r:id="rId13" w:tooltip="Provincias de Argentina" w:history="1">
        <w:r w:rsidRPr="008D5332">
          <w:rPr>
            <w:rStyle w:val="Hipervnculo"/>
            <w:rFonts w:ascii="Times New Roman" w:hAnsi="Times New Roman" w:cs="Times New Roman"/>
            <w:color w:val="auto"/>
            <w:sz w:val="24"/>
            <w:szCs w:val="24"/>
            <w:u w:val="none"/>
            <w:shd w:val="clear" w:color="auto" w:fill="FFFFFF"/>
            <w:lang w:val="es-MX"/>
          </w:rPr>
          <w:t>provincias argentinas</w:t>
        </w:r>
      </w:hyperlink>
      <w:r w:rsidRPr="008D5332">
        <w:rPr>
          <w:rFonts w:ascii="Times New Roman" w:hAnsi="Times New Roman" w:cs="Times New Roman"/>
          <w:sz w:val="24"/>
          <w:szCs w:val="24"/>
          <w:shd w:val="clear" w:color="auto" w:fill="FFFFFF"/>
          <w:lang w:val="es-MX"/>
        </w:rPr>
        <w:t> entonces existentes​, con la importante ausencia de la </w:t>
      </w:r>
      <w:hyperlink r:id="rId14" w:tooltip="Provincia de Buenos Aires" w:history="1">
        <w:r w:rsidRPr="008D5332">
          <w:rPr>
            <w:rStyle w:val="Hipervnculo"/>
            <w:rFonts w:ascii="Times New Roman" w:hAnsi="Times New Roman" w:cs="Times New Roman"/>
            <w:color w:val="auto"/>
            <w:sz w:val="24"/>
            <w:szCs w:val="24"/>
            <w:u w:val="none"/>
            <w:shd w:val="clear" w:color="auto" w:fill="FFFFFF"/>
            <w:lang w:val="es-MX"/>
          </w:rPr>
          <w:t>Provincia de Buenos Aires</w:t>
        </w:r>
      </w:hyperlink>
      <w:r w:rsidRPr="008D5332">
        <w:rPr>
          <w:rFonts w:ascii="Times New Roman" w:hAnsi="Times New Roman" w:cs="Times New Roman"/>
          <w:sz w:val="24"/>
          <w:szCs w:val="24"/>
          <w:shd w:val="clear" w:color="auto" w:fill="FFFFFF"/>
          <w:lang w:val="es-MX"/>
        </w:rPr>
        <w:t>, que se separó de la Confederación Argentina y constituyó el </w:t>
      </w:r>
      <w:hyperlink r:id="rId15" w:tooltip="Estado de Buenos Aires" w:history="1">
        <w:r w:rsidRPr="008D5332">
          <w:rPr>
            <w:rStyle w:val="Hipervnculo"/>
            <w:rFonts w:ascii="Times New Roman" w:hAnsi="Times New Roman" w:cs="Times New Roman"/>
            <w:color w:val="auto"/>
            <w:sz w:val="24"/>
            <w:szCs w:val="24"/>
            <w:u w:val="none"/>
            <w:shd w:val="clear" w:color="auto" w:fill="FFFFFF"/>
            <w:lang w:val="es-MX"/>
          </w:rPr>
          <w:t>Estado de Buenos Aires</w:t>
        </w:r>
      </w:hyperlink>
      <w:r w:rsidRPr="008D5332">
        <w:rPr>
          <w:rFonts w:ascii="Times New Roman" w:hAnsi="Times New Roman" w:cs="Times New Roman"/>
          <w:sz w:val="24"/>
          <w:szCs w:val="24"/>
          <w:shd w:val="clear" w:color="auto" w:fill="FFFFFF"/>
          <w:lang w:val="es-MX"/>
        </w:rPr>
        <w:t> hasta 1859. Fue sancionada por el </w:t>
      </w:r>
      <w:hyperlink r:id="rId16" w:tooltip="Congreso Constituyente de Santa Fe" w:history="1">
        <w:r w:rsidRPr="008D5332">
          <w:rPr>
            <w:rStyle w:val="Hipervnculo"/>
            <w:rFonts w:ascii="Times New Roman" w:hAnsi="Times New Roman" w:cs="Times New Roman"/>
            <w:color w:val="auto"/>
            <w:sz w:val="24"/>
            <w:szCs w:val="24"/>
            <w:u w:val="none"/>
            <w:shd w:val="clear" w:color="auto" w:fill="FFFFFF"/>
            <w:lang w:val="es-MX"/>
          </w:rPr>
          <w:t>Congreso General Constituyente</w:t>
        </w:r>
      </w:hyperlink>
      <w:r w:rsidRPr="008D5332">
        <w:rPr>
          <w:rFonts w:ascii="Times New Roman" w:hAnsi="Times New Roman" w:cs="Times New Roman"/>
          <w:sz w:val="24"/>
          <w:szCs w:val="24"/>
          <w:shd w:val="clear" w:color="auto" w:fill="FFFFFF"/>
          <w:lang w:val="es-MX"/>
        </w:rPr>
        <w:t>, reunido en </w:t>
      </w:r>
      <w:hyperlink r:id="rId17" w:tooltip="Ciudad de Santa Fe (Argentina)" w:history="1">
        <w:r w:rsidRPr="008D5332">
          <w:rPr>
            <w:rStyle w:val="Hipervnculo"/>
            <w:rFonts w:ascii="Times New Roman" w:hAnsi="Times New Roman" w:cs="Times New Roman"/>
            <w:color w:val="auto"/>
            <w:sz w:val="24"/>
            <w:szCs w:val="24"/>
            <w:u w:val="none"/>
            <w:shd w:val="clear" w:color="auto" w:fill="FFFFFF"/>
            <w:lang w:val="es-MX"/>
          </w:rPr>
          <w:t>Santa Fe</w:t>
        </w:r>
      </w:hyperlink>
      <w:r w:rsidRPr="008D5332">
        <w:rPr>
          <w:rFonts w:ascii="Times New Roman" w:hAnsi="Times New Roman" w:cs="Times New Roman"/>
          <w:sz w:val="24"/>
          <w:szCs w:val="24"/>
          <w:shd w:val="clear" w:color="auto" w:fill="FFFFFF"/>
          <w:lang w:val="es-MX"/>
        </w:rPr>
        <w:t>, y promulgada el 1 de mayo de 1853 por </w:t>
      </w:r>
      <w:hyperlink r:id="rId18" w:tooltip="Justo José de Urquiza" w:history="1">
        <w:r w:rsidRPr="008D5332">
          <w:rPr>
            <w:rStyle w:val="Hipervnculo"/>
            <w:rFonts w:ascii="Times New Roman" w:hAnsi="Times New Roman" w:cs="Times New Roman"/>
            <w:color w:val="auto"/>
            <w:sz w:val="24"/>
            <w:szCs w:val="24"/>
            <w:u w:val="none"/>
            <w:shd w:val="clear" w:color="auto" w:fill="FFFFFF"/>
            <w:lang w:val="es-MX"/>
          </w:rPr>
          <w:t>Justo José de Urquiza</w:t>
        </w:r>
      </w:hyperlink>
      <w:r w:rsidRPr="008D5332">
        <w:rPr>
          <w:rFonts w:ascii="Times New Roman" w:hAnsi="Times New Roman" w:cs="Times New Roman"/>
          <w:sz w:val="24"/>
          <w:szCs w:val="24"/>
          <w:shd w:val="clear" w:color="auto" w:fill="FFFFFF"/>
          <w:lang w:val="es-MX"/>
        </w:rPr>
        <w:t>, a la sazón director provisional de la Confederación Argentina.</w:t>
      </w:r>
    </w:p>
    <w:p w:rsidR="008D5332" w:rsidRDefault="008D5332" w:rsidP="008D5332">
      <w:pPr>
        <w:spacing w:line="360" w:lineRule="auto"/>
        <w:jc w:val="both"/>
        <w:rPr>
          <w:rFonts w:ascii="Times New Roman" w:hAnsi="Times New Roman" w:cs="Times New Roman"/>
          <w:sz w:val="24"/>
          <w:szCs w:val="24"/>
          <w:shd w:val="clear" w:color="auto" w:fill="FFFFFF"/>
          <w:lang w:val="es-MX"/>
        </w:rPr>
      </w:pPr>
      <w:r w:rsidRPr="008D5332">
        <w:rPr>
          <w:rFonts w:ascii="Times New Roman" w:hAnsi="Times New Roman" w:cs="Times New Roman"/>
          <w:sz w:val="24"/>
          <w:szCs w:val="24"/>
          <w:shd w:val="clear" w:color="auto" w:fill="FFFFFF"/>
          <w:lang w:val="es-MX"/>
        </w:rPr>
        <w:t>El texto finalmente sancionado estaba compuesto de un preámbulo y 107 artículos, organizados en dos partes: una acerca de los derechos de los habitantes, y una acerca de la organización del gobierno. </w:t>
      </w:r>
    </w:p>
    <w:p w:rsidR="008D5332" w:rsidRPr="004D5091" w:rsidRDefault="008D5332" w:rsidP="008D5332">
      <w:pPr>
        <w:spacing w:line="360" w:lineRule="auto"/>
        <w:jc w:val="both"/>
        <w:rPr>
          <w:rFonts w:ascii="Times New Roman" w:hAnsi="Times New Roman" w:cs="Times New Roman"/>
          <w:sz w:val="24"/>
          <w:szCs w:val="24"/>
          <w:shd w:val="clear" w:color="auto" w:fill="FFFFFF"/>
          <w:lang w:val="es-MX"/>
        </w:rPr>
      </w:pPr>
      <w:r w:rsidRPr="004D5091">
        <w:rPr>
          <w:rFonts w:ascii="Times New Roman" w:hAnsi="Times New Roman" w:cs="Times New Roman"/>
          <w:sz w:val="24"/>
          <w:szCs w:val="24"/>
          <w:shd w:val="clear" w:color="auto" w:fill="FFFFFF"/>
          <w:lang w:val="es-MX"/>
        </w:rPr>
        <w:t>La Constitución de 1853 tuvo vigencia continuada, con reformas, hasta 1930, cuando un </w:t>
      </w:r>
      <w:hyperlink r:id="rId19" w:tooltip="Golpe de Estado en Argentina de 1930" w:history="1">
        <w:r w:rsidRPr="004D5091">
          <w:rPr>
            <w:rStyle w:val="Hipervnculo"/>
            <w:rFonts w:ascii="Times New Roman" w:hAnsi="Times New Roman" w:cs="Times New Roman"/>
            <w:color w:val="auto"/>
            <w:sz w:val="24"/>
            <w:szCs w:val="24"/>
            <w:u w:val="none"/>
            <w:shd w:val="clear" w:color="auto" w:fill="FFFFFF"/>
            <w:lang w:val="es-MX"/>
          </w:rPr>
          <w:t>golpe de Estado derrocó al gobierno constitucional</w:t>
        </w:r>
      </w:hyperlink>
      <w:r w:rsidRPr="004D5091">
        <w:rPr>
          <w:rFonts w:ascii="Times New Roman" w:hAnsi="Times New Roman" w:cs="Times New Roman"/>
          <w:sz w:val="24"/>
          <w:szCs w:val="24"/>
          <w:shd w:val="clear" w:color="auto" w:fill="FFFFFF"/>
          <w:lang w:val="es-MX"/>
        </w:rPr>
        <w:t>, elegido bajo el sistema de </w:t>
      </w:r>
      <w:hyperlink r:id="rId20" w:tooltip="Ley Sáenz Peña" w:history="1">
        <w:r w:rsidRPr="004D5091">
          <w:rPr>
            <w:rStyle w:val="Hipervnculo"/>
            <w:rFonts w:ascii="Times New Roman" w:hAnsi="Times New Roman" w:cs="Times New Roman"/>
            <w:color w:val="auto"/>
            <w:sz w:val="24"/>
            <w:szCs w:val="24"/>
            <w:u w:val="none"/>
            <w:shd w:val="clear" w:color="auto" w:fill="FFFFFF"/>
            <w:lang w:val="es-MX"/>
          </w:rPr>
          <w:t>voto secreto y obligatorio</w:t>
        </w:r>
      </w:hyperlink>
      <w:r w:rsidRPr="004D5091">
        <w:rPr>
          <w:rFonts w:ascii="Times New Roman" w:hAnsi="Times New Roman" w:cs="Times New Roman"/>
          <w:sz w:val="24"/>
          <w:szCs w:val="24"/>
          <w:shd w:val="clear" w:color="auto" w:fill="FFFFFF"/>
          <w:lang w:val="es-MX"/>
        </w:rPr>
        <w:t> establecido en 1912. Desde entonces y hasta 1983, sucesivos </w:t>
      </w:r>
      <w:hyperlink r:id="rId21" w:tooltip="Golpes de Estado en Argentina" w:history="1">
        <w:r w:rsidRPr="004D5091">
          <w:rPr>
            <w:rStyle w:val="Hipervnculo"/>
            <w:rFonts w:ascii="Times New Roman" w:hAnsi="Times New Roman" w:cs="Times New Roman"/>
            <w:color w:val="auto"/>
            <w:sz w:val="24"/>
            <w:szCs w:val="24"/>
            <w:u w:val="none"/>
            <w:shd w:val="clear" w:color="auto" w:fill="FFFFFF"/>
            <w:lang w:val="es-MX"/>
          </w:rPr>
          <w:t>golpes de Estado</w:t>
        </w:r>
      </w:hyperlink>
      <w:r w:rsidRPr="004D5091">
        <w:rPr>
          <w:rFonts w:ascii="Times New Roman" w:hAnsi="Times New Roman" w:cs="Times New Roman"/>
          <w:sz w:val="24"/>
          <w:szCs w:val="24"/>
          <w:shd w:val="clear" w:color="auto" w:fill="FFFFFF"/>
          <w:lang w:val="es-MX"/>
        </w:rPr>
        <w:t> interrumpieron todos los procesos constitucionales. Desde el 10 de diciembre de 1983 rige plenamente la Constitución de 1853, con las reformas realizadas en </w:t>
      </w:r>
      <w:hyperlink r:id="rId22" w:tooltip="Reforma constitucional argentina de 1860" w:history="1">
        <w:r w:rsidRPr="004D5091">
          <w:rPr>
            <w:rStyle w:val="Hipervnculo"/>
            <w:rFonts w:ascii="Times New Roman" w:hAnsi="Times New Roman" w:cs="Times New Roman"/>
            <w:color w:val="auto"/>
            <w:sz w:val="24"/>
            <w:szCs w:val="24"/>
            <w:u w:val="none"/>
            <w:shd w:val="clear" w:color="auto" w:fill="FFFFFF"/>
            <w:lang w:val="es-MX"/>
          </w:rPr>
          <w:t>1860</w:t>
        </w:r>
      </w:hyperlink>
      <w:r w:rsidRPr="004D5091">
        <w:rPr>
          <w:rFonts w:ascii="Times New Roman" w:hAnsi="Times New Roman" w:cs="Times New Roman"/>
          <w:sz w:val="24"/>
          <w:szCs w:val="24"/>
          <w:shd w:val="clear" w:color="auto" w:fill="FFFFFF"/>
          <w:lang w:val="es-MX"/>
        </w:rPr>
        <w:t>, </w:t>
      </w:r>
      <w:hyperlink r:id="rId23" w:tooltip="Reforma constitucional argentina de 1866" w:history="1">
        <w:r w:rsidRPr="004D5091">
          <w:rPr>
            <w:rStyle w:val="Hipervnculo"/>
            <w:rFonts w:ascii="Times New Roman" w:hAnsi="Times New Roman" w:cs="Times New Roman"/>
            <w:color w:val="auto"/>
            <w:sz w:val="24"/>
            <w:szCs w:val="24"/>
            <w:u w:val="none"/>
            <w:shd w:val="clear" w:color="auto" w:fill="FFFFFF"/>
            <w:lang w:val="es-MX"/>
          </w:rPr>
          <w:t>1866</w:t>
        </w:r>
      </w:hyperlink>
      <w:r w:rsidRPr="004D5091">
        <w:rPr>
          <w:rFonts w:ascii="Times New Roman" w:hAnsi="Times New Roman" w:cs="Times New Roman"/>
          <w:sz w:val="24"/>
          <w:szCs w:val="24"/>
          <w:shd w:val="clear" w:color="auto" w:fill="FFFFFF"/>
          <w:lang w:val="es-MX"/>
        </w:rPr>
        <w:t>, </w:t>
      </w:r>
      <w:hyperlink r:id="rId24" w:tooltip="Reforma constitucional argentina de 1898" w:history="1">
        <w:r w:rsidRPr="004D5091">
          <w:rPr>
            <w:rStyle w:val="Hipervnculo"/>
            <w:rFonts w:ascii="Times New Roman" w:hAnsi="Times New Roman" w:cs="Times New Roman"/>
            <w:color w:val="auto"/>
            <w:sz w:val="24"/>
            <w:szCs w:val="24"/>
            <w:u w:val="none"/>
            <w:shd w:val="clear" w:color="auto" w:fill="FFFFFF"/>
            <w:lang w:val="es-MX"/>
          </w:rPr>
          <w:t>1898</w:t>
        </w:r>
      </w:hyperlink>
      <w:r w:rsidRPr="004D5091">
        <w:rPr>
          <w:rFonts w:ascii="Times New Roman" w:hAnsi="Times New Roman" w:cs="Times New Roman"/>
          <w:sz w:val="24"/>
          <w:szCs w:val="24"/>
          <w:shd w:val="clear" w:color="auto" w:fill="FFFFFF"/>
          <w:lang w:val="es-MX"/>
        </w:rPr>
        <w:t>, </w:t>
      </w:r>
      <w:hyperlink r:id="rId25" w:tooltip="Reforma constitucional argentina de 1957" w:history="1">
        <w:r w:rsidRPr="004D5091">
          <w:rPr>
            <w:rStyle w:val="Hipervnculo"/>
            <w:rFonts w:ascii="Times New Roman" w:hAnsi="Times New Roman" w:cs="Times New Roman"/>
            <w:color w:val="auto"/>
            <w:sz w:val="24"/>
            <w:szCs w:val="24"/>
            <w:u w:val="none"/>
            <w:shd w:val="clear" w:color="auto" w:fill="FFFFFF"/>
            <w:lang w:val="es-MX"/>
          </w:rPr>
          <w:t>1957</w:t>
        </w:r>
      </w:hyperlink>
      <w:r w:rsidRPr="004D5091">
        <w:rPr>
          <w:rFonts w:ascii="Times New Roman" w:hAnsi="Times New Roman" w:cs="Times New Roman"/>
          <w:sz w:val="24"/>
          <w:szCs w:val="24"/>
          <w:shd w:val="clear" w:color="auto" w:fill="FFFFFF"/>
          <w:lang w:val="es-MX"/>
        </w:rPr>
        <w:t> y </w:t>
      </w:r>
      <w:hyperlink r:id="rId26" w:tooltip="Reforma constitucional argentina de 1994" w:history="1">
        <w:r w:rsidRPr="004D5091">
          <w:rPr>
            <w:rStyle w:val="Hipervnculo"/>
            <w:rFonts w:ascii="Times New Roman" w:hAnsi="Times New Roman" w:cs="Times New Roman"/>
            <w:color w:val="auto"/>
            <w:sz w:val="24"/>
            <w:szCs w:val="24"/>
            <w:u w:val="none"/>
            <w:shd w:val="clear" w:color="auto" w:fill="FFFFFF"/>
            <w:lang w:val="es-MX"/>
          </w:rPr>
          <w:t>1994</w:t>
        </w:r>
      </w:hyperlink>
      <w:r w:rsidRPr="004D5091">
        <w:rPr>
          <w:rFonts w:ascii="Times New Roman" w:hAnsi="Times New Roman" w:cs="Times New Roman"/>
          <w:sz w:val="24"/>
          <w:szCs w:val="24"/>
          <w:shd w:val="clear" w:color="auto" w:fill="FFFFFF"/>
          <w:lang w:val="es-MX"/>
        </w:rPr>
        <w:t>.</w:t>
      </w:r>
    </w:p>
    <w:p w:rsidR="008D5332" w:rsidRDefault="008D5332" w:rsidP="008D5332">
      <w:pPr>
        <w:spacing w:line="360" w:lineRule="auto"/>
        <w:jc w:val="both"/>
        <w:rPr>
          <w:rFonts w:ascii="Arial" w:hAnsi="Arial" w:cs="Arial"/>
          <w:color w:val="202122"/>
          <w:shd w:val="clear" w:color="auto" w:fill="FFFFFF"/>
          <w:lang w:val="es-MX"/>
        </w:rPr>
      </w:pPr>
      <w:r>
        <w:rPr>
          <w:rFonts w:ascii="Georgia" w:hAnsi="Georgia"/>
          <w:color w:val="000000"/>
          <w:sz w:val="36"/>
          <w:szCs w:val="36"/>
          <w:shd w:val="clear" w:color="auto" w:fill="FFFFFF"/>
        </w:rPr>
        <w:t>Los constituyentes</w:t>
      </w:r>
    </w:p>
    <w:p w:rsidR="008D5332" w:rsidRPr="004D5091" w:rsidRDefault="008D5332" w:rsidP="004D5091">
      <w:pPr>
        <w:pStyle w:val="NormalWeb"/>
        <w:shd w:val="clear" w:color="auto" w:fill="FFFFFF"/>
        <w:spacing w:before="120" w:beforeAutospacing="0" w:after="240" w:afterAutospacing="0" w:line="360" w:lineRule="auto"/>
        <w:jc w:val="both"/>
        <w:rPr>
          <w:lang w:val="es-MX"/>
        </w:rPr>
      </w:pPr>
      <w:r w:rsidRPr="004D5091">
        <w:rPr>
          <w:lang w:val="es-MX"/>
        </w:rPr>
        <w:t>El tratado de San Nicolás fijaba el principio de representación igualitaria para cada una de las provincias de la Confederación, enviando cada una dos diputados. Este fue uno de los puntos de ruptura con Buenos Aires, la más populosa de las provincias, que pretendía la aplicación de la proporcionalidad por habitantes; de aplicarse este criterio, Buenos Aires hubiera contado con 18 constituyentes, y se hubiera necesitado la casi unanimidad en su contra para oponerle exitosamente las pretensiones del interior. Los pactantes de San Nicolás, sin embargo, habían preferido dar igual peso a los criterios del marginado interior.</w:t>
      </w:r>
    </w:p>
    <w:p w:rsidR="008D5332" w:rsidRPr="004D5091" w:rsidRDefault="008D5332" w:rsidP="004D5091">
      <w:pPr>
        <w:pStyle w:val="NormalWeb"/>
        <w:shd w:val="clear" w:color="auto" w:fill="FFFFFF"/>
        <w:spacing w:before="120" w:beforeAutospacing="0" w:after="240" w:afterAutospacing="0" w:line="360" w:lineRule="auto"/>
        <w:jc w:val="both"/>
        <w:rPr>
          <w:lang w:val="es-MX"/>
        </w:rPr>
      </w:pPr>
      <w:r w:rsidRPr="004D5091">
        <w:rPr>
          <w:lang w:val="es-MX"/>
        </w:rPr>
        <w:t>Las diferencias provinciales dieron lugar a constituyentes de extracción muy variada; varios de ellos no pertenecían a la profesión </w:t>
      </w:r>
      <w:hyperlink r:id="rId27" w:tooltip="Derecho" w:history="1">
        <w:r w:rsidRPr="004D5091">
          <w:rPr>
            <w:rStyle w:val="Hipervnculo"/>
            <w:color w:val="auto"/>
            <w:u w:val="none"/>
            <w:lang w:val="es-MX"/>
          </w:rPr>
          <w:t>legal</w:t>
        </w:r>
      </w:hyperlink>
      <w:r w:rsidRPr="004D5091">
        <w:rPr>
          <w:lang w:val="es-MX"/>
        </w:rPr>
        <w:t>, habiendo </w:t>
      </w:r>
      <w:hyperlink r:id="rId28" w:tooltip="Militar" w:history="1">
        <w:r w:rsidRPr="004D5091">
          <w:rPr>
            <w:rStyle w:val="Hipervnculo"/>
            <w:color w:val="auto"/>
            <w:u w:val="none"/>
            <w:lang w:val="es-MX"/>
          </w:rPr>
          <w:t>militares</w:t>
        </w:r>
      </w:hyperlink>
      <w:r w:rsidRPr="004D5091">
        <w:rPr>
          <w:lang w:val="es-MX"/>
        </w:rPr>
        <w:t>, </w:t>
      </w:r>
      <w:hyperlink r:id="rId29" w:tooltip="Clero" w:history="1">
        <w:r w:rsidRPr="004D5091">
          <w:rPr>
            <w:rStyle w:val="Hipervnculo"/>
            <w:color w:val="auto"/>
            <w:u w:val="none"/>
            <w:lang w:val="es-MX"/>
          </w:rPr>
          <w:t>religiosos</w:t>
        </w:r>
      </w:hyperlink>
      <w:r w:rsidRPr="004D5091">
        <w:rPr>
          <w:lang w:val="es-MX"/>
        </w:rPr>
        <w:t> y </w:t>
      </w:r>
      <w:hyperlink r:id="rId30" w:tooltip="Literato" w:history="1">
        <w:r w:rsidRPr="004D5091">
          <w:rPr>
            <w:rStyle w:val="Hipervnculo"/>
            <w:color w:val="auto"/>
            <w:u w:val="none"/>
            <w:lang w:val="es-MX"/>
          </w:rPr>
          <w:t>literatos</w:t>
        </w:r>
      </w:hyperlink>
      <w:r w:rsidRPr="004D5091">
        <w:rPr>
          <w:lang w:val="es-MX"/>
        </w:rPr>
        <w:t>. Algunos se habían exiliado durante el gobierno de Rosas, mientras que otros habían mantenido actividad política durante este período. Las diferencias se expresarían en los principales diferendos acerca del diseño constitucional, que radicarían sobre todo en la cuestión religiosa y en la actitud a tom</w:t>
      </w:r>
      <w:r w:rsidR="004D5091">
        <w:rPr>
          <w:lang w:val="es-MX"/>
        </w:rPr>
        <w:t>ar frente al problema porteño.</w:t>
      </w:r>
      <w:bookmarkStart w:id="0" w:name="_GoBack"/>
      <w:bookmarkEnd w:id="0"/>
    </w:p>
    <w:sectPr w:rsidR="008D5332" w:rsidRPr="004D5091" w:rsidSect="004D5091">
      <w:pgSz w:w="12240" w:h="15840"/>
      <w:pgMar w:top="142" w:right="1701"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332"/>
    <w:rsid w:val="004D5091"/>
    <w:rsid w:val="005B45FE"/>
    <w:rsid w:val="008D5332"/>
    <w:rsid w:val="00B97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52C70"/>
  <w15:chartTrackingRefBased/>
  <w15:docId w15:val="{BB076462-E068-4547-9ED7-12D9E385D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8D5332"/>
    <w:rPr>
      <w:color w:val="0000FF"/>
      <w:u w:val="single"/>
    </w:rPr>
  </w:style>
  <w:style w:type="paragraph" w:styleId="NormalWeb">
    <w:name w:val="Normal (Web)"/>
    <w:basedOn w:val="Normal"/>
    <w:uiPriority w:val="99"/>
    <w:unhideWhenUsed/>
    <w:rsid w:val="008D53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396274">
      <w:bodyDiv w:val="1"/>
      <w:marLeft w:val="0"/>
      <w:marRight w:val="0"/>
      <w:marTop w:val="0"/>
      <w:marBottom w:val="0"/>
      <w:divBdr>
        <w:top w:val="none" w:sz="0" w:space="0" w:color="auto"/>
        <w:left w:val="none" w:sz="0" w:space="0" w:color="auto"/>
        <w:bottom w:val="none" w:sz="0" w:space="0" w:color="auto"/>
        <w:right w:val="none" w:sz="0" w:space="0" w:color="auto"/>
      </w:divBdr>
    </w:div>
    <w:div w:id="51939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Reforma_constitucional_argentina_de_1860" TargetMode="External"/><Relationship Id="rId13" Type="http://schemas.openxmlformats.org/officeDocument/2006/relationships/hyperlink" Target="https://es.wikipedia.org/wiki/Provincias_de_Argentina" TargetMode="External"/><Relationship Id="rId18" Type="http://schemas.openxmlformats.org/officeDocument/2006/relationships/hyperlink" Target="https://es.wikipedia.org/wiki/Justo_Jos%C3%A9_de_Urquiza" TargetMode="External"/><Relationship Id="rId26" Type="http://schemas.openxmlformats.org/officeDocument/2006/relationships/hyperlink" Target="https://es.wikipedia.org/wiki/Reforma_constitucional_argentina_de_1994" TargetMode="External"/><Relationship Id="rId3" Type="http://schemas.openxmlformats.org/officeDocument/2006/relationships/webSettings" Target="webSettings.xml"/><Relationship Id="rId21" Type="http://schemas.openxmlformats.org/officeDocument/2006/relationships/hyperlink" Target="https://es.wikipedia.org/wiki/Golpes_de_Estado_en_Argentina" TargetMode="External"/><Relationship Id="rId7" Type="http://schemas.openxmlformats.org/officeDocument/2006/relationships/hyperlink" Target="https://es.wikipedia.org/wiki/Confederaci%C3%B3n_Argentina" TargetMode="External"/><Relationship Id="rId12" Type="http://schemas.openxmlformats.org/officeDocument/2006/relationships/hyperlink" Target="https://es.wikipedia.org/wiki/Reforma_constitucional_argentina_de_1994" TargetMode="External"/><Relationship Id="rId17" Type="http://schemas.openxmlformats.org/officeDocument/2006/relationships/hyperlink" Target="https://es.wikipedia.org/wiki/Ciudad_de_Santa_Fe_(Argentina)" TargetMode="External"/><Relationship Id="rId25" Type="http://schemas.openxmlformats.org/officeDocument/2006/relationships/hyperlink" Target="https://es.wikipedia.org/wiki/Reforma_constitucional_argentina_de_1957" TargetMode="External"/><Relationship Id="rId2" Type="http://schemas.openxmlformats.org/officeDocument/2006/relationships/settings" Target="settings.xml"/><Relationship Id="rId16" Type="http://schemas.openxmlformats.org/officeDocument/2006/relationships/hyperlink" Target="https://es.wikipedia.org/wiki/Congreso_Constituyente_de_Santa_Fe" TargetMode="External"/><Relationship Id="rId20" Type="http://schemas.openxmlformats.org/officeDocument/2006/relationships/hyperlink" Target="https://es.wikipedia.org/wiki/Ley_S%C3%A1enz_Pe%C3%B1a" TargetMode="External"/><Relationship Id="rId29" Type="http://schemas.openxmlformats.org/officeDocument/2006/relationships/hyperlink" Target="https://es.wikipedia.org/wiki/Clero" TargetMode="External"/><Relationship Id="rId1" Type="http://schemas.openxmlformats.org/officeDocument/2006/relationships/styles" Target="styles.xml"/><Relationship Id="rId6" Type="http://schemas.openxmlformats.org/officeDocument/2006/relationships/hyperlink" Target="https://es.wikipedia.org/wiki/Argentina" TargetMode="External"/><Relationship Id="rId11" Type="http://schemas.openxmlformats.org/officeDocument/2006/relationships/hyperlink" Target="https://es.wikipedia.org/wiki/Reforma_constitucional_argentina_de_1957" TargetMode="External"/><Relationship Id="rId24" Type="http://schemas.openxmlformats.org/officeDocument/2006/relationships/hyperlink" Target="https://es.wikipedia.org/wiki/Reforma_constitucional_argentina_de_1898" TargetMode="External"/><Relationship Id="rId32" Type="http://schemas.openxmlformats.org/officeDocument/2006/relationships/theme" Target="theme/theme1.xml"/><Relationship Id="rId5" Type="http://schemas.openxmlformats.org/officeDocument/2006/relationships/hyperlink" Target="https://es.wikipedia.org/wiki/Estado" TargetMode="External"/><Relationship Id="rId15" Type="http://schemas.openxmlformats.org/officeDocument/2006/relationships/hyperlink" Target="https://es.wikipedia.org/wiki/Estado_de_Buenos_Aires" TargetMode="External"/><Relationship Id="rId23" Type="http://schemas.openxmlformats.org/officeDocument/2006/relationships/hyperlink" Target="https://es.wikipedia.org/wiki/Reforma_constitucional_argentina_de_1866" TargetMode="External"/><Relationship Id="rId28" Type="http://schemas.openxmlformats.org/officeDocument/2006/relationships/hyperlink" Target="https://es.wikipedia.org/wiki/Militar" TargetMode="External"/><Relationship Id="rId10" Type="http://schemas.openxmlformats.org/officeDocument/2006/relationships/hyperlink" Target="https://es.wikipedia.org/wiki/Reforma_constitucional_argentina_de_1898" TargetMode="External"/><Relationship Id="rId19" Type="http://schemas.openxmlformats.org/officeDocument/2006/relationships/hyperlink" Target="https://es.wikipedia.org/wiki/Golpe_de_Estado_en_Argentina_de_1930" TargetMode="External"/><Relationship Id="rId31" Type="http://schemas.openxmlformats.org/officeDocument/2006/relationships/fontTable" Target="fontTable.xml"/><Relationship Id="rId4" Type="http://schemas.openxmlformats.org/officeDocument/2006/relationships/hyperlink" Target="https://es.wikipedia.org/wiki/Constituci%C3%B3n" TargetMode="External"/><Relationship Id="rId9" Type="http://schemas.openxmlformats.org/officeDocument/2006/relationships/hyperlink" Target="https://es.wikipedia.org/wiki/Reforma_constitucional_argentina_de_1866" TargetMode="External"/><Relationship Id="rId14" Type="http://schemas.openxmlformats.org/officeDocument/2006/relationships/hyperlink" Target="https://es.wikipedia.org/wiki/Provincia_de_Buenos_Aires" TargetMode="External"/><Relationship Id="rId22" Type="http://schemas.openxmlformats.org/officeDocument/2006/relationships/hyperlink" Target="https://es.wikipedia.org/wiki/Reforma_constitucional_argentina_de_1860" TargetMode="External"/><Relationship Id="rId27" Type="http://schemas.openxmlformats.org/officeDocument/2006/relationships/hyperlink" Target="https://es.wikipedia.org/wiki/Derecho" TargetMode="External"/><Relationship Id="rId30" Type="http://schemas.openxmlformats.org/officeDocument/2006/relationships/hyperlink" Target="https://es.wikipedia.org/wiki/Literat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816</Words>
  <Characters>4652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dc:creator>
  <cp:keywords/>
  <dc:description/>
  <cp:lastModifiedBy>Roxana</cp:lastModifiedBy>
  <cp:revision>1</cp:revision>
  <dcterms:created xsi:type="dcterms:W3CDTF">2024-09-01T22:02:00Z</dcterms:created>
  <dcterms:modified xsi:type="dcterms:W3CDTF">2024-09-01T22:21:00Z</dcterms:modified>
</cp:coreProperties>
</file>