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3C0E5" w14:textId="77777777" w:rsidR="00854EAC" w:rsidRPr="0052290D" w:rsidRDefault="00854EAC" w:rsidP="00854EAC">
      <w:pPr>
        <w:pBdr>
          <w:top w:val="single" w:sz="4" w:space="1" w:color="auto"/>
          <w:left w:val="single" w:sz="4" w:space="4" w:color="auto"/>
          <w:bottom w:val="single" w:sz="4" w:space="1" w:color="auto"/>
          <w:right w:val="single" w:sz="4" w:space="4" w:color="auto"/>
        </w:pBdr>
        <w:jc w:val="center"/>
        <w:rPr>
          <w:rFonts w:ascii="Broadway" w:hAnsi="Broadway"/>
          <w:sz w:val="36"/>
          <w:szCs w:val="36"/>
          <w:lang w:val="es-AR"/>
        </w:rPr>
      </w:pPr>
      <w:r w:rsidRPr="0052290D">
        <w:rPr>
          <w:rFonts w:ascii="Broadway" w:hAnsi="Broadway"/>
          <w:sz w:val="36"/>
          <w:szCs w:val="36"/>
          <w:lang w:val="es-AR"/>
        </w:rPr>
        <w:t>E.E.S. N° 71 “ESTEBAN ECHEVERRIA”</w:t>
      </w:r>
    </w:p>
    <w:p w14:paraId="3A2BD288" w14:textId="77777777" w:rsidR="00854EAC" w:rsidRPr="00EB2441" w:rsidRDefault="00854EAC" w:rsidP="00854EAC">
      <w:pPr>
        <w:rPr>
          <w:rFonts w:ascii="Times New Roman" w:eastAsia="Calibri" w:hAnsi="Times New Roman" w:cs="Times New Roman"/>
          <w:sz w:val="24"/>
          <w:lang w:val="es-AR"/>
        </w:rPr>
      </w:pPr>
      <w:r w:rsidRPr="00EB2441">
        <w:rPr>
          <w:rFonts w:ascii="Times New Roman" w:eastAsia="Calibri" w:hAnsi="Times New Roman" w:cs="Times New Roman"/>
          <w:sz w:val="24"/>
          <w:u w:val="single"/>
          <w:lang w:val="es-AR"/>
        </w:rPr>
        <w:t>ESPACIO CURRICULAR</w:t>
      </w:r>
      <w:r w:rsidRPr="00EB2441">
        <w:rPr>
          <w:rFonts w:ascii="Times New Roman" w:eastAsia="Calibri" w:hAnsi="Times New Roman" w:cs="Times New Roman"/>
          <w:sz w:val="24"/>
          <w:lang w:val="es-AR"/>
        </w:rPr>
        <w:t xml:space="preserve">: </w:t>
      </w:r>
      <w:r>
        <w:rPr>
          <w:rFonts w:ascii="Times New Roman" w:eastAsia="Calibri" w:hAnsi="Times New Roman" w:cs="Times New Roman"/>
          <w:sz w:val="24"/>
          <w:lang w:val="es-AR"/>
        </w:rPr>
        <w:t xml:space="preserve">ECONOMÍA SOCIAL </w:t>
      </w:r>
    </w:p>
    <w:p w14:paraId="3E386DDE" w14:textId="7E1C4959" w:rsidR="00854EAC" w:rsidRPr="00EB2441" w:rsidRDefault="00854EAC" w:rsidP="00854EAC">
      <w:pPr>
        <w:rPr>
          <w:rFonts w:ascii="Times New Roman" w:eastAsia="Calibri" w:hAnsi="Times New Roman" w:cs="Times New Roman"/>
          <w:sz w:val="24"/>
          <w:lang w:val="es-AR"/>
        </w:rPr>
      </w:pPr>
      <w:r w:rsidRPr="00EB2441">
        <w:rPr>
          <w:rFonts w:ascii="Times New Roman" w:eastAsia="Calibri" w:hAnsi="Times New Roman" w:cs="Times New Roman"/>
          <w:sz w:val="24"/>
          <w:u w:val="single"/>
          <w:lang w:val="es-AR"/>
        </w:rPr>
        <w:t>CURSO</w:t>
      </w:r>
      <w:r w:rsidRPr="00EB2441">
        <w:rPr>
          <w:rFonts w:ascii="Times New Roman" w:eastAsia="Calibri" w:hAnsi="Times New Roman" w:cs="Times New Roman"/>
          <w:sz w:val="24"/>
          <w:lang w:val="es-AR"/>
        </w:rPr>
        <w:t xml:space="preserve">: </w:t>
      </w:r>
      <w:r>
        <w:rPr>
          <w:rFonts w:ascii="Times New Roman" w:eastAsia="Calibri" w:hAnsi="Times New Roman" w:cs="Times New Roman"/>
          <w:sz w:val="24"/>
          <w:lang w:val="es-AR"/>
        </w:rPr>
        <w:t>3</w:t>
      </w:r>
      <w:r w:rsidRPr="00EB2441">
        <w:rPr>
          <w:rFonts w:ascii="Times New Roman" w:eastAsia="Calibri" w:hAnsi="Times New Roman" w:cs="Times New Roman"/>
          <w:sz w:val="24"/>
          <w:lang w:val="es-AR"/>
        </w:rPr>
        <w:t>°</w:t>
      </w:r>
      <w:r>
        <w:rPr>
          <w:rFonts w:ascii="Times New Roman" w:eastAsia="Calibri" w:hAnsi="Times New Roman" w:cs="Times New Roman"/>
          <w:sz w:val="24"/>
          <w:lang w:val="es-AR"/>
        </w:rPr>
        <w:t>3</w:t>
      </w:r>
      <w:r w:rsidRPr="00EB2441">
        <w:rPr>
          <w:rFonts w:ascii="Times New Roman" w:eastAsia="Calibri" w:hAnsi="Times New Roman" w:cs="Times New Roman"/>
          <w:sz w:val="24"/>
          <w:lang w:val="es-AR"/>
        </w:rPr>
        <w:t xml:space="preserve">° </w:t>
      </w:r>
      <w:r>
        <w:rPr>
          <w:rFonts w:ascii="Times New Roman" w:eastAsia="Calibri" w:hAnsi="Times New Roman" w:cs="Times New Roman"/>
          <w:sz w:val="24"/>
          <w:lang w:val="es-AR"/>
        </w:rPr>
        <w:t>E</w:t>
      </w:r>
      <w:r w:rsidRPr="00EB2441">
        <w:rPr>
          <w:rFonts w:ascii="Times New Roman" w:eastAsia="Calibri" w:hAnsi="Times New Roman" w:cs="Times New Roman"/>
          <w:sz w:val="24"/>
          <w:lang w:val="es-AR"/>
        </w:rPr>
        <w:t>.</w:t>
      </w:r>
      <w:r>
        <w:rPr>
          <w:rFonts w:ascii="Times New Roman" w:eastAsia="Calibri" w:hAnsi="Times New Roman" w:cs="Times New Roman"/>
          <w:sz w:val="24"/>
          <w:lang w:val="es-AR"/>
        </w:rPr>
        <w:t>S.O</w:t>
      </w:r>
      <w:r w:rsidRPr="00EB2441">
        <w:rPr>
          <w:rFonts w:ascii="Times New Roman" w:eastAsia="Calibri" w:hAnsi="Times New Roman" w:cs="Times New Roman"/>
          <w:sz w:val="24"/>
          <w:lang w:val="es-AR"/>
        </w:rPr>
        <w:t>.</w:t>
      </w:r>
    </w:p>
    <w:p w14:paraId="15DBBBE9" w14:textId="77777777" w:rsidR="00854EAC" w:rsidRPr="00EB2441" w:rsidRDefault="00854EAC" w:rsidP="00854EAC">
      <w:pPr>
        <w:rPr>
          <w:rFonts w:ascii="Times New Roman" w:eastAsia="Calibri" w:hAnsi="Times New Roman" w:cs="Times New Roman"/>
          <w:sz w:val="24"/>
          <w:lang w:val="es-AR"/>
        </w:rPr>
      </w:pPr>
      <w:r w:rsidRPr="00EB2441">
        <w:rPr>
          <w:rFonts w:ascii="Times New Roman" w:eastAsia="Calibri" w:hAnsi="Times New Roman" w:cs="Times New Roman"/>
          <w:sz w:val="24"/>
          <w:u w:val="single"/>
          <w:lang w:val="es-AR"/>
        </w:rPr>
        <w:t>PROFESORA:</w:t>
      </w:r>
      <w:r w:rsidRPr="00EB2441">
        <w:rPr>
          <w:rFonts w:ascii="Times New Roman" w:eastAsia="Calibri" w:hAnsi="Times New Roman" w:cs="Times New Roman"/>
          <w:sz w:val="24"/>
          <w:lang w:val="es-AR"/>
        </w:rPr>
        <w:t xml:space="preserve"> AGUIRRE, ROMINA </w:t>
      </w:r>
    </w:p>
    <w:p w14:paraId="46D19976" w14:textId="77777777" w:rsidR="00854EAC" w:rsidRPr="00854EAC" w:rsidRDefault="00854EAC" w:rsidP="00854EAC">
      <w:pPr>
        <w:autoSpaceDN w:val="0"/>
        <w:spacing w:after="0" w:line="276" w:lineRule="auto"/>
        <w:jc w:val="center"/>
        <w:rPr>
          <w:rFonts w:ascii="Calisto MT" w:eastAsia="BatangChe" w:hAnsi="Calisto MT" w:cs="Arial"/>
          <w:lang w:val="es-ES" w:eastAsia="es-ES"/>
        </w:rPr>
      </w:pPr>
      <w:r w:rsidRPr="00854EAC">
        <w:rPr>
          <w:rFonts w:ascii="Calisto MT" w:eastAsia="BatangChe" w:hAnsi="Calisto MT" w:cs="Arial"/>
          <w:b/>
          <w:bCs/>
          <w:lang w:val="es-ES" w:eastAsia="es-ES"/>
        </w:rPr>
        <w:t>Tema:</w:t>
      </w:r>
      <w:r w:rsidRPr="00854EAC">
        <w:rPr>
          <w:rFonts w:ascii="Calisto MT" w:eastAsia="BatangChe" w:hAnsi="Calisto MT" w:cs="Arial"/>
          <w:lang w:val="es-ES" w:eastAsia="es-ES"/>
        </w:rPr>
        <w:t xml:space="preserve"> Ley de Oferta y Demanda</w:t>
      </w:r>
    </w:p>
    <w:p w14:paraId="71F91158" w14:textId="77777777" w:rsidR="00854EAC" w:rsidRPr="00854EAC" w:rsidRDefault="00854EAC" w:rsidP="00854EAC">
      <w:pPr>
        <w:autoSpaceDN w:val="0"/>
        <w:spacing w:after="0" w:line="276" w:lineRule="auto"/>
        <w:jc w:val="center"/>
        <w:rPr>
          <w:rFonts w:ascii="Calisto MT" w:eastAsia="BatangChe" w:hAnsi="Calisto MT" w:cs="Arial"/>
          <w:lang w:val="es-ES" w:eastAsia="es-ES"/>
        </w:rPr>
      </w:pPr>
      <w:r w:rsidRPr="00854EAC">
        <w:rPr>
          <w:rFonts w:ascii="Calisto MT" w:eastAsia="BatangChe" w:hAnsi="Calisto MT" w:cs="Arial"/>
          <w:b/>
          <w:bCs/>
          <w:lang w:val="es-ES" w:eastAsia="es-ES"/>
        </w:rPr>
        <w:t>Objetivo:</w:t>
      </w:r>
      <w:r w:rsidRPr="00854EAC">
        <w:rPr>
          <w:rFonts w:ascii="Calisto MT" w:eastAsia="BatangChe" w:hAnsi="Calisto MT" w:cs="Arial"/>
          <w:lang w:val="es-ES" w:eastAsia="es-ES"/>
        </w:rPr>
        <w:t xml:space="preserve"> conocer</w:t>
      </w:r>
    </w:p>
    <w:p w14:paraId="7B1B46C4" w14:textId="633EF40F" w:rsidR="00854EAC" w:rsidRDefault="00854EAC" w:rsidP="00854EAC">
      <w:pPr>
        <w:autoSpaceDN w:val="0"/>
        <w:spacing w:after="0" w:line="240" w:lineRule="auto"/>
        <w:jc w:val="both"/>
        <w:rPr>
          <w:rFonts w:ascii="Calisto MT" w:eastAsia="BatangChe" w:hAnsi="Calisto MT" w:cs="Arial"/>
          <w:b/>
          <w:lang w:val="es-ES" w:eastAsia="es-ES"/>
        </w:rPr>
      </w:pPr>
      <w:r>
        <w:rPr>
          <w:rFonts w:ascii="Calisto MT" w:eastAsia="BatangChe" w:hAnsi="Calisto MT" w:cs="Arial"/>
          <w:b/>
          <w:lang w:val="es-ES" w:eastAsia="es-ES"/>
        </w:rPr>
        <w:t xml:space="preserve">INTRODUCCION: </w:t>
      </w:r>
    </w:p>
    <w:p w14:paraId="0125D246" w14:textId="1A7AD985" w:rsidR="00854EAC" w:rsidRPr="00854EAC" w:rsidRDefault="00854EAC" w:rsidP="00854EAC">
      <w:pPr>
        <w:pStyle w:val="Prrafodelista"/>
        <w:numPr>
          <w:ilvl w:val="0"/>
          <w:numId w:val="5"/>
        </w:numPr>
        <w:autoSpaceDN w:val="0"/>
        <w:spacing w:after="0" w:line="240" w:lineRule="auto"/>
        <w:jc w:val="both"/>
        <w:rPr>
          <w:rFonts w:ascii="Calisto MT" w:eastAsia="BatangChe" w:hAnsi="Calisto MT" w:cs="Arial"/>
          <w:b/>
          <w:lang w:val="es-ES" w:eastAsia="es-ES"/>
        </w:rPr>
      </w:pPr>
      <w:r>
        <w:rPr>
          <w:rFonts w:ascii="Calisto MT" w:eastAsia="BatangChe" w:hAnsi="Calisto MT" w:cs="Arial"/>
          <w:bCs/>
          <w:lang w:val="es-ES" w:eastAsia="es-ES"/>
        </w:rPr>
        <w:t xml:space="preserve">Lea atentamente las consignas </w:t>
      </w:r>
    </w:p>
    <w:p w14:paraId="75F777D7" w14:textId="1314AAE4" w:rsidR="00854EAC" w:rsidRPr="00854EAC" w:rsidRDefault="00854EAC" w:rsidP="00854EAC">
      <w:pPr>
        <w:pStyle w:val="Prrafodelista"/>
        <w:numPr>
          <w:ilvl w:val="0"/>
          <w:numId w:val="5"/>
        </w:numPr>
        <w:autoSpaceDN w:val="0"/>
        <w:spacing w:after="0" w:line="240" w:lineRule="auto"/>
        <w:jc w:val="both"/>
        <w:rPr>
          <w:rFonts w:ascii="Calisto MT" w:eastAsia="BatangChe" w:hAnsi="Calisto MT" w:cs="Arial"/>
          <w:b/>
          <w:lang w:val="es-ES" w:eastAsia="es-ES"/>
        </w:rPr>
      </w:pPr>
      <w:r>
        <w:rPr>
          <w:rFonts w:ascii="Calisto MT" w:eastAsia="BatangChe" w:hAnsi="Calisto MT" w:cs="Arial"/>
          <w:bCs/>
          <w:lang w:val="es-ES" w:eastAsia="es-ES"/>
        </w:rPr>
        <w:t xml:space="preserve">Transcribir la guía y desarrollo en tu cuaderno. </w:t>
      </w:r>
    </w:p>
    <w:p w14:paraId="1AECA34E" w14:textId="77777777" w:rsidR="00854EAC" w:rsidRPr="00854EAC" w:rsidRDefault="00854EAC" w:rsidP="00854EAC">
      <w:pPr>
        <w:pStyle w:val="Prrafodelista"/>
        <w:autoSpaceDN w:val="0"/>
        <w:spacing w:after="0" w:line="240" w:lineRule="auto"/>
        <w:jc w:val="both"/>
        <w:rPr>
          <w:rFonts w:ascii="Calisto MT" w:eastAsia="BatangChe" w:hAnsi="Calisto MT" w:cs="Arial"/>
          <w:b/>
          <w:lang w:val="es-ES" w:eastAsia="es-ES"/>
        </w:rPr>
      </w:pPr>
    </w:p>
    <w:p w14:paraId="6076B953" w14:textId="77777777" w:rsidR="00854EAC" w:rsidRPr="00854EAC" w:rsidRDefault="00854EAC" w:rsidP="00854EAC">
      <w:pPr>
        <w:autoSpaceDN w:val="0"/>
        <w:spacing w:after="200" w:line="276" w:lineRule="auto"/>
        <w:jc w:val="both"/>
        <w:rPr>
          <w:rFonts w:ascii="Calisto MT" w:hAnsi="Calisto MT"/>
          <w:u w:val="single"/>
          <w:lang w:val="es-ES"/>
        </w:rPr>
      </w:pPr>
      <w:r w:rsidRPr="00854EAC">
        <w:rPr>
          <w:rFonts w:ascii="Calisto MT" w:hAnsi="Calisto MT"/>
          <w:b/>
          <w:bCs/>
          <w:u w:val="single"/>
          <w:lang w:val="es-ES"/>
        </w:rPr>
        <w:t>Actividad:</w:t>
      </w:r>
      <w:r w:rsidRPr="00854EAC">
        <w:rPr>
          <w:rFonts w:ascii="Calisto MT" w:hAnsi="Calisto MT"/>
          <w:u w:val="single"/>
          <w:lang w:val="es-ES"/>
        </w:rPr>
        <w:t xml:space="preserve"> </w:t>
      </w:r>
    </w:p>
    <w:p w14:paraId="45B08330" w14:textId="77777777" w:rsidR="00854EAC" w:rsidRPr="00854EAC" w:rsidRDefault="00854EAC" w:rsidP="00854EAC">
      <w:pPr>
        <w:numPr>
          <w:ilvl w:val="0"/>
          <w:numId w:val="1"/>
        </w:numPr>
        <w:autoSpaceDN w:val="0"/>
        <w:spacing w:after="200" w:line="276" w:lineRule="auto"/>
        <w:contextualSpacing/>
        <w:jc w:val="both"/>
        <w:rPr>
          <w:rFonts w:ascii="Calisto MT" w:hAnsi="Calisto MT"/>
          <w:lang w:val="es-ES"/>
        </w:rPr>
      </w:pPr>
      <w:r w:rsidRPr="00854EAC">
        <w:rPr>
          <w:rFonts w:ascii="Calisto MT" w:hAnsi="Calisto MT"/>
          <w:lang w:val="es-ES"/>
        </w:rPr>
        <w:t xml:space="preserve">¿En qué consiste la ley de la oferta y demanda? Explicar.                 </w:t>
      </w:r>
    </w:p>
    <w:p w14:paraId="1FA5A0B5" w14:textId="77777777" w:rsidR="00854EAC" w:rsidRPr="00854EAC" w:rsidRDefault="00854EAC" w:rsidP="00854EAC">
      <w:pPr>
        <w:autoSpaceDN w:val="0"/>
        <w:spacing w:after="200" w:line="276" w:lineRule="auto"/>
        <w:ind w:left="720"/>
        <w:contextualSpacing/>
        <w:jc w:val="both"/>
        <w:rPr>
          <w:rFonts w:ascii="Calisto MT" w:hAnsi="Calisto MT"/>
          <w:lang w:val="es-ES"/>
        </w:rPr>
      </w:pPr>
    </w:p>
    <w:p w14:paraId="3012F22F" w14:textId="77777777" w:rsidR="00854EAC" w:rsidRPr="00854EAC" w:rsidRDefault="00854EAC" w:rsidP="00854EAC">
      <w:pPr>
        <w:numPr>
          <w:ilvl w:val="0"/>
          <w:numId w:val="1"/>
        </w:numPr>
        <w:autoSpaceDN w:val="0"/>
        <w:spacing w:after="200" w:line="276" w:lineRule="auto"/>
        <w:contextualSpacing/>
        <w:jc w:val="both"/>
        <w:rPr>
          <w:rFonts w:ascii="Calisto MT" w:hAnsi="Calisto MT"/>
          <w:lang w:val="es-ES"/>
        </w:rPr>
      </w:pPr>
      <w:r w:rsidRPr="00854EAC">
        <w:rPr>
          <w:rFonts w:ascii="Calisto MT" w:hAnsi="Calisto MT"/>
          <w:lang w:val="es-ES"/>
        </w:rPr>
        <w:t xml:space="preserve">¿Cómo se llega a un equilibrio de Mercado? Explicar.            </w:t>
      </w:r>
      <w:r w:rsidRPr="00854EAC">
        <w:rPr>
          <w:noProof/>
          <w:lang w:val="es-ES"/>
        </w:rPr>
        <w:drawing>
          <wp:inline distT="0" distB="0" distL="0" distR="0" wp14:anchorId="048330F4" wp14:editId="37F9B983">
            <wp:extent cx="1864360" cy="932180"/>
            <wp:effectExtent l="0" t="0" r="254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ómo-funciona-la-ley-de-la-oferta-y-de-la-demanda-800x40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4906" cy="932453"/>
                    </a:xfrm>
                    <a:prstGeom prst="rect">
                      <a:avLst/>
                    </a:prstGeom>
                  </pic:spPr>
                </pic:pic>
              </a:graphicData>
            </a:graphic>
          </wp:inline>
        </w:drawing>
      </w:r>
    </w:p>
    <w:p w14:paraId="61E1B1EA" w14:textId="77777777" w:rsidR="00854EAC" w:rsidRPr="00854EAC" w:rsidRDefault="00854EAC" w:rsidP="00854EAC">
      <w:pPr>
        <w:autoSpaceDN w:val="0"/>
        <w:spacing w:after="200" w:line="276" w:lineRule="auto"/>
        <w:ind w:left="720"/>
        <w:contextualSpacing/>
        <w:rPr>
          <w:rFonts w:ascii="Calisto MT" w:hAnsi="Calisto MT"/>
          <w:lang w:val="es-ES"/>
        </w:rPr>
      </w:pPr>
    </w:p>
    <w:p w14:paraId="2A734ABB" w14:textId="77777777" w:rsidR="00854EAC" w:rsidRPr="00854EAC" w:rsidRDefault="00854EAC" w:rsidP="00854EAC">
      <w:pPr>
        <w:autoSpaceDN w:val="0"/>
        <w:spacing w:after="200" w:line="276" w:lineRule="auto"/>
        <w:ind w:left="720"/>
        <w:contextualSpacing/>
        <w:jc w:val="both"/>
        <w:rPr>
          <w:rFonts w:ascii="Calisto MT" w:hAnsi="Calisto MT"/>
          <w:lang w:val="es-ES"/>
        </w:rPr>
      </w:pPr>
    </w:p>
    <w:p w14:paraId="2406B0EA" w14:textId="77777777" w:rsidR="00854EAC" w:rsidRPr="00854EAC" w:rsidRDefault="00854EAC" w:rsidP="00854EAC">
      <w:pPr>
        <w:numPr>
          <w:ilvl w:val="0"/>
          <w:numId w:val="1"/>
        </w:numPr>
        <w:autoSpaceDN w:val="0"/>
        <w:spacing w:after="200" w:line="276" w:lineRule="auto"/>
        <w:contextualSpacing/>
        <w:jc w:val="both"/>
        <w:rPr>
          <w:rFonts w:ascii="Calisto MT" w:hAnsi="Calisto MT"/>
          <w:lang w:val="es-ES"/>
        </w:rPr>
      </w:pPr>
      <w:r w:rsidRPr="00854EAC">
        <w:rPr>
          <w:rFonts w:ascii="Calisto MT" w:hAnsi="Calisto MT"/>
          <w:lang w:val="es-ES"/>
        </w:rPr>
        <w:t xml:space="preserve">Para entender cómo se puede llegar al punto de equilibrio hay que hablar de dos situaciones de exceso, describir: </w:t>
      </w:r>
    </w:p>
    <w:p w14:paraId="2FBDD7B3" w14:textId="77777777" w:rsidR="00854EAC" w:rsidRPr="00854EAC" w:rsidRDefault="00854EAC" w:rsidP="00854EAC">
      <w:pPr>
        <w:numPr>
          <w:ilvl w:val="0"/>
          <w:numId w:val="2"/>
        </w:numPr>
        <w:autoSpaceDN w:val="0"/>
        <w:spacing w:after="200" w:line="276" w:lineRule="auto"/>
        <w:contextualSpacing/>
        <w:jc w:val="both"/>
        <w:rPr>
          <w:rFonts w:ascii="Calisto MT" w:hAnsi="Calisto MT"/>
          <w:lang w:val="es-ES"/>
        </w:rPr>
      </w:pPr>
      <w:r w:rsidRPr="00854EAC">
        <w:rPr>
          <w:rFonts w:ascii="Calisto MT" w:hAnsi="Calisto MT"/>
          <w:lang w:val="es-ES"/>
        </w:rPr>
        <w:t>Exceso de oferta</w:t>
      </w:r>
    </w:p>
    <w:p w14:paraId="2108CDF0" w14:textId="77777777" w:rsidR="00854EAC" w:rsidRPr="00854EAC" w:rsidRDefault="00854EAC" w:rsidP="00854EAC">
      <w:pPr>
        <w:numPr>
          <w:ilvl w:val="0"/>
          <w:numId w:val="2"/>
        </w:numPr>
        <w:autoSpaceDN w:val="0"/>
        <w:spacing w:after="200" w:line="276" w:lineRule="auto"/>
        <w:contextualSpacing/>
        <w:jc w:val="both"/>
        <w:rPr>
          <w:rFonts w:ascii="Calisto MT" w:hAnsi="Calisto MT"/>
          <w:lang w:val="es-ES"/>
        </w:rPr>
      </w:pPr>
      <w:r w:rsidRPr="00854EAC">
        <w:rPr>
          <w:rFonts w:ascii="Calisto MT" w:hAnsi="Calisto MT"/>
          <w:lang w:val="es-ES"/>
        </w:rPr>
        <w:t xml:space="preserve">Exceso de demanda </w:t>
      </w:r>
    </w:p>
    <w:p w14:paraId="69D136D8" w14:textId="77777777" w:rsidR="00854EAC" w:rsidRPr="00854EAC" w:rsidRDefault="00854EAC" w:rsidP="00854EAC">
      <w:pPr>
        <w:autoSpaceDN w:val="0"/>
        <w:spacing w:after="200" w:line="276" w:lineRule="auto"/>
        <w:ind w:left="1080"/>
        <w:contextualSpacing/>
        <w:jc w:val="both"/>
        <w:rPr>
          <w:rFonts w:ascii="Calisto MT" w:hAnsi="Calisto MT"/>
          <w:lang w:val="es-ES"/>
        </w:rPr>
      </w:pPr>
    </w:p>
    <w:p w14:paraId="1A31E153" w14:textId="77777777" w:rsidR="00854EAC" w:rsidRPr="00854EAC" w:rsidRDefault="00854EAC" w:rsidP="00854EAC">
      <w:pPr>
        <w:numPr>
          <w:ilvl w:val="0"/>
          <w:numId w:val="1"/>
        </w:numPr>
        <w:autoSpaceDN w:val="0"/>
        <w:spacing w:after="200" w:line="276" w:lineRule="auto"/>
        <w:contextualSpacing/>
        <w:jc w:val="both"/>
        <w:rPr>
          <w:rFonts w:ascii="Calisto MT" w:hAnsi="Calisto MT"/>
          <w:lang w:val="es-ES"/>
        </w:rPr>
      </w:pPr>
      <w:r w:rsidRPr="00854EAC">
        <w:rPr>
          <w:rFonts w:ascii="Calisto MT" w:hAnsi="Calisto MT"/>
          <w:lang w:val="es-ES"/>
        </w:rPr>
        <w:t>¿A qué denominamos “</w:t>
      </w:r>
      <w:proofErr w:type="spellStart"/>
      <w:r w:rsidRPr="00854EAC">
        <w:rPr>
          <w:rFonts w:ascii="Calisto MT" w:hAnsi="Calisto MT"/>
          <w:lang w:val="es-ES"/>
        </w:rPr>
        <w:t>ceteris</w:t>
      </w:r>
      <w:proofErr w:type="spellEnd"/>
      <w:r w:rsidRPr="00854EAC">
        <w:rPr>
          <w:rFonts w:ascii="Calisto MT" w:hAnsi="Calisto MT"/>
          <w:lang w:val="es-ES"/>
        </w:rPr>
        <w:t xml:space="preserve"> </w:t>
      </w:r>
      <w:proofErr w:type="spellStart"/>
      <w:r w:rsidRPr="00854EAC">
        <w:rPr>
          <w:rFonts w:ascii="Calisto MT" w:hAnsi="Calisto MT"/>
          <w:lang w:val="es-ES"/>
        </w:rPr>
        <w:t>paribus</w:t>
      </w:r>
      <w:proofErr w:type="spellEnd"/>
      <w:r w:rsidRPr="00854EAC">
        <w:rPr>
          <w:rFonts w:ascii="Calisto MT" w:hAnsi="Calisto MT"/>
          <w:lang w:val="es-ES"/>
        </w:rPr>
        <w:t xml:space="preserve">”? ¿Cómo afecta a las cantidades demandas y ofrecidas? </w:t>
      </w:r>
    </w:p>
    <w:p w14:paraId="069DF35D" w14:textId="77777777" w:rsidR="00854EAC" w:rsidRPr="00854EAC" w:rsidRDefault="00854EAC" w:rsidP="00854EAC">
      <w:pPr>
        <w:autoSpaceDN w:val="0"/>
        <w:spacing w:after="200" w:line="276" w:lineRule="auto"/>
        <w:ind w:left="720"/>
        <w:contextualSpacing/>
        <w:jc w:val="both"/>
        <w:rPr>
          <w:rFonts w:ascii="Calisto MT" w:hAnsi="Calisto MT"/>
          <w:lang w:val="es-ES"/>
        </w:rPr>
      </w:pPr>
    </w:p>
    <w:p w14:paraId="748DF1D3" w14:textId="77777777" w:rsidR="00854EAC" w:rsidRPr="00854EAC" w:rsidRDefault="00854EAC" w:rsidP="00854EAC">
      <w:pPr>
        <w:numPr>
          <w:ilvl w:val="0"/>
          <w:numId w:val="1"/>
        </w:numPr>
        <w:autoSpaceDN w:val="0"/>
        <w:spacing w:after="200" w:line="276" w:lineRule="auto"/>
        <w:contextualSpacing/>
        <w:jc w:val="both"/>
        <w:rPr>
          <w:rFonts w:ascii="Calisto MT" w:hAnsi="Calisto MT"/>
        </w:rPr>
      </w:pPr>
      <w:r w:rsidRPr="00854EAC">
        <w:rPr>
          <w:rFonts w:ascii="Calisto MT" w:hAnsi="Calisto MT"/>
          <w:lang w:val="es-ES"/>
        </w:rPr>
        <w:t>¿Cuáles</w:t>
      </w:r>
      <w:r w:rsidRPr="00854EAC">
        <w:rPr>
          <w:rFonts w:ascii="Calisto MT" w:eastAsia="Times New Roman" w:hAnsi="Calisto MT" w:cs="Arial"/>
          <w:color w:val="343A40"/>
          <w:lang w:eastAsia="es-419"/>
        </w:rPr>
        <w:t xml:space="preserve"> son los </w:t>
      </w:r>
      <w:r w:rsidRPr="00854EAC">
        <w:rPr>
          <w:rFonts w:ascii="Calisto MT" w:hAnsi="Calisto MT"/>
        </w:rPr>
        <w:t xml:space="preserve">factores condicionantes de la demanda? </w:t>
      </w:r>
    </w:p>
    <w:p w14:paraId="069EA18B" w14:textId="024EAB43" w:rsidR="0052290D" w:rsidRDefault="0052290D"/>
    <w:p w14:paraId="1F0CE68F" w14:textId="4CF5BECA" w:rsidR="00854EAC" w:rsidRDefault="00854EAC"/>
    <w:p w14:paraId="0AA516C4" w14:textId="7A670656" w:rsidR="00854EAC" w:rsidRDefault="00854EAC"/>
    <w:p w14:paraId="5D6B06BA" w14:textId="6DEE0694" w:rsidR="00854EAC" w:rsidRDefault="00854EAC"/>
    <w:p w14:paraId="5F7F4304" w14:textId="303AD5FB" w:rsidR="00854EAC" w:rsidRDefault="00854EAC"/>
    <w:p w14:paraId="5C2FDCBE" w14:textId="333447B5" w:rsidR="00854EAC" w:rsidRDefault="00854EAC"/>
    <w:p w14:paraId="77AFA6B2" w14:textId="289AE07E" w:rsidR="00854EAC" w:rsidRDefault="00854EAC"/>
    <w:p w14:paraId="58A315EB" w14:textId="038CB18A" w:rsidR="00854EAC" w:rsidRDefault="00854EAC"/>
    <w:p w14:paraId="4783B474" w14:textId="22AE9E42" w:rsidR="00854EAC" w:rsidRDefault="00854EAC"/>
    <w:p w14:paraId="1FFA14D5" w14:textId="57FDF476" w:rsidR="00854EAC" w:rsidRDefault="00854EAC"/>
    <w:p w14:paraId="44983ED7" w14:textId="1FAF8E22" w:rsidR="00854EAC" w:rsidRDefault="00854EAC"/>
    <w:p w14:paraId="07B938C5" w14:textId="67C383ED" w:rsidR="00854EAC" w:rsidRDefault="00854EAC"/>
    <w:p w14:paraId="16E34329" w14:textId="639A8CC3" w:rsidR="00854EAC" w:rsidRPr="00854EAC" w:rsidRDefault="00854EAC" w:rsidP="00854EAC">
      <w:pPr>
        <w:pBdr>
          <w:top w:val="single" w:sz="4" w:space="1" w:color="auto"/>
          <w:left w:val="single" w:sz="4" w:space="4" w:color="auto"/>
          <w:bottom w:val="single" w:sz="4" w:space="1" w:color="auto"/>
          <w:right w:val="single" w:sz="4" w:space="4" w:color="auto"/>
        </w:pBdr>
        <w:jc w:val="center"/>
        <w:rPr>
          <w:rFonts w:ascii="Broadway" w:hAnsi="Broadway"/>
          <w:sz w:val="28"/>
          <w:szCs w:val="28"/>
        </w:rPr>
      </w:pPr>
      <w:r w:rsidRPr="00854EAC">
        <w:rPr>
          <w:rFonts w:ascii="Broadway" w:hAnsi="Broadway"/>
          <w:sz w:val="28"/>
          <w:szCs w:val="28"/>
        </w:rPr>
        <w:t>BIBLIOGRAFIA</w:t>
      </w:r>
    </w:p>
    <w:p w14:paraId="615CC753" w14:textId="77777777" w:rsidR="00854EAC" w:rsidRPr="00854EAC" w:rsidRDefault="00854EAC" w:rsidP="00854EAC">
      <w:pPr>
        <w:spacing w:after="450" w:line="240" w:lineRule="auto"/>
        <w:jc w:val="center"/>
        <w:outlineLvl w:val="0"/>
        <w:rPr>
          <w:rFonts w:ascii="Arial" w:eastAsia="Times New Roman" w:hAnsi="Arial" w:cs="Arial"/>
          <w:b/>
          <w:bCs/>
          <w:kern w:val="36"/>
          <w:sz w:val="28"/>
          <w:szCs w:val="28"/>
          <w:u w:val="single"/>
          <w:lang w:eastAsia="es-419"/>
        </w:rPr>
      </w:pPr>
      <w:r w:rsidRPr="00854EAC">
        <w:rPr>
          <w:rFonts w:ascii="Arial" w:eastAsia="Times New Roman" w:hAnsi="Arial" w:cs="Arial"/>
          <w:b/>
          <w:bCs/>
          <w:kern w:val="36"/>
          <w:sz w:val="28"/>
          <w:szCs w:val="28"/>
          <w:u w:val="single"/>
          <w:lang w:eastAsia="es-419"/>
        </w:rPr>
        <w:t>Ley de oferta y demanda</w:t>
      </w:r>
    </w:p>
    <w:p w14:paraId="3F579D62" w14:textId="77777777" w:rsidR="00854EAC" w:rsidRPr="00854EAC" w:rsidRDefault="00854EAC" w:rsidP="00854EAC">
      <w:pPr>
        <w:shd w:val="clear" w:color="auto" w:fill="FFFFFF"/>
        <w:spacing w:after="300" w:line="240" w:lineRule="auto"/>
        <w:jc w:val="both"/>
        <w:rPr>
          <w:rFonts w:ascii="Arial" w:eastAsia="Times New Roman" w:hAnsi="Arial" w:cs="Arial"/>
          <w:b/>
          <w:bCs/>
          <w:lang w:eastAsia="es-419"/>
        </w:rPr>
      </w:pPr>
      <w:r w:rsidRPr="00854EAC">
        <w:rPr>
          <w:rFonts w:ascii="Arial" w:eastAsia="Times New Roman" w:hAnsi="Arial" w:cs="Arial"/>
          <w:b/>
          <w:bCs/>
          <w:lang w:eastAsia="es-419"/>
        </w:rPr>
        <w:t>La ley de la oferta y la demanda es el principio básico sobre el que se basa una economía de mercado. Este principio refleja la relación que existe entre la </w:t>
      </w:r>
      <w:hyperlink r:id="rId6" w:history="1">
        <w:r w:rsidRPr="00854EAC">
          <w:rPr>
            <w:rFonts w:ascii="Arial" w:eastAsia="Times New Roman" w:hAnsi="Arial" w:cs="Arial"/>
            <w:b/>
            <w:bCs/>
            <w:lang w:eastAsia="es-419"/>
          </w:rPr>
          <w:t>demanda </w:t>
        </w:r>
      </w:hyperlink>
      <w:r w:rsidRPr="00854EAC">
        <w:rPr>
          <w:rFonts w:ascii="Arial" w:eastAsia="Times New Roman" w:hAnsi="Arial" w:cs="Arial"/>
          <w:b/>
          <w:bCs/>
          <w:lang w:eastAsia="es-419"/>
        </w:rPr>
        <w:t>de un producto y la cantidad </w:t>
      </w:r>
      <w:hyperlink r:id="rId7" w:history="1">
        <w:r w:rsidRPr="00854EAC">
          <w:rPr>
            <w:rFonts w:ascii="Arial" w:eastAsia="Times New Roman" w:hAnsi="Arial" w:cs="Arial"/>
            <w:b/>
            <w:bCs/>
            <w:lang w:eastAsia="es-419"/>
          </w:rPr>
          <w:t>ofrecida</w:t>
        </w:r>
      </w:hyperlink>
      <w:r w:rsidRPr="00854EAC">
        <w:rPr>
          <w:rFonts w:ascii="Arial" w:eastAsia="Times New Roman" w:hAnsi="Arial" w:cs="Arial"/>
          <w:b/>
          <w:bCs/>
          <w:lang w:eastAsia="es-419"/>
        </w:rPr>
        <w:t> de ese producto teniendo en cuenta el precio al que se vende el producto.</w:t>
      </w:r>
    </w:p>
    <w:p w14:paraId="1F3D9777" w14:textId="77777777" w:rsidR="00854EAC" w:rsidRPr="00854EAC" w:rsidRDefault="00854EAC" w:rsidP="00854EAC">
      <w:pPr>
        <w:shd w:val="clear" w:color="auto" w:fill="FFFFFF"/>
        <w:spacing w:after="300" w:line="240" w:lineRule="auto"/>
        <w:jc w:val="both"/>
        <w:rPr>
          <w:rFonts w:ascii="Arial" w:eastAsia="Times New Roman" w:hAnsi="Arial" w:cs="Arial"/>
          <w:lang w:eastAsia="es-419"/>
        </w:rPr>
      </w:pPr>
      <w:r w:rsidRPr="00854EAC">
        <w:rPr>
          <w:rFonts w:ascii="Arial" w:eastAsia="Times New Roman" w:hAnsi="Arial" w:cs="Arial"/>
          <w:lang w:eastAsia="es-419"/>
        </w:rPr>
        <w:t>Así, según el precio que haya en el mercado de un bien, los oferentes están dispuestos a fabricar un número determinado de ese bien. Al igual que los demandantes están dispuestos a comprar un número determinado de ese bien, dependiendo del precio. El punto donde existe un equilibrio porque los demandantes están dispuestos a comprar las mismas unidades que los oferentes quieren fabricar, por el mismo precio, se llama </w:t>
      </w:r>
      <w:hyperlink r:id="rId8" w:history="1">
        <w:r w:rsidRPr="00854EAC">
          <w:rPr>
            <w:rFonts w:ascii="Arial" w:eastAsia="Times New Roman" w:hAnsi="Arial" w:cs="Arial"/>
            <w:b/>
            <w:bCs/>
            <w:lang w:eastAsia="es-419"/>
          </w:rPr>
          <w:t>equilibrio de mercado</w:t>
        </w:r>
      </w:hyperlink>
      <w:r w:rsidRPr="00854EAC">
        <w:rPr>
          <w:rFonts w:ascii="Arial" w:eastAsia="Times New Roman" w:hAnsi="Arial" w:cs="Arial"/>
          <w:lang w:eastAsia="es-419"/>
        </w:rPr>
        <w:t> o punto de equilibrio.</w:t>
      </w:r>
    </w:p>
    <w:p w14:paraId="18E8620F" w14:textId="77777777" w:rsidR="00854EAC" w:rsidRPr="00854EAC" w:rsidRDefault="00854EAC" w:rsidP="00854EAC">
      <w:pPr>
        <w:shd w:val="clear" w:color="auto" w:fill="FFFFFF"/>
        <w:spacing w:after="300" w:line="240" w:lineRule="auto"/>
        <w:jc w:val="both"/>
        <w:rPr>
          <w:rFonts w:ascii="Arial" w:eastAsia="Times New Roman" w:hAnsi="Arial" w:cs="Arial"/>
          <w:lang w:eastAsia="es-419"/>
        </w:rPr>
      </w:pPr>
      <w:r w:rsidRPr="00854EAC">
        <w:rPr>
          <w:rFonts w:ascii="Arial" w:eastAsia="Times New Roman" w:hAnsi="Arial" w:cs="Arial"/>
          <w:lang w:eastAsia="es-419"/>
        </w:rPr>
        <w:t>Según esta teoría, la ley de la demanda establece que, manteniéndose todo lo demás constante (</w:t>
      </w:r>
      <w:proofErr w:type="spellStart"/>
      <w:r w:rsidRPr="00854EAC">
        <w:rPr>
          <w:lang w:val="es-ES"/>
        </w:rPr>
        <w:fldChar w:fldCharType="begin"/>
      </w:r>
      <w:r w:rsidRPr="00854EAC">
        <w:rPr>
          <w:lang w:val="es-ES"/>
        </w:rPr>
        <w:instrText xml:space="preserve"> HYPERLINK "https://economipedia.com/definiciones/ceteris-paribus.html" </w:instrText>
      </w:r>
      <w:r w:rsidRPr="00854EAC">
        <w:rPr>
          <w:lang w:val="es-ES"/>
        </w:rPr>
        <w:fldChar w:fldCharType="separate"/>
      </w:r>
      <w:r w:rsidRPr="00854EAC">
        <w:rPr>
          <w:rFonts w:ascii="Arial" w:eastAsia="Times New Roman" w:hAnsi="Arial" w:cs="Arial"/>
          <w:b/>
          <w:bCs/>
          <w:lang w:eastAsia="es-419"/>
        </w:rPr>
        <w:t>ceteris</w:t>
      </w:r>
      <w:proofErr w:type="spellEnd"/>
      <w:r w:rsidRPr="00854EAC">
        <w:rPr>
          <w:rFonts w:ascii="Arial" w:eastAsia="Times New Roman" w:hAnsi="Arial" w:cs="Arial"/>
          <w:b/>
          <w:bCs/>
          <w:lang w:eastAsia="es-419"/>
        </w:rPr>
        <w:t xml:space="preserve"> </w:t>
      </w:r>
      <w:proofErr w:type="spellStart"/>
      <w:r w:rsidRPr="00854EAC">
        <w:rPr>
          <w:rFonts w:ascii="Arial" w:eastAsia="Times New Roman" w:hAnsi="Arial" w:cs="Arial"/>
          <w:b/>
          <w:bCs/>
          <w:lang w:eastAsia="es-419"/>
        </w:rPr>
        <w:t>paribus</w:t>
      </w:r>
      <w:proofErr w:type="spellEnd"/>
      <w:r w:rsidRPr="00854EAC">
        <w:rPr>
          <w:rFonts w:ascii="Arial" w:eastAsia="Times New Roman" w:hAnsi="Arial" w:cs="Arial"/>
          <w:b/>
          <w:bCs/>
          <w:lang w:eastAsia="es-419"/>
        </w:rPr>
        <w:fldChar w:fldCharType="end"/>
      </w:r>
      <w:r w:rsidRPr="00854EAC">
        <w:rPr>
          <w:rFonts w:ascii="Arial" w:eastAsia="Times New Roman" w:hAnsi="Arial" w:cs="Arial"/>
          <w:lang w:eastAsia="es-419"/>
        </w:rPr>
        <w:t>), la cantidad demandada de un bien disminuye cuando el precio de ese bien aumenta. Por el otro lado, la ley de la oferta indica que, manteniéndose todo lo demás constante (</w:t>
      </w:r>
      <w:proofErr w:type="spellStart"/>
      <w:r w:rsidRPr="00854EAC">
        <w:rPr>
          <w:lang w:val="es-ES"/>
        </w:rPr>
        <w:fldChar w:fldCharType="begin"/>
      </w:r>
      <w:r w:rsidRPr="00854EAC">
        <w:rPr>
          <w:lang w:val="es-ES"/>
        </w:rPr>
        <w:instrText xml:space="preserve"> HYPERLINK "https://economipedia.com/definiciones/ceteris-paribus.html" </w:instrText>
      </w:r>
      <w:r w:rsidRPr="00854EAC">
        <w:rPr>
          <w:lang w:val="es-ES"/>
        </w:rPr>
        <w:fldChar w:fldCharType="separate"/>
      </w:r>
      <w:r w:rsidRPr="00854EAC">
        <w:rPr>
          <w:rFonts w:ascii="Arial" w:eastAsia="Times New Roman" w:hAnsi="Arial" w:cs="Arial"/>
          <w:b/>
          <w:bCs/>
          <w:lang w:eastAsia="es-419"/>
        </w:rPr>
        <w:t>ceteris</w:t>
      </w:r>
      <w:proofErr w:type="spellEnd"/>
      <w:r w:rsidRPr="00854EAC">
        <w:rPr>
          <w:rFonts w:ascii="Arial" w:eastAsia="Times New Roman" w:hAnsi="Arial" w:cs="Arial"/>
          <w:b/>
          <w:bCs/>
          <w:lang w:eastAsia="es-419"/>
        </w:rPr>
        <w:t xml:space="preserve"> </w:t>
      </w:r>
      <w:proofErr w:type="spellStart"/>
      <w:r w:rsidRPr="00854EAC">
        <w:rPr>
          <w:rFonts w:ascii="Arial" w:eastAsia="Times New Roman" w:hAnsi="Arial" w:cs="Arial"/>
          <w:b/>
          <w:bCs/>
          <w:lang w:eastAsia="es-419"/>
        </w:rPr>
        <w:t>paribus</w:t>
      </w:r>
      <w:proofErr w:type="spellEnd"/>
      <w:r w:rsidRPr="00854EAC">
        <w:rPr>
          <w:rFonts w:ascii="Arial" w:eastAsia="Times New Roman" w:hAnsi="Arial" w:cs="Arial"/>
          <w:b/>
          <w:bCs/>
          <w:lang w:eastAsia="es-419"/>
        </w:rPr>
        <w:fldChar w:fldCharType="end"/>
      </w:r>
      <w:r w:rsidRPr="00854EAC">
        <w:rPr>
          <w:rFonts w:ascii="Arial" w:eastAsia="Times New Roman" w:hAnsi="Arial" w:cs="Arial"/>
          <w:lang w:eastAsia="es-419"/>
        </w:rPr>
        <w:t>), la cantidad ofrecida de un bien aumenta cuando lo hace su precio.</w:t>
      </w:r>
    </w:p>
    <w:p w14:paraId="2606AB46" w14:textId="77777777" w:rsidR="00854EAC" w:rsidRPr="00854EAC" w:rsidRDefault="00854EAC" w:rsidP="00854EAC">
      <w:pPr>
        <w:shd w:val="clear" w:color="auto" w:fill="FFFFFF"/>
        <w:spacing w:after="300" w:line="240" w:lineRule="auto"/>
        <w:jc w:val="both"/>
        <w:rPr>
          <w:rFonts w:ascii="Arial" w:eastAsia="Times New Roman" w:hAnsi="Arial" w:cs="Arial"/>
          <w:lang w:eastAsia="es-419"/>
        </w:rPr>
      </w:pPr>
      <w:r w:rsidRPr="00854EAC">
        <w:rPr>
          <w:rFonts w:ascii="Arial" w:eastAsia="Times New Roman" w:hAnsi="Arial" w:cs="Arial"/>
          <w:lang w:eastAsia="es-419"/>
        </w:rPr>
        <w:t>Así, la curva de la oferta y la curva de la demanda muestran como varía la cantidad ofrecida o demandada, respectivamente, según varía el precio de ese bien.</w:t>
      </w:r>
    </w:p>
    <w:p w14:paraId="68E55D64" w14:textId="77777777" w:rsidR="00854EAC" w:rsidRPr="00854EAC" w:rsidRDefault="00854EAC" w:rsidP="00854EAC">
      <w:pPr>
        <w:shd w:val="clear" w:color="auto" w:fill="FFFFFF"/>
        <w:spacing w:after="300" w:line="240" w:lineRule="auto"/>
        <w:jc w:val="both"/>
        <w:outlineLvl w:val="1"/>
        <w:rPr>
          <w:rFonts w:ascii="Arial" w:eastAsia="Times New Roman" w:hAnsi="Arial" w:cs="Arial"/>
          <w:b/>
          <w:bCs/>
          <w:lang w:eastAsia="es-419"/>
        </w:rPr>
      </w:pPr>
      <w:r w:rsidRPr="00854EAC">
        <w:rPr>
          <w:rFonts w:ascii="Arial" w:eastAsia="Times New Roman" w:hAnsi="Arial" w:cs="Arial"/>
          <w:b/>
          <w:bCs/>
          <w:lang w:eastAsia="es-419"/>
        </w:rPr>
        <w:t>¿Cómo se alcanza el punto de equilibrio?</w:t>
      </w:r>
    </w:p>
    <w:p w14:paraId="423CB1AD" w14:textId="77777777" w:rsidR="00854EAC" w:rsidRPr="00854EAC" w:rsidRDefault="00854EAC" w:rsidP="00854EAC">
      <w:pPr>
        <w:shd w:val="clear" w:color="auto" w:fill="FFFFFF"/>
        <w:spacing w:after="300" w:line="240" w:lineRule="auto"/>
        <w:jc w:val="both"/>
        <w:rPr>
          <w:rFonts w:ascii="Arial" w:eastAsia="Times New Roman" w:hAnsi="Arial" w:cs="Arial"/>
          <w:lang w:eastAsia="es-419"/>
        </w:rPr>
      </w:pPr>
      <w:r w:rsidRPr="00854EAC">
        <w:rPr>
          <w:rFonts w:ascii="Arial" w:eastAsia="Times New Roman" w:hAnsi="Arial" w:cs="Arial"/>
          <w:lang w:eastAsia="es-419"/>
        </w:rPr>
        <w:t>Para entender cómo se puede llegar al punto de equilibrio hay que hablar de dos situaciones de exceso:</w:t>
      </w:r>
    </w:p>
    <w:p w14:paraId="2D79065A" w14:textId="77777777" w:rsidR="00854EAC" w:rsidRPr="00854EAC" w:rsidRDefault="00854EAC" w:rsidP="00854EAC">
      <w:pPr>
        <w:numPr>
          <w:ilvl w:val="0"/>
          <w:numId w:val="3"/>
        </w:numPr>
        <w:shd w:val="clear" w:color="auto" w:fill="FFFFFF"/>
        <w:autoSpaceDN w:val="0"/>
        <w:spacing w:before="100" w:beforeAutospacing="1" w:after="100" w:afterAutospacing="1" w:line="240" w:lineRule="auto"/>
        <w:jc w:val="both"/>
        <w:rPr>
          <w:rFonts w:ascii="Arial" w:eastAsia="Times New Roman" w:hAnsi="Arial" w:cs="Arial"/>
          <w:lang w:eastAsia="es-419"/>
        </w:rPr>
      </w:pPr>
      <w:hyperlink r:id="rId9" w:history="1">
        <w:r w:rsidRPr="00854EAC">
          <w:rPr>
            <w:rFonts w:ascii="Arial" w:eastAsia="Times New Roman" w:hAnsi="Arial" w:cs="Arial"/>
            <w:b/>
            <w:bCs/>
            <w:lang w:eastAsia="es-419"/>
          </w:rPr>
          <w:t>Exceso de oferta:</w:t>
        </w:r>
      </w:hyperlink>
      <w:r w:rsidRPr="00854EAC">
        <w:rPr>
          <w:rFonts w:ascii="Arial" w:eastAsia="Times New Roman" w:hAnsi="Arial" w:cs="Arial"/>
          <w:lang w:eastAsia="es-419"/>
        </w:rPr>
        <w:t> Cuando existe exceso de oferta, el precio al que se están ofreciendo los productos es mayor que el precio de equilibrio. Por tanto, la cantidad ofrecida es mayor que la cantidad demandada. Con lo consiguiente, los oferentes bajarán los precios para aumentar las ventas.</w:t>
      </w:r>
    </w:p>
    <w:p w14:paraId="16F56FA2" w14:textId="77777777" w:rsidR="00854EAC" w:rsidRPr="00854EAC" w:rsidRDefault="00854EAC" w:rsidP="00854EAC">
      <w:pPr>
        <w:numPr>
          <w:ilvl w:val="0"/>
          <w:numId w:val="3"/>
        </w:numPr>
        <w:shd w:val="clear" w:color="auto" w:fill="FFFFFF"/>
        <w:autoSpaceDN w:val="0"/>
        <w:spacing w:before="100" w:beforeAutospacing="1" w:after="100" w:afterAutospacing="1" w:line="240" w:lineRule="auto"/>
        <w:jc w:val="both"/>
        <w:rPr>
          <w:rFonts w:ascii="Arial" w:eastAsia="Times New Roman" w:hAnsi="Arial" w:cs="Arial"/>
          <w:lang w:eastAsia="es-419"/>
        </w:rPr>
      </w:pPr>
      <w:hyperlink r:id="rId10" w:history="1">
        <w:r w:rsidRPr="00854EAC">
          <w:rPr>
            <w:rFonts w:ascii="Arial" w:eastAsia="Times New Roman" w:hAnsi="Arial" w:cs="Arial"/>
            <w:b/>
            <w:bCs/>
            <w:lang w:eastAsia="es-419"/>
          </w:rPr>
          <w:t>Exceso de demanda:</w:t>
        </w:r>
      </w:hyperlink>
      <w:r w:rsidRPr="00854EAC">
        <w:rPr>
          <w:rFonts w:ascii="Arial" w:eastAsia="Times New Roman" w:hAnsi="Arial" w:cs="Arial"/>
          <w:lang w:eastAsia="es-419"/>
        </w:rPr>
        <w:t> Por el lado contrario, cuando existe escasez de productos, significa que el precio del bien ofrecido es menor que el precio de equilibrio. La cantidad demandada es mayor que la cantidad ofrecida. De modo que los oferentes aumentarán el precio, dado que hay muchos compradores para pocas unidades del bien para que el número de demandantes disminuya, y se establezca el punto de equilibrio.</w:t>
      </w:r>
    </w:p>
    <w:p w14:paraId="60C85186" w14:textId="77777777" w:rsidR="00854EAC" w:rsidRPr="00854EAC" w:rsidRDefault="00854EAC" w:rsidP="00854EAC">
      <w:pPr>
        <w:shd w:val="clear" w:color="auto" w:fill="FFFFFF"/>
        <w:spacing w:after="100" w:afterAutospacing="1" w:line="240" w:lineRule="auto"/>
        <w:jc w:val="both"/>
        <w:outlineLvl w:val="1"/>
        <w:rPr>
          <w:rFonts w:ascii="Arial" w:eastAsia="Times New Roman" w:hAnsi="Arial" w:cs="Arial"/>
          <w:lang w:eastAsia="es-419"/>
        </w:rPr>
      </w:pPr>
      <w:r w:rsidRPr="00854EAC">
        <w:rPr>
          <w:rFonts w:ascii="Arial" w:eastAsia="Times New Roman" w:hAnsi="Arial" w:cs="Arial"/>
          <w:lang w:eastAsia="es-419"/>
        </w:rPr>
        <w:t>¿Qué es la ley de demanda?</w:t>
      </w:r>
    </w:p>
    <w:p w14:paraId="7FEC59F1" w14:textId="77777777" w:rsidR="00854EAC" w:rsidRPr="00854EAC" w:rsidRDefault="00854EAC" w:rsidP="00854EAC">
      <w:pPr>
        <w:shd w:val="clear" w:color="auto" w:fill="FFFFFF"/>
        <w:spacing w:after="100" w:afterAutospacing="1" w:line="240" w:lineRule="auto"/>
        <w:jc w:val="both"/>
        <w:rPr>
          <w:rFonts w:ascii="Arial" w:eastAsia="Times New Roman" w:hAnsi="Arial" w:cs="Arial"/>
          <w:lang w:eastAsia="es-419"/>
        </w:rPr>
      </w:pPr>
      <w:r w:rsidRPr="00854EAC">
        <w:rPr>
          <w:rFonts w:ascii="Arial" w:eastAsia="Times New Roman" w:hAnsi="Arial" w:cs="Arial"/>
          <w:lang w:eastAsia="es-419"/>
        </w:rPr>
        <w:t>La Ley de la demanda es una relación negativa o inversa entre el precio de un bien y la cantidad demandada de dicho bien. Cuando el precio de un bien aumenta, los consumidores están cada vez menos dispuestos a pagar ese mayor precio por ese determinado bien, lo que genera que la demanda del mismo decaiga.</w:t>
      </w:r>
    </w:p>
    <w:p w14:paraId="294371B5" w14:textId="77777777" w:rsidR="00854EAC" w:rsidRPr="00854EAC" w:rsidRDefault="00854EAC" w:rsidP="00854EAC">
      <w:pPr>
        <w:shd w:val="clear" w:color="auto" w:fill="FFFFFF"/>
        <w:spacing w:after="100" w:afterAutospacing="1" w:line="240" w:lineRule="auto"/>
        <w:jc w:val="both"/>
        <w:rPr>
          <w:rFonts w:ascii="Arial" w:eastAsia="Times New Roman" w:hAnsi="Arial" w:cs="Arial"/>
          <w:lang w:eastAsia="es-419"/>
        </w:rPr>
      </w:pPr>
      <w:r w:rsidRPr="00854EAC">
        <w:rPr>
          <w:rFonts w:ascii="Arial" w:eastAsia="Times New Roman" w:hAnsi="Arial" w:cs="Arial"/>
          <w:lang w:eastAsia="es-419"/>
        </w:rPr>
        <w:t>Y sucede completamente lo contrario cuando el precio de ese bien disminuye. En este caso, ante un precio menor, los demandantes están más dispuestos a consumir ese determinado bien lo que hace que la cantidad demandada se incremente.</w:t>
      </w:r>
    </w:p>
    <w:p w14:paraId="1B6DE9AC" w14:textId="77777777" w:rsidR="00854EAC" w:rsidRPr="00854EAC" w:rsidRDefault="00854EAC" w:rsidP="00854EAC">
      <w:pPr>
        <w:shd w:val="clear" w:color="auto" w:fill="FFFFFF"/>
        <w:spacing w:after="100" w:afterAutospacing="1" w:line="240" w:lineRule="auto"/>
        <w:jc w:val="both"/>
        <w:rPr>
          <w:rFonts w:ascii="Arial" w:eastAsia="Times New Roman" w:hAnsi="Arial" w:cs="Arial"/>
          <w:lang w:eastAsia="es-419"/>
        </w:rPr>
      </w:pPr>
      <w:r w:rsidRPr="00854EAC">
        <w:rPr>
          <w:rFonts w:ascii="Arial" w:eastAsia="Times New Roman" w:hAnsi="Arial" w:cs="Arial"/>
          <w:lang w:eastAsia="es-419"/>
        </w:rPr>
        <w:t>Podemos ver la Ley de la Demanda de una manera más gráfica y fácil de comprender en el siguiente gráfico donde se puede ver que si aumenta el precio disminuye la demanda y si disminuye el precio aumenta la demanda. Como vemos la pendiente de la curva es negativa, fruto de dicha relación inversa.</w:t>
      </w:r>
    </w:p>
    <w:p w14:paraId="62AA38CF" w14:textId="77777777" w:rsidR="00854EAC" w:rsidRPr="00854EAC" w:rsidRDefault="00854EAC" w:rsidP="00854EAC">
      <w:pPr>
        <w:shd w:val="clear" w:color="auto" w:fill="FFFFFF"/>
        <w:spacing w:after="100" w:afterAutospacing="1" w:line="240" w:lineRule="auto"/>
        <w:jc w:val="both"/>
        <w:rPr>
          <w:rFonts w:ascii="Arial" w:eastAsia="Times New Roman" w:hAnsi="Arial" w:cs="Arial"/>
          <w:lang w:eastAsia="es-419"/>
        </w:rPr>
      </w:pPr>
      <w:r w:rsidRPr="00854EAC">
        <w:rPr>
          <w:rFonts w:ascii="Arial" w:eastAsia="Times New Roman" w:hAnsi="Arial" w:cs="Arial"/>
          <w:lang w:eastAsia="es-419"/>
        </w:rPr>
        <w:lastRenderedPageBreak/>
        <w:br/>
      </w:r>
      <w:r w:rsidRPr="00854EAC">
        <w:rPr>
          <w:rFonts w:ascii="Arial" w:eastAsia="Times New Roman" w:hAnsi="Arial" w:cs="Arial"/>
          <w:noProof/>
          <w:lang w:eastAsia="es-419"/>
        </w:rPr>
        <w:drawing>
          <wp:inline distT="0" distB="0" distL="0" distR="0" wp14:anchorId="5625E747" wp14:editId="07266317">
            <wp:extent cx="2505075" cy="2476500"/>
            <wp:effectExtent l="0" t="0" r="9525" b="0"/>
            <wp:docPr id="2" name="Imagen 2" descr="gráfica ley de la dem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áfica ley de la deman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075" cy="2476500"/>
                    </a:xfrm>
                    <a:prstGeom prst="rect">
                      <a:avLst/>
                    </a:prstGeom>
                    <a:noFill/>
                    <a:ln>
                      <a:noFill/>
                    </a:ln>
                  </pic:spPr>
                </pic:pic>
              </a:graphicData>
            </a:graphic>
          </wp:inline>
        </w:drawing>
      </w:r>
    </w:p>
    <w:p w14:paraId="3752486C" w14:textId="77777777" w:rsidR="00854EAC" w:rsidRPr="00854EAC" w:rsidRDefault="00854EAC" w:rsidP="00854EAC">
      <w:pPr>
        <w:shd w:val="clear" w:color="auto" w:fill="FFFFFF"/>
        <w:spacing w:after="100" w:afterAutospacing="1" w:line="240" w:lineRule="auto"/>
        <w:jc w:val="both"/>
        <w:rPr>
          <w:rFonts w:ascii="Arial" w:eastAsia="Times New Roman" w:hAnsi="Arial" w:cs="Arial"/>
          <w:lang w:eastAsia="es-419"/>
        </w:rPr>
      </w:pPr>
    </w:p>
    <w:p w14:paraId="6AB12E4C" w14:textId="77777777" w:rsidR="00854EAC" w:rsidRPr="00854EAC" w:rsidRDefault="00854EAC" w:rsidP="00854EAC">
      <w:pPr>
        <w:shd w:val="clear" w:color="auto" w:fill="FFFFFF"/>
        <w:spacing w:after="100" w:afterAutospacing="1" w:line="240" w:lineRule="auto"/>
        <w:jc w:val="both"/>
        <w:rPr>
          <w:rFonts w:ascii="Arial" w:eastAsia="Times New Roman" w:hAnsi="Arial" w:cs="Arial"/>
          <w:lang w:eastAsia="es-419"/>
        </w:rPr>
      </w:pPr>
      <w:r w:rsidRPr="00854EAC">
        <w:rPr>
          <w:rFonts w:ascii="Arial" w:eastAsia="Times New Roman" w:hAnsi="Arial" w:cs="Arial"/>
          <w:lang w:eastAsia="es-419"/>
        </w:rPr>
        <w:t>Por lo tanto, la Ley de la demanda puede llevar a pensar que, si se disminuye el precio, aumentará la demanda, pero cuidado con los movimientos de precio drásticos, no es tan fácil y en esta ecuación influyen otras variables no tan fácilmente medibles como son las percepciones. Se sobreentiende que el aumento del precio no sienta nada bien entre los compradores, pero también cuando un cliente está pagando un precio por un producto, no es fácil reducirle el precio de repente a no ser que se incluya en modo de oferta para que no tenga la sensación de engaño durante el tiempo anterior.</w:t>
      </w:r>
    </w:p>
    <w:p w14:paraId="2A4A1C5C" w14:textId="77777777" w:rsidR="00854EAC" w:rsidRPr="00854EAC" w:rsidRDefault="00854EAC" w:rsidP="00854EAC">
      <w:pPr>
        <w:shd w:val="clear" w:color="auto" w:fill="FFFFFF"/>
        <w:spacing w:after="100" w:afterAutospacing="1" w:line="240" w:lineRule="auto"/>
        <w:jc w:val="both"/>
        <w:outlineLvl w:val="1"/>
        <w:rPr>
          <w:rFonts w:ascii="Arial" w:eastAsia="Times New Roman" w:hAnsi="Arial" w:cs="Arial"/>
          <w:lang w:eastAsia="es-419"/>
        </w:rPr>
      </w:pPr>
      <w:r w:rsidRPr="00854EAC">
        <w:rPr>
          <w:rFonts w:ascii="Arial" w:eastAsia="Times New Roman" w:hAnsi="Arial" w:cs="Arial"/>
          <w:lang w:eastAsia="es-419"/>
        </w:rPr>
        <w:br/>
        <w:t>Factores condicionantes de la demanda</w:t>
      </w:r>
    </w:p>
    <w:p w14:paraId="782ECDD6" w14:textId="77777777" w:rsidR="00854EAC" w:rsidRPr="00854EAC" w:rsidRDefault="00854EAC" w:rsidP="00854EAC">
      <w:pPr>
        <w:numPr>
          <w:ilvl w:val="0"/>
          <w:numId w:val="4"/>
        </w:numPr>
        <w:shd w:val="clear" w:color="auto" w:fill="FFFFFF"/>
        <w:autoSpaceDN w:val="0"/>
        <w:spacing w:before="100" w:beforeAutospacing="1" w:after="100" w:afterAutospacing="1" w:line="240" w:lineRule="auto"/>
        <w:jc w:val="both"/>
        <w:rPr>
          <w:rFonts w:ascii="Arial" w:eastAsia="Times New Roman" w:hAnsi="Arial" w:cs="Arial"/>
          <w:lang w:eastAsia="es-419"/>
        </w:rPr>
      </w:pPr>
      <w:r w:rsidRPr="00854EAC">
        <w:rPr>
          <w:rFonts w:ascii="Arial" w:eastAsia="Times New Roman" w:hAnsi="Arial" w:cs="Arial"/>
          <w:b/>
          <w:bCs/>
          <w:lang w:eastAsia="es-419"/>
        </w:rPr>
        <w:t>El precio del bien analizado</w:t>
      </w:r>
      <w:r w:rsidRPr="00854EAC">
        <w:rPr>
          <w:rFonts w:ascii="Arial" w:eastAsia="Times New Roman" w:hAnsi="Arial" w:cs="Arial"/>
          <w:lang w:eastAsia="es-419"/>
        </w:rPr>
        <w:t>.</w:t>
      </w:r>
    </w:p>
    <w:p w14:paraId="369B7178" w14:textId="77777777" w:rsidR="00854EAC" w:rsidRPr="00854EAC" w:rsidRDefault="00854EAC" w:rsidP="00854EAC">
      <w:pPr>
        <w:numPr>
          <w:ilvl w:val="0"/>
          <w:numId w:val="4"/>
        </w:numPr>
        <w:shd w:val="clear" w:color="auto" w:fill="FFFFFF"/>
        <w:autoSpaceDN w:val="0"/>
        <w:spacing w:before="100" w:beforeAutospacing="1" w:after="100" w:afterAutospacing="1" w:line="240" w:lineRule="auto"/>
        <w:jc w:val="both"/>
        <w:rPr>
          <w:rFonts w:ascii="Arial" w:eastAsia="Times New Roman" w:hAnsi="Arial" w:cs="Arial"/>
          <w:lang w:eastAsia="es-419"/>
        </w:rPr>
      </w:pPr>
      <w:r w:rsidRPr="00854EAC">
        <w:rPr>
          <w:rFonts w:ascii="Arial" w:eastAsia="Times New Roman" w:hAnsi="Arial" w:cs="Arial"/>
          <w:b/>
          <w:bCs/>
          <w:lang w:eastAsia="es-419"/>
        </w:rPr>
        <w:t>El precio de los bienes relacionados</w:t>
      </w:r>
      <w:r w:rsidRPr="00854EAC">
        <w:rPr>
          <w:rFonts w:ascii="Arial" w:eastAsia="Times New Roman" w:hAnsi="Arial" w:cs="Arial"/>
          <w:lang w:eastAsia="es-419"/>
        </w:rPr>
        <w:t>: Que pueden ser bienes complementarios o sustitutivos.</w:t>
      </w:r>
    </w:p>
    <w:p w14:paraId="045CE3A3" w14:textId="77777777" w:rsidR="00854EAC" w:rsidRPr="00854EAC" w:rsidRDefault="00854EAC" w:rsidP="00854EAC">
      <w:pPr>
        <w:numPr>
          <w:ilvl w:val="0"/>
          <w:numId w:val="4"/>
        </w:numPr>
        <w:shd w:val="clear" w:color="auto" w:fill="FFFFFF"/>
        <w:autoSpaceDN w:val="0"/>
        <w:spacing w:before="100" w:beforeAutospacing="1" w:after="100" w:afterAutospacing="1" w:line="240" w:lineRule="auto"/>
        <w:jc w:val="both"/>
        <w:rPr>
          <w:rFonts w:ascii="Arial" w:eastAsia="Times New Roman" w:hAnsi="Arial" w:cs="Arial"/>
          <w:lang w:eastAsia="es-419"/>
        </w:rPr>
      </w:pPr>
      <w:r w:rsidRPr="00854EAC">
        <w:rPr>
          <w:rFonts w:ascii="Arial" w:eastAsia="Times New Roman" w:hAnsi="Arial" w:cs="Arial"/>
          <w:b/>
          <w:bCs/>
          <w:lang w:eastAsia="es-419"/>
        </w:rPr>
        <w:t>La renta disponible de los consumidores</w:t>
      </w:r>
      <w:r w:rsidRPr="00854EAC">
        <w:rPr>
          <w:rFonts w:ascii="Arial" w:eastAsia="Times New Roman" w:hAnsi="Arial" w:cs="Arial"/>
          <w:lang w:eastAsia="es-419"/>
        </w:rPr>
        <w:t>: Según este factor los bienes pueden ser de categoría inferior, normal o de lujo.</w:t>
      </w:r>
    </w:p>
    <w:p w14:paraId="7A958BEC" w14:textId="77777777" w:rsidR="00854EAC" w:rsidRPr="00854EAC" w:rsidRDefault="00854EAC" w:rsidP="00854EAC">
      <w:pPr>
        <w:numPr>
          <w:ilvl w:val="0"/>
          <w:numId w:val="4"/>
        </w:numPr>
        <w:shd w:val="clear" w:color="auto" w:fill="FFFFFF"/>
        <w:autoSpaceDN w:val="0"/>
        <w:spacing w:before="100" w:beforeAutospacing="1" w:after="100" w:afterAutospacing="1" w:line="240" w:lineRule="auto"/>
        <w:jc w:val="both"/>
        <w:rPr>
          <w:rFonts w:ascii="Arial" w:eastAsia="Times New Roman" w:hAnsi="Arial" w:cs="Arial"/>
          <w:lang w:eastAsia="es-419"/>
        </w:rPr>
      </w:pPr>
      <w:r w:rsidRPr="00854EAC">
        <w:rPr>
          <w:rFonts w:ascii="Arial" w:eastAsia="Times New Roman" w:hAnsi="Arial" w:cs="Arial"/>
          <w:b/>
          <w:bCs/>
          <w:lang w:eastAsia="es-419"/>
        </w:rPr>
        <w:t>Las preferencias del consumidor</w:t>
      </w:r>
      <w:r w:rsidRPr="00854EAC">
        <w:rPr>
          <w:rFonts w:ascii="Arial" w:eastAsia="Times New Roman" w:hAnsi="Arial" w:cs="Arial"/>
          <w:lang w:eastAsia="es-419"/>
        </w:rPr>
        <w:t>: Atendiendo a sus gustos, preferencias y las modas que existan en ese momento.</w:t>
      </w:r>
    </w:p>
    <w:p w14:paraId="282266BE" w14:textId="77777777" w:rsidR="00854EAC" w:rsidRDefault="00854EAC"/>
    <w:sectPr w:rsidR="00854EAC" w:rsidSect="00854EA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C31A7"/>
    <w:multiLevelType w:val="hybridMultilevel"/>
    <w:tmpl w:val="7B388614"/>
    <w:lvl w:ilvl="0" w:tplc="76C60E22">
      <w:start w:val="1"/>
      <w:numFmt w:val="lowerLetter"/>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 w15:restartNumberingAfterBreak="0">
    <w:nsid w:val="2300626E"/>
    <w:multiLevelType w:val="hybridMultilevel"/>
    <w:tmpl w:val="DE807E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AAD1269"/>
    <w:multiLevelType w:val="multilevel"/>
    <w:tmpl w:val="0302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2306A"/>
    <w:multiLevelType w:val="hybridMultilevel"/>
    <w:tmpl w:val="838E6F2A"/>
    <w:lvl w:ilvl="0" w:tplc="58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730C6E2A"/>
    <w:multiLevelType w:val="multilevel"/>
    <w:tmpl w:val="3AB0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0D"/>
    <w:rsid w:val="003F59E3"/>
    <w:rsid w:val="0052290D"/>
    <w:rsid w:val="00854EA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35CC"/>
  <w15:chartTrackingRefBased/>
  <w15:docId w15:val="{9AB7C886-5707-4F7B-A0F0-778BF940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4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pedia.com/definiciones/equilibro-de-mercado.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onomipedia.com/definiciones/ofert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nomipedia.com/definiciones/demanda.html" TargetMode="External"/><Relationship Id="rId11"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hyperlink" Target="https://economipedia.com/definiciones/exceso-de-demanda.html" TargetMode="External"/><Relationship Id="rId4" Type="http://schemas.openxmlformats.org/officeDocument/2006/relationships/webSettings" Target="webSettings.xml"/><Relationship Id="rId9" Type="http://schemas.openxmlformats.org/officeDocument/2006/relationships/hyperlink" Target="https://economipedia.com/definiciones/exceso-de-ofert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806</Words>
  <Characters>4439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rominaaguirre2010@outlook.com</dc:creator>
  <cp:keywords/>
  <dc:description/>
  <cp:lastModifiedBy>rominaaguirre2010@outlook.com</cp:lastModifiedBy>
  <cp:revision>1</cp:revision>
  <dcterms:created xsi:type="dcterms:W3CDTF">2020-08-10T12:26:00Z</dcterms:created>
  <dcterms:modified xsi:type="dcterms:W3CDTF">2020-08-10T12:49:00Z</dcterms:modified>
</cp:coreProperties>
</file>