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1722600</wp:posOffset>
            </wp:positionH>
            <wp:positionV relativeFrom="paragraph">
              <wp:posOffset>114300</wp:posOffset>
            </wp:positionV>
            <wp:extent cx="2286000" cy="934085"/>
            <wp:effectExtent b="0" l="0" r="0" t="0"/>
            <wp:wrapTopAndBottom distB="0" dist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34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240" w:lineRule="auto"/>
        <w:jc w:val="center"/>
        <w:rPr/>
      </w:pPr>
      <w:bookmarkStart w:colFirst="0" w:colLast="0" w:name="_n6kcl9u27u70" w:id="0"/>
      <w:bookmarkEnd w:id="0"/>
      <w:r w:rsidDel="00000000" w:rsidR="00000000" w:rsidRPr="00000000">
        <w:rPr>
          <w:b w:val="1"/>
          <w:color w:val="e11f75"/>
          <w:sz w:val="24"/>
          <w:szCs w:val="24"/>
          <w:highlight w:val="white"/>
          <w:rtl w:val="0"/>
        </w:rPr>
        <w:t xml:space="preserve">Tecnicatura en Administración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Primer parcial de Psicología Institucional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Nombre y apellido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Correo electrónico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Criterios de evaluación: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*Las respuestas presentan un uso preciso y adecuado del vocabulario específico de la materia.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Las respuestas expresan sintética pero completamente lo solicitado con argumentos teóricos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pertinentes y coherentes incorporando los conceptos trabajados en clase y los autores propuestos en la bibliografía.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Respecto a las características de la presentación del escrito: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El horario de entrega máximo es hasta las 23 horas del día de 16/5/23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Se deberá enviar al correo: 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Para: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eliasaguirre217@gmail.com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  <w:rtl w:val="0"/>
        </w:rPr>
        <w:t xml:space="preserve">  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  <w:rtl w:val="0"/>
        </w:rPr>
        <w:t xml:space="preserve">Asunto: PI_ Nombre y Apellido/ Nº DNI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En cuanto a extensión de páginas es no mayor a  siete carillas (además de las que incluyen las consignas).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Se solicita consignar todos los datos personales en el parcial.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Hacerlo y entregarlo en formato Word.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 de las preguntas: 2,00 pto. c/u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Preguntas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1-¿ Qué comprendes por institución ?. Explícalo con tus propias palabras.  ( máximo tres renglones).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  Elaborar un mapa conceptual con los  materiales trabajado en el espacio hasta el momento  ( Unidad I y II).  Puede hacerlo a tinta ( lapicera/ marcadores, etc. ) como también en otro formato que esté a su alcance. 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3-Redactar  un texto  ( mínimo  20 renglones) con las siguientes palabras: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Psicología Institucional / sujeto/ organización / conflicto institucional/ entrevista/ proyecto/ identidad/ rol)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4- Armar un glosario con 10 términos relacionado con la unidad I. 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5- Mencione los distintos tipos de Racionalidad Subyacentes presentes en los conflictos según Schvarstein, L. (1991) Psicología social de las organizaciones. Buenos Aires: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Paidós (Cap. I).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Calificación…………………………………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Fecha………………………………………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Firma……………………………………..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eliasaguirre2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