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86B" w:rsidRDefault="0026186B" w:rsidP="0026186B">
      <w:pPr>
        <w:spacing w:before="100" w:beforeAutospacing="1" w:after="100" w:afterAutospacing="1" w:line="240" w:lineRule="auto"/>
        <w:ind w:left="720"/>
        <w:jc w:val="center"/>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E.E.S N°71 “ESTEBAN ECHEVERRIA”</w:t>
      </w:r>
    </w:p>
    <w:p w:rsidR="0026186B" w:rsidRDefault="0026186B" w:rsidP="0026186B">
      <w:pPr>
        <w:spacing w:before="100" w:beforeAutospacing="1" w:after="100" w:afterAutospacing="1" w:line="240" w:lineRule="auto"/>
        <w:ind w:left="-284" w:right="-427" w:firstLine="284"/>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Curso: 4° año 3° división Ciclo Orientado MODALIDAD SOCIALES</w:t>
      </w:r>
    </w:p>
    <w:p w:rsidR="0026186B" w:rsidRDefault="00AF568C" w:rsidP="00AF568C">
      <w:pPr>
        <w:spacing w:before="100" w:beforeAutospacing="1" w:after="100" w:afterAutospacing="1" w:line="240" w:lineRule="auto"/>
        <w:ind w:left="-284" w:right="-427" w:firstLine="284"/>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Asignatura: Química</w:t>
      </w:r>
      <w:bookmarkStart w:id="0" w:name="_GoBack"/>
      <w:bookmarkEnd w:id="0"/>
    </w:p>
    <w:p w:rsidR="0026186B" w:rsidRDefault="0026186B" w:rsidP="0026186B">
      <w:pPr>
        <w:spacing w:before="100" w:beforeAutospacing="1" w:after="100" w:afterAutospacing="1" w:line="240" w:lineRule="auto"/>
        <w:ind w:left="-284" w:right="-427" w:firstLine="284"/>
        <w:jc w:val="center"/>
        <w:rPr>
          <w:rFonts w:ascii="Tahoma" w:eastAsia="Times New Roman" w:hAnsi="Tahoma" w:cs="Tahoma"/>
          <w:color w:val="000000"/>
          <w:sz w:val="24"/>
          <w:szCs w:val="24"/>
          <w:u w:val="single"/>
          <w:lang w:eastAsia="es-AR"/>
        </w:rPr>
      </w:pPr>
      <w:r w:rsidRPr="0026186B">
        <w:rPr>
          <w:rFonts w:ascii="Tahoma" w:eastAsia="Times New Roman" w:hAnsi="Tahoma" w:cs="Tahoma"/>
          <w:color w:val="000000"/>
          <w:sz w:val="24"/>
          <w:szCs w:val="24"/>
          <w:u w:val="single"/>
          <w:lang w:eastAsia="es-AR"/>
        </w:rPr>
        <w:t xml:space="preserve">TRABAJO </w:t>
      </w:r>
      <w:proofErr w:type="gramStart"/>
      <w:r w:rsidRPr="0026186B">
        <w:rPr>
          <w:rFonts w:ascii="Tahoma" w:eastAsia="Times New Roman" w:hAnsi="Tahoma" w:cs="Tahoma"/>
          <w:color w:val="000000"/>
          <w:sz w:val="24"/>
          <w:szCs w:val="24"/>
          <w:u w:val="single"/>
          <w:lang w:eastAsia="es-AR"/>
        </w:rPr>
        <w:t>PRACTICO</w:t>
      </w:r>
      <w:proofErr w:type="gramEnd"/>
    </w:p>
    <w:p w:rsidR="0026186B" w:rsidRDefault="0026186B" w:rsidP="0026186B">
      <w:pPr>
        <w:spacing w:before="100" w:beforeAutospacing="1" w:after="100" w:afterAutospacing="1" w:line="240" w:lineRule="auto"/>
        <w:ind w:left="-284" w:right="-427" w:firstLine="284"/>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 xml:space="preserve">1 - Definir uniones químicas. </w:t>
      </w:r>
    </w:p>
    <w:p w:rsidR="0026186B" w:rsidRDefault="0026186B" w:rsidP="0026186B">
      <w:pPr>
        <w:spacing w:before="100" w:beforeAutospacing="1" w:after="100" w:afterAutospacing="1" w:line="240" w:lineRule="auto"/>
        <w:ind w:left="-284" w:right="-427" w:firstLine="284"/>
        <w:rPr>
          <w:rFonts w:ascii="Tahoma" w:eastAsia="Times New Roman" w:hAnsi="Tahoma" w:cs="Tahoma"/>
          <w:color w:val="000000"/>
          <w:sz w:val="24"/>
          <w:szCs w:val="24"/>
          <w:lang w:eastAsia="es-AR"/>
        </w:rPr>
      </w:pPr>
      <w:r>
        <w:rPr>
          <w:rFonts w:ascii="Tahoma" w:eastAsia="Times New Roman" w:hAnsi="Tahoma" w:cs="Tahoma"/>
          <w:color w:val="000000"/>
          <w:sz w:val="24"/>
          <w:szCs w:val="24"/>
          <w:lang w:eastAsia="es-AR"/>
        </w:rPr>
        <w:t>2- Nombrar los tipos de unión que existen.</w:t>
      </w:r>
    </w:p>
    <w:p w:rsidR="0026186B" w:rsidRPr="0026186B" w:rsidRDefault="0026186B" w:rsidP="0026186B">
      <w:pPr>
        <w:spacing w:before="100" w:beforeAutospacing="1" w:after="100" w:afterAutospacing="1" w:line="240" w:lineRule="auto"/>
        <w:ind w:left="-284" w:right="-427" w:firstLine="284"/>
        <w:rPr>
          <w:rFonts w:ascii="Tahoma" w:eastAsia="Times New Roman" w:hAnsi="Tahoma" w:cs="Tahoma"/>
          <w:color w:val="000000"/>
          <w:sz w:val="24"/>
          <w:szCs w:val="24"/>
          <w:u w:val="single"/>
          <w:lang w:eastAsia="es-AR"/>
        </w:rPr>
      </w:pPr>
      <w:r>
        <w:rPr>
          <w:rFonts w:ascii="Tahoma" w:eastAsia="Times New Roman" w:hAnsi="Tahoma" w:cs="Tahoma"/>
          <w:color w:val="000000"/>
          <w:sz w:val="24"/>
          <w:szCs w:val="24"/>
          <w:lang w:eastAsia="es-AR"/>
        </w:rPr>
        <w:t xml:space="preserve">3- Describir unión iónica. </w:t>
      </w:r>
    </w:p>
    <w:p w:rsidR="0026186B" w:rsidRDefault="0026186B" w:rsidP="0026186B">
      <w:pPr>
        <w:spacing w:after="375" w:line="240" w:lineRule="auto"/>
        <w:outlineLvl w:val="0"/>
        <w:rPr>
          <w:rFonts w:ascii="Arial" w:eastAsia="Times New Roman" w:hAnsi="Arial" w:cs="Arial"/>
          <w:color w:val="21AAC2"/>
          <w:kern w:val="36"/>
          <w:sz w:val="32"/>
          <w:szCs w:val="32"/>
          <w:lang w:eastAsia="es-AR"/>
        </w:rPr>
      </w:pPr>
    </w:p>
    <w:p w:rsidR="0026186B" w:rsidRPr="003C1513" w:rsidRDefault="0026186B" w:rsidP="0026186B">
      <w:pPr>
        <w:spacing w:after="375" w:line="240" w:lineRule="auto"/>
        <w:jc w:val="center"/>
        <w:outlineLvl w:val="0"/>
        <w:rPr>
          <w:rFonts w:ascii="Arial" w:eastAsia="Times New Roman" w:hAnsi="Arial" w:cs="Arial"/>
          <w:color w:val="21AAC2"/>
          <w:kern w:val="36"/>
          <w:lang w:eastAsia="es-AR"/>
        </w:rPr>
      </w:pPr>
      <w:r w:rsidRPr="003C1513">
        <w:rPr>
          <w:rFonts w:ascii="Arial" w:eastAsia="Times New Roman" w:hAnsi="Arial" w:cs="Arial"/>
          <w:color w:val="21AAC2"/>
          <w:kern w:val="36"/>
          <w:sz w:val="32"/>
          <w:szCs w:val="32"/>
          <w:lang w:eastAsia="es-AR"/>
        </w:rPr>
        <w:t>Uniones Químicas</w:t>
      </w:r>
      <w:r w:rsidRPr="003C1513">
        <w:rPr>
          <w:rFonts w:ascii="Arial" w:eastAsia="Times New Roman" w:hAnsi="Arial" w:cs="Arial"/>
          <w:color w:val="21AAC2"/>
          <w:kern w:val="36"/>
          <w:lang w:eastAsia="es-AR"/>
        </w:rPr>
        <w:t>.</w:t>
      </w:r>
    </w:p>
    <w:p w:rsidR="0026186B" w:rsidRPr="003C1513" w:rsidRDefault="0026186B" w:rsidP="0026186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En química vemos dos tipos de </w:t>
      </w:r>
      <w:r w:rsidRPr="003C1513">
        <w:rPr>
          <w:rFonts w:ascii="Arial" w:eastAsia="Times New Roman" w:hAnsi="Arial" w:cs="Arial"/>
          <w:b/>
          <w:bCs/>
          <w:color w:val="777777"/>
          <w:lang w:eastAsia="es-AR"/>
        </w:rPr>
        <w:t>uniones químicas</w:t>
      </w:r>
      <w:r w:rsidRPr="003C1513">
        <w:rPr>
          <w:rFonts w:ascii="Arial" w:eastAsia="Times New Roman" w:hAnsi="Arial" w:cs="Arial"/>
          <w:color w:val="777777"/>
          <w:lang w:eastAsia="es-AR"/>
        </w:rPr>
        <w:t>. Las interatómicas y las intermoleculares.</w:t>
      </w:r>
    </w:p>
    <w:p w:rsidR="0026186B" w:rsidRPr="003C1513" w:rsidRDefault="0026186B" w:rsidP="0026186B">
      <w:pPr>
        <w:spacing w:after="150" w:line="240" w:lineRule="auto"/>
        <w:rPr>
          <w:rFonts w:ascii="Arial" w:eastAsia="Times New Roman" w:hAnsi="Arial" w:cs="Arial"/>
          <w:bdr w:val="none" w:sz="0" w:space="0" w:color="auto" w:frame="1"/>
          <w:lang w:eastAsia="es-AR"/>
        </w:rPr>
      </w:pPr>
      <w:r w:rsidRPr="003C1513">
        <w:rPr>
          <w:rFonts w:ascii="Arial" w:eastAsia="Times New Roman" w:hAnsi="Arial" w:cs="Arial"/>
          <w:b/>
          <w:bCs/>
          <w:color w:val="777777"/>
          <w:sz w:val="28"/>
          <w:szCs w:val="28"/>
          <w:lang w:eastAsia="es-AR"/>
        </w:rPr>
        <w:t>Uniones Interatómicas</w:t>
      </w:r>
      <w:r w:rsidRPr="003C1513">
        <w:rPr>
          <w:rFonts w:ascii="Arial" w:eastAsia="Times New Roman" w:hAnsi="Arial" w:cs="Arial"/>
          <w:color w:val="777777"/>
          <w:lang w:eastAsia="es-AR"/>
        </w:rPr>
        <w:t>: Son las que se establecen entre los átomos. Hay de tres tipos. En dos de ellas, las llamadas Iónicas y Covalentes, los átomos tratan de llegar a completar el último nivel con ocho electrones cumpliendo con la clásica teoría del octeto de Lewis. La otra es la Unión metálica que se establece entre átomos iguales del mismo metal.</w:t>
      </w:r>
    </w:p>
    <w:p w:rsidR="0026186B" w:rsidRPr="003C1513" w:rsidRDefault="0026186B" w:rsidP="0026186B">
      <w:pPr>
        <w:spacing w:after="150" w:line="240" w:lineRule="auto"/>
        <w:rPr>
          <w:rFonts w:ascii="Arial" w:eastAsia="Times New Roman" w:hAnsi="Arial" w:cs="Arial"/>
          <w:lang w:eastAsia="es-AR"/>
        </w:rPr>
      </w:pPr>
      <w:r w:rsidRPr="003C1513">
        <w:rPr>
          <w:rFonts w:ascii="Arial" w:eastAsia="Times New Roman" w:hAnsi="Arial" w:cs="Arial"/>
          <w:b/>
          <w:bCs/>
          <w:color w:val="777777"/>
          <w:sz w:val="28"/>
          <w:szCs w:val="28"/>
          <w:lang w:eastAsia="es-AR"/>
        </w:rPr>
        <w:t>Uniones Iónica</w:t>
      </w:r>
      <w:r w:rsidRPr="003C1513">
        <w:rPr>
          <w:rFonts w:ascii="Arial" w:eastAsia="Times New Roman" w:hAnsi="Arial" w:cs="Arial"/>
          <w:b/>
          <w:bCs/>
          <w:color w:val="777777"/>
          <w:lang w:eastAsia="es-AR"/>
        </w:rPr>
        <w:t>s</w:t>
      </w:r>
      <w:r w:rsidRPr="003C1513">
        <w:rPr>
          <w:rFonts w:ascii="Arial" w:eastAsia="Times New Roman" w:hAnsi="Arial" w:cs="Arial"/>
          <w:color w:val="777777"/>
          <w:lang w:eastAsia="es-AR"/>
        </w:rPr>
        <w:t xml:space="preserve">: Aquellas que se realizan entre metales y no metales. Donde la diferencia de electronegatividad es importante. Ejemplos típicos lo constituyen los metales del grupo 1 o 2 con los no metales del grupo 7. </w:t>
      </w:r>
      <w:proofErr w:type="spellStart"/>
      <w:r w:rsidRPr="003C1513">
        <w:rPr>
          <w:rFonts w:ascii="Arial" w:eastAsia="Times New Roman" w:hAnsi="Arial" w:cs="Arial"/>
          <w:color w:val="777777"/>
          <w:lang w:eastAsia="es-AR"/>
        </w:rPr>
        <w:t>Ej</w:t>
      </w:r>
      <w:proofErr w:type="spellEnd"/>
      <w:r w:rsidRPr="003C1513">
        <w:rPr>
          <w:rFonts w:ascii="Arial" w:eastAsia="Times New Roman" w:hAnsi="Arial" w:cs="Arial"/>
          <w:color w:val="777777"/>
          <w:lang w:eastAsia="es-AR"/>
        </w:rPr>
        <w:t>: Sodio con Cloro o Calcio con Bromo.</w:t>
      </w:r>
    </w:p>
    <w:p w:rsidR="0026186B" w:rsidRPr="003C1513" w:rsidRDefault="0026186B" w:rsidP="0026186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En estas uniones los electrones no se comparten sino que se ceden y se captan de forma absoluta, es decir, los metales electropositivos ceden electrones adquiriendo cargas positivas por tener protones en exceso. Y los no metales electronegativos los aceptan y completan así su último nivel energético. Se forman así cationes positivos y aniones negativos.</w:t>
      </w:r>
    </w:p>
    <w:p w:rsidR="0026186B" w:rsidRPr="003C1513" w:rsidRDefault="0026186B" w:rsidP="0026186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Propiedades:</w:t>
      </w:r>
    </w:p>
    <w:p w:rsidR="0026186B" w:rsidRPr="003C1513" w:rsidRDefault="0026186B" w:rsidP="0026186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Las propiedades que distinguen a los compuestos iónicos son:</w:t>
      </w:r>
    </w:p>
    <w:p w:rsidR="0026186B" w:rsidRPr="003C1513" w:rsidRDefault="0026186B" w:rsidP="0026186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*Tener puntos de fusión y ebullición elevados.</w:t>
      </w:r>
    </w:p>
    <w:p w:rsidR="0026186B" w:rsidRPr="003C1513" w:rsidRDefault="0026186B" w:rsidP="0026186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*Ser solubles en solventes polares como el agua.</w:t>
      </w:r>
    </w:p>
    <w:p w:rsidR="0026186B" w:rsidRPr="003C1513" w:rsidRDefault="0026186B" w:rsidP="0026186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*Forman estructuras de redes cristalinas duras.</w:t>
      </w:r>
    </w:p>
    <w:p w:rsidR="0026186B" w:rsidRPr="003C1513" w:rsidRDefault="0026186B" w:rsidP="0026186B">
      <w:pPr>
        <w:spacing w:after="150" w:line="240" w:lineRule="auto"/>
        <w:rPr>
          <w:rFonts w:ascii="Arial" w:eastAsia="Times New Roman" w:hAnsi="Arial" w:cs="Arial"/>
          <w:bdr w:val="none" w:sz="0" w:space="0" w:color="auto" w:frame="1"/>
          <w:lang w:eastAsia="es-AR"/>
        </w:rPr>
      </w:pPr>
      <w:r w:rsidRPr="003C1513">
        <w:rPr>
          <w:rFonts w:ascii="Arial" w:eastAsia="Times New Roman" w:hAnsi="Arial" w:cs="Arial"/>
          <w:color w:val="777777"/>
          <w:lang w:eastAsia="es-AR"/>
        </w:rPr>
        <w:t>*Presentan alta conductividad eléctrica en soluciones acuosas por ser iones.</w:t>
      </w:r>
    </w:p>
    <w:p w:rsidR="0026186B" w:rsidRPr="003C1513" w:rsidRDefault="0026186B" w:rsidP="0026186B">
      <w:pPr>
        <w:spacing w:after="150" w:line="240" w:lineRule="auto"/>
        <w:rPr>
          <w:rFonts w:ascii="Arial" w:eastAsia="Times New Roman" w:hAnsi="Arial" w:cs="Arial"/>
          <w:lang w:eastAsia="es-AR"/>
        </w:rPr>
      </w:pPr>
      <w:r w:rsidRPr="003C1513">
        <w:rPr>
          <w:rFonts w:ascii="Arial" w:eastAsia="Times New Roman" w:hAnsi="Arial" w:cs="Arial"/>
          <w:color w:val="777777"/>
          <w:lang w:eastAsia="es-AR"/>
        </w:rPr>
        <w:t>Veremos un caso típico de una unión iónica. El sodio del grupo 1 con el cloro del grupo 7. Tienen bastante diferencia de electronegatividad. El sodio le cede al cloro el único electrón que tiene en su última capa o nivel energético. De esta manera el cloro completa su último nivel con ocho electrones. Quedan formados el catión sodio y anión cloro.</w:t>
      </w:r>
    </w:p>
    <w:p w:rsidR="0026186B" w:rsidRPr="003C1513" w:rsidRDefault="0026186B" w:rsidP="0026186B">
      <w:pPr>
        <w:spacing w:after="150" w:line="240" w:lineRule="auto"/>
        <w:rPr>
          <w:rFonts w:ascii="Arial" w:eastAsia="Times New Roman" w:hAnsi="Arial" w:cs="Arial"/>
          <w:color w:val="777777"/>
          <w:lang w:eastAsia="es-AR"/>
        </w:rPr>
      </w:pPr>
      <w:r w:rsidRPr="003C1513">
        <w:rPr>
          <w:rFonts w:ascii="Arial" w:eastAsia="Times New Roman" w:hAnsi="Arial" w:cs="Arial"/>
          <w:noProof/>
          <w:color w:val="21AAC2"/>
          <w:lang w:eastAsia="es-AR"/>
        </w:rPr>
        <w:lastRenderedPageBreak/>
        <w:drawing>
          <wp:inline distT="0" distB="0" distL="0" distR="0" wp14:anchorId="54D799A1" wp14:editId="6E2D9A1D">
            <wp:extent cx="2434590" cy="1828800"/>
            <wp:effectExtent l="0" t="0" r="3810" b="0"/>
            <wp:docPr id="1" name="Imagen 1" descr="cloruro de sodi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ruro de sodi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4590" cy="1828800"/>
                    </a:xfrm>
                    <a:prstGeom prst="rect">
                      <a:avLst/>
                    </a:prstGeom>
                    <a:noFill/>
                    <a:ln>
                      <a:noFill/>
                    </a:ln>
                  </pic:spPr>
                </pic:pic>
              </a:graphicData>
            </a:graphic>
          </wp:inline>
        </w:drawing>
      </w:r>
    </w:p>
    <w:p w:rsidR="0026186B" w:rsidRPr="003C1513" w:rsidRDefault="0026186B" w:rsidP="0026186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Este tipo de estructuras representadas con los electrones de la última capa, se denominan estructuras de Lewis. También las usaremos para las uniones covalentes.</w:t>
      </w:r>
    </w:p>
    <w:p w:rsidR="0026186B" w:rsidRPr="003C1513" w:rsidRDefault="0026186B" w:rsidP="0026186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Otro ejemplo: El Calcio, del grupo 2, se une con otro del grupo 7, en este caso el Yodo. Los 2 electrones del calcio son cedidos a los dos átomos de Yodo, que tienen 7 electrones en su último nivel. Llegando de esta forma al octeto propuesto por Lewis.</w:t>
      </w:r>
    </w:p>
    <w:p w:rsidR="0026186B" w:rsidRPr="003C1513" w:rsidRDefault="0026186B" w:rsidP="0026186B">
      <w:pPr>
        <w:spacing w:after="150" w:line="240" w:lineRule="auto"/>
        <w:rPr>
          <w:rFonts w:ascii="Arial" w:eastAsia="Times New Roman" w:hAnsi="Arial" w:cs="Arial"/>
          <w:color w:val="777777"/>
          <w:lang w:eastAsia="es-AR"/>
        </w:rPr>
      </w:pPr>
      <w:r w:rsidRPr="003C1513">
        <w:rPr>
          <w:rFonts w:ascii="Arial" w:eastAsia="Times New Roman" w:hAnsi="Arial" w:cs="Arial"/>
          <w:color w:val="777777"/>
          <w:lang w:eastAsia="es-AR"/>
        </w:rPr>
        <w:t>Antes de continuar con las uniones covalentes te dejo el video de uniones iónicas para que no te quedes con dudas.</w:t>
      </w:r>
    </w:p>
    <w:p w:rsidR="00BE557C" w:rsidRDefault="00BE557C"/>
    <w:sectPr w:rsidR="00BE55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86B"/>
    <w:rsid w:val="0026186B"/>
    <w:rsid w:val="00AF568C"/>
    <w:rsid w:val="00BE557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8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618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8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8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618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8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quimicayalgomas.com/wp-content/uploads/2011/05/cloruro-de-sodio.jp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382</Words>
  <Characters>2104</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2021-05-05T12:02:00Z</dcterms:created>
  <dcterms:modified xsi:type="dcterms:W3CDTF">2023-05-05T10:57:00Z</dcterms:modified>
</cp:coreProperties>
</file>