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928" w:rsidRPr="00BE4381" w:rsidRDefault="00653928" w:rsidP="00653928">
      <w:pPr>
        <w:rPr>
          <w:rFonts w:ascii="Trebuchet MS" w:hAnsi="Trebuchet MS"/>
          <w:b/>
          <w:sz w:val="22"/>
          <w:szCs w:val="22"/>
          <w:u w:val="single"/>
          <w:lang w:val="es-PE"/>
        </w:rPr>
      </w:pPr>
      <w:r w:rsidRPr="00BE4381">
        <w:rPr>
          <w:rFonts w:ascii="Trebuchet MS" w:hAnsi="Trebuchet MS"/>
          <w:b/>
          <w:sz w:val="22"/>
          <w:szCs w:val="22"/>
          <w:u w:val="single"/>
          <w:lang w:val="es-PE"/>
        </w:rPr>
        <w:t>Tema: La Fábula:</w:t>
      </w:r>
    </w:p>
    <w:p w:rsidR="00653928" w:rsidRPr="00BE4381" w:rsidRDefault="00653928" w:rsidP="00653928">
      <w:pPr>
        <w:jc w:val="both"/>
        <w:rPr>
          <w:rFonts w:ascii="Arial" w:hAnsi="Arial" w:cs="Arial"/>
          <w:sz w:val="22"/>
          <w:szCs w:val="22"/>
          <w:lang w:val="es-PE"/>
        </w:rPr>
      </w:pPr>
      <w:r w:rsidRPr="00BE4381">
        <w:rPr>
          <w:rFonts w:ascii="Arial" w:hAnsi="Arial" w:cs="Arial"/>
          <w:b/>
          <w:sz w:val="22"/>
          <w:szCs w:val="22"/>
          <w:lang w:val="es-PE"/>
        </w:rPr>
        <w:t xml:space="preserve">La Fábula: </w:t>
      </w:r>
      <w:r w:rsidRPr="00BE4381">
        <w:rPr>
          <w:rFonts w:ascii="Arial" w:hAnsi="Arial" w:cs="Arial"/>
          <w:sz w:val="22"/>
          <w:szCs w:val="22"/>
          <w:lang w:val="es-PE"/>
        </w:rPr>
        <w:t xml:space="preserve">Es un relato breve de carácter </w:t>
      </w:r>
      <w:proofErr w:type="spellStart"/>
      <w:r w:rsidRPr="00BE4381">
        <w:rPr>
          <w:rFonts w:ascii="Arial" w:hAnsi="Arial" w:cs="Arial"/>
          <w:sz w:val="22"/>
          <w:szCs w:val="22"/>
          <w:lang w:val="es-PE"/>
        </w:rPr>
        <w:t>ejemplificador</w:t>
      </w:r>
      <w:proofErr w:type="spellEnd"/>
      <w:r w:rsidRPr="00BE4381">
        <w:rPr>
          <w:rFonts w:ascii="Arial" w:hAnsi="Arial" w:cs="Arial"/>
          <w:sz w:val="22"/>
          <w:szCs w:val="22"/>
          <w:lang w:val="es-PE"/>
        </w:rPr>
        <w:t xml:space="preserve">, cuyos protagonistas son generalmente animales humanizados y que se acompañan de una enseñanza o </w:t>
      </w:r>
      <w:r w:rsidRPr="00BE4381">
        <w:rPr>
          <w:rFonts w:ascii="Arial" w:hAnsi="Arial" w:cs="Arial"/>
          <w:i/>
          <w:sz w:val="22"/>
          <w:szCs w:val="22"/>
          <w:lang w:val="es-PE"/>
        </w:rPr>
        <w:t>moraleja</w:t>
      </w:r>
      <w:r w:rsidRPr="00BE4381">
        <w:rPr>
          <w:rFonts w:ascii="Arial" w:hAnsi="Arial" w:cs="Arial"/>
          <w:sz w:val="22"/>
          <w:szCs w:val="22"/>
          <w:lang w:val="es-PE"/>
        </w:rPr>
        <w:t xml:space="preserve"> que se desprende del relato.  </w:t>
      </w:r>
    </w:p>
    <w:p w:rsidR="00653928" w:rsidRPr="00BE4381" w:rsidRDefault="00653928" w:rsidP="00653928">
      <w:pPr>
        <w:jc w:val="both"/>
        <w:rPr>
          <w:rFonts w:ascii="Arial" w:hAnsi="Arial" w:cs="Arial"/>
          <w:b/>
          <w:color w:val="000000"/>
          <w:sz w:val="22"/>
          <w:szCs w:val="22"/>
          <w:u w:val="single"/>
          <w:shd w:val="clear" w:color="auto" w:fill="FCFCFC"/>
        </w:rPr>
      </w:pPr>
      <w:proofErr w:type="spellStart"/>
      <w:r w:rsidRPr="00BE4381">
        <w:rPr>
          <w:rFonts w:ascii="Arial" w:hAnsi="Arial" w:cs="Arial"/>
          <w:b/>
          <w:sz w:val="22"/>
          <w:szCs w:val="22"/>
          <w:lang w:val="es-PE"/>
        </w:rPr>
        <w:t>Moraleja:</w:t>
      </w:r>
      <w:r w:rsidRPr="00BE4381">
        <w:rPr>
          <w:rFonts w:ascii="Arial" w:hAnsi="Arial" w:cs="Arial"/>
          <w:color w:val="000000"/>
          <w:sz w:val="22"/>
          <w:szCs w:val="22"/>
          <w:lang w:val="es-PE"/>
        </w:rPr>
        <w:t>Se</w:t>
      </w:r>
      <w:proofErr w:type="spellEnd"/>
      <w:r w:rsidRPr="00BE4381">
        <w:rPr>
          <w:rFonts w:ascii="Arial" w:hAnsi="Arial" w:cs="Arial"/>
          <w:color w:val="000000"/>
          <w:sz w:val="22"/>
          <w:szCs w:val="22"/>
          <w:shd w:val="clear" w:color="auto" w:fill="FFFFFF"/>
        </w:rPr>
        <w:t xml:space="preserve"> trata de </w:t>
      </w:r>
      <w:r w:rsidRPr="00BE4381">
        <w:rPr>
          <w:rStyle w:val="Textoennegrita"/>
          <w:rFonts w:ascii="Arial" w:hAnsi="Arial" w:cs="Arial"/>
          <w:color w:val="000000"/>
          <w:sz w:val="22"/>
          <w:szCs w:val="22"/>
        </w:rPr>
        <w:t>una lección por lo general de índole moral o ética</w:t>
      </w:r>
      <w:r w:rsidRPr="00BE4381">
        <w:rPr>
          <w:rFonts w:ascii="Arial" w:hAnsi="Arial" w:cs="Arial"/>
          <w:color w:val="000000"/>
          <w:sz w:val="22"/>
          <w:szCs w:val="22"/>
          <w:shd w:val="clear" w:color="auto" w:fill="FFFFFF"/>
        </w:rPr>
        <w:t>, es decir, que invita a ciertas conductas y modos de razonamiento, y que juzga o desacredita otras, tenidas por negativas.</w:t>
      </w:r>
      <w:r w:rsidRPr="00BE4381">
        <w:rPr>
          <w:rFonts w:ascii="Arial" w:hAnsi="Arial" w:cs="Arial"/>
          <w:color w:val="000000"/>
          <w:sz w:val="22"/>
          <w:szCs w:val="22"/>
        </w:rPr>
        <w:br/>
      </w:r>
    </w:p>
    <w:p w:rsidR="00653928" w:rsidRPr="00BE4381" w:rsidRDefault="00653928" w:rsidP="00653928">
      <w:pPr>
        <w:rPr>
          <w:rFonts w:ascii="Arial" w:hAnsi="Arial" w:cs="Arial"/>
          <w:b/>
          <w:color w:val="000000"/>
          <w:sz w:val="22"/>
          <w:szCs w:val="22"/>
          <w:u w:val="single"/>
          <w:shd w:val="clear" w:color="auto" w:fill="FCFCFC"/>
        </w:rPr>
      </w:pPr>
      <w:r w:rsidRPr="00BE4381">
        <w:rPr>
          <w:rFonts w:ascii="Arial" w:hAnsi="Arial" w:cs="Arial"/>
          <w:b/>
          <w:color w:val="000000"/>
          <w:sz w:val="22"/>
          <w:szCs w:val="22"/>
          <w:u w:val="single"/>
          <w:shd w:val="clear" w:color="auto" w:fill="FCFCFC"/>
        </w:rPr>
        <w:t xml:space="preserve"> Se compone de tres partes:</w:t>
      </w:r>
    </w:p>
    <w:p w:rsidR="00653928" w:rsidRPr="00BE4381" w:rsidRDefault="00653928" w:rsidP="00653928">
      <w:pPr>
        <w:numPr>
          <w:ilvl w:val="0"/>
          <w:numId w:val="3"/>
        </w:numPr>
        <w:spacing w:before="180" w:after="100" w:afterAutospacing="1"/>
        <w:rPr>
          <w:rFonts w:ascii="Tahoma" w:hAnsi="Tahoma" w:cs="Tahoma"/>
          <w:color w:val="000000"/>
          <w:sz w:val="22"/>
          <w:szCs w:val="22"/>
        </w:rPr>
      </w:pPr>
      <w:hyperlink r:id="rId5" w:history="1">
        <w:r w:rsidRPr="00BE4381">
          <w:rPr>
            <w:rStyle w:val="Hipervnculo"/>
            <w:rFonts w:ascii="Tahoma" w:hAnsi="Tahoma" w:cs="Tahoma"/>
            <w:b/>
            <w:bCs/>
            <w:color w:val="000000"/>
            <w:sz w:val="22"/>
            <w:szCs w:val="22"/>
          </w:rPr>
          <w:t>Inicio</w:t>
        </w:r>
      </w:hyperlink>
      <w:r w:rsidRPr="00BE4381">
        <w:rPr>
          <w:rStyle w:val="Textoennegrita"/>
          <w:rFonts w:ascii="Tahoma" w:hAnsi="Tahoma" w:cs="Tahoma"/>
          <w:color w:val="000000"/>
          <w:sz w:val="22"/>
          <w:szCs w:val="22"/>
        </w:rPr>
        <w:t>. </w:t>
      </w:r>
      <w:r w:rsidRPr="00BE4381">
        <w:rPr>
          <w:rFonts w:ascii="Tahoma" w:hAnsi="Tahoma" w:cs="Tahoma"/>
          <w:color w:val="000000"/>
          <w:sz w:val="22"/>
          <w:szCs w:val="22"/>
        </w:rPr>
        <w:t>En el que se presenta a los </w:t>
      </w:r>
      <w:hyperlink r:id="rId6" w:history="1">
        <w:r w:rsidRPr="00BE4381">
          <w:rPr>
            <w:rStyle w:val="Hipervnculo"/>
            <w:rFonts w:ascii="Tahoma" w:hAnsi="Tahoma" w:cs="Tahoma"/>
            <w:color w:val="000000"/>
            <w:sz w:val="22"/>
            <w:szCs w:val="22"/>
          </w:rPr>
          <w:t>personajes</w:t>
        </w:r>
      </w:hyperlink>
      <w:r w:rsidRPr="00BE4381">
        <w:rPr>
          <w:rFonts w:ascii="Tahoma" w:hAnsi="Tahoma" w:cs="Tahoma"/>
          <w:color w:val="000000"/>
          <w:sz w:val="22"/>
          <w:szCs w:val="22"/>
        </w:rPr>
        <w:t xml:space="preserve"> y se establecen los puntos </w:t>
      </w:r>
      <w:proofErr w:type="spellStart"/>
      <w:r w:rsidRPr="00BE4381">
        <w:rPr>
          <w:rFonts w:ascii="Tahoma" w:hAnsi="Tahoma" w:cs="Tahoma"/>
          <w:color w:val="000000"/>
          <w:sz w:val="22"/>
          <w:szCs w:val="22"/>
        </w:rPr>
        <w:t>iniciales</w:t>
      </w:r>
      <w:proofErr w:type="spellEnd"/>
      <w:r w:rsidRPr="00BE4381">
        <w:rPr>
          <w:rFonts w:ascii="Tahoma" w:hAnsi="Tahoma" w:cs="Tahoma"/>
          <w:color w:val="000000"/>
          <w:sz w:val="22"/>
          <w:szCs w:val="22"/>
        </w:rPr>
        <w:t xml:space="preserve"> del relato, como su ubicación geográfica o temporal, etc. Suele ser breve y al grano.</w:t>
      </w:r>
    </w:p>
    <w:p w:rsidR="00653928" w:rsidRPr="00BE4381" w:rsidRDefault="00653928" w:rsidP="00653928">
      <w:pPr>
        <w:numPr>
          <w:ilvl w:val="0"/>
          <w:numId w:val="3"/>
        </w:numPr>
        <w:spacing w:before="100" w:beforeAutospacing="1" w:after="100" w:afterAutospacing="1"/>
        <w:rPr>
          <w:rFonts w:ascii="Tahoma" w:hAnsi="Tahoma" w:cs="Tahoma"/>
          <w:color w:val="000000"/>
          <w:sz w:val="22"/>
          <w:szCs w:val="22"/>
        </w:rPr>
      </w:pPr>
      <w:hyperlink r:id="rId7" w:history="1">
        <w:r w:rsidRPr="00BE4381">
          <w:rPr>
            <w:rStyle w:val="Hipervnculo"/>
            <w:rFonts w:ascii="Tahoma" w:hAnsi="Tahoma" w:cs="Tahoma"/>
            <w:b/>
            <w:bCs/>
            <w:color w:val="000000"/>
            <w:sz w:val="22"/>
            <w:szCs w:val="22"/>
          </w:rPr>
          <w:t>Complicación</w:t>
        </w:r>
      </w:hyperlink>
      <w:r w:rsidRPr="00BE4381">
        <w:rPr>
          <w:rStyle w:val="Textoennegrita"/>
          <w:rFonts w:ascii="Tahoma" w:hAnsi="Tahoma" w:cs="Tahoma"/>
          <w:color w:val="000000"/>
          <w:sz w:val="22"/>
          <w:szCs w:val="22"/>
        </w:rPr>
        <w:t>.</w:t>
      </w:r>
      <w:r w:rsidRPr="00BE4381">
        <w:rPr>
          <w:rFonts w:ascii="Tahoma" w:hAnsi="Tahoma" w:cs="Tahoma"/>
          <w:color w:val="000000"/>
          <w:sz w:val="22"/>
          <w:szCs w:val="22"/>
        </w:rPr>
        <w:t> Es el desarrollo de la </w:t>
      </w:r>
      <w:hyperlink r:id="rId8" w:history="1">
        <w:r w:rsidRPr="00BE4381">
          <w:rPr>
            <w:rStyle w:val="Hipervnculo"/>
            <w:rFonts w:ascii="Tahoma" w:hAnsi="Tahoma" w:cs="Tahoma"/>
            <w:color w:val="000000"/>
            <w:sz w:val="22"/>
            <w:szCs w:val="22"/>
          </w:rPr>
          <w:t>trama</w:t>
        </w:r>
      </w:hyperlink>
      <w:r w:rsidRPr="00BE4381">
        <w:rPr>
          <w:rFonts w:ascii="Tahoma" w:hAnsi="Tahoma" w:cs="Tahoma"/>
          <w:color w:val="000000"/>
          <w:sz w:val="22"/>
          <w:szCs w:val="22"/>
        </w:rPr>
        <w:t xml:space="preserve"> que conduce hacia una situación de problemática moral o ética, derivada de las características o de las acciones </w:t>
      </w:r>
      <w:proofErr w:type="spellStart"/>
      <w:r w:rsidRPr="00BE4381">
        <w:rPr>
          <w:rFonts w:ascii="Tahoma" w:hAnsi="Tahoma" w:cs="Tahoma"/>
          <w:color w:val="000000"/>
          <w:sz w:val="22"/>
          <w:szCs w:val="22"/>
        </w:rPr>
        <w:t>iniciales</w:t>
      </w:r>
      <w:proofErr w:type="spellEnd"/>
      <w:r w:rsidRPr="00BE4381">
        <w:rPr>
          <w:rFonts w:ascii="Tahoma" w:hAnsi="Tahoma" w:cs="Tahoma"/>
          <w:color w:val="000000"/>
          <w:sz w:val="22"/>
          <w:szCs w:val="22"/>
        </w:rPr>
        <w:t xml:space="preserve"> del personaje.</w:t>
      </w:r>
    </w:p>
    <w:p w:rsidR="00653928" w:rsidRDefault="00653928" w:rsidP="00653928">
      <w:pPr>
        <w:numPr>
          <w:ilvl w:val="0"/>
          <w:numId w:val="3"/>
        </w:numPr>
        <w:spacing w:before="100" w:beforeAutospacing="1" w:after="100" w:afterAutospacing="1"/>
        <w:rPr>
          <w:rFonts w:ascii="Tahoma" w:hAnsi="Tahoma" w:cs="Tahoma"/>
          <w:color w:val="000000"/>
          <w:sz w:val="22"/>
          <w:szCs w:val="22"/>
        </w:rPr>
      </w:pPr>
      <w:hyperlink r:id="rId9" w:history="1">
        <w:r w:rsidRPr="00BE4381">
          <w:rPr>
            <w:rStyle w:val="Hipervnculo"/>
            <w:rFonts w:ascii="Tahoma" w:hAnsi="Tahoma" w:cs="Tahoma"/>
            <w:b/>
            <w:bCs/>
            <w:color w:val="000000"/>
            <w:sz w:val="22"/>
            <w:szCs w:val="22"/>
          </w:rPr>
          <w:t>Desenlace</w:t>
        </w:r>
      </w:hyperlink>
      <w:r w:rsidRPr="00BE4381">
        <w:rPr>
          <w:rStyle w:val="Textoennegrita"/>
          <w:rFonts w:ascii="Tahoma" w:hAnsi="Tahoma" w:cs="Tahoma"/>
          <w:color w:val="000000"/>
          <w:sz w:val="22"/>
          <w:szCs w:val="22"/>
        </w:rPr>
        <w:t>. </w:t>
      </w:r>
      <w:r w:rsidRPr="00BE4381">
        <w:rPr>
          <w:rFonts w:ascii="Tahoma" w:hAnsi="Tahoma" w:cs="Tahoma"/>
          <w:color w:val="000000"/>
          <w:sz w:val="22"/>
          <w:szCs w:val="22"/>
        </w:rPr>
        <w:t>Ya sea feliz o no, es la parte final del relato en donde se dan las consecuencias y se enuncia la moraleja o enseñanza final que aporta al lector este relato.</w:t>
      </w:r>
    </w:p>
    <w:p w:rsidR="00653928" w:rsidRPr="00BE4381" w:rsidRDefault="00653928" w:rsidP="00653928">
      <w:pPr>
        <w:spacing w:before="100" w:beforeAutospacing="1" w:after="100" w:afterAutospacing="1"/>
        <w:ind w:left="360"/>
        <w:rPr>
          <w:rFonts w:ascii="Tahoma" w:hAnsi="Tahoma" w:cs="Tahoma"/>
          <w:color w:val="000000"/>
          <w:sz w:val="22"/>
          <w:szCs w:val="22"/>
        </w:rPr>
      </w:pPr>
      <w:r w:rsidRPr="00BE4381">
        <w:rPr>
          <w:b/>
          <w:sz w:val="22"/>
          <w:szCs w:val="22"/>
          <w:u w:val="single"/>
          <w:lang w:val="es-PE"/>
        </w:rPr>
        <w:t>Características de la fábula</w:t>
      </w:r>
    </w:p>
    <w:p w:rsidR="00653928" w:rsidRPr="00BE4381" w:rsidRDefault="00653928" w:rsidP="00653928">
      <w:pPr>
        <w:rPr>
          <w:sz w:val="22"/>
          <w:szCs w:val="22"/>
        </w:rPr>
      </w:pPr>
    </w:p>
    <w:p w:rsidR="00653928" w:rsidRPr="00BE4381" w:rsidRDefault="00653928" w:rsidP="00653928">
      <w:pPr>
        <w:numPr>
          <w:ilvl w:val="0"/>
          <w:numId w:val="1"/>
        </w:numPr>
        <w:rPr>
          <w:rFonts w:ascii="Trebuchet MS" w:hAnsi="Trebuchet MS"/>
          <w:color w:val="000000"/>
          <w:sz w:val="22"/>
          <w:szCs w:val="22"/>
          <w:lang w:val="es-PE"/>
        </w:rPr>
      </w:pPr>
      <w:r w:rsidRPr="00BE4381">
        <w:rPr>
          <w:rFonts w:ascii="Trebuchet MS" w:hAnsi="Trebuchet MS"/>
          <w:color w:val="000000"/>
          <w:sz w:val="22"/>
          <w:szCs w:val="22"/>
          <w:lang w:val="es-PE"/>
        </w:rPr>
        <w:t>Es un texto narrativo.</w:t>
      </w:r>
    </w:p>
    <w:p w:rsidR="00653928" w:rsidRPr="00BE4381" w:rsidRDefault="00653928" w:rsidP="00653928">
      <w:pPr>
        <w:numPr>
          <w:ilvl w:val="0"/>
          <w:numId w:val="1"/>
        </w:numPr>
        <w:rPr>
          <w:rFonts w:ascii="Trebuchet MS" w:hAnsi="Trebuchet MS"/>
          <w:color w:val="000000"/>
          <w:sz w:val="22"/>
          <w:szCs w:val="22"/>
          <w:lang w:val="es-PE"/>
        </w:rPr>
      </w:pPr>
      <w:r w:rsidRPr="00BE4381">
        <w:rPr>
          <w:rFonts w:ascii="Trebuchet MS" w:hAnsi="Trebuchet MS"/>
          <w:color w:val="000000"/>
          <w:sz w:val="22"/>
          <w:szCs w:val="22"/>
          <w:lang w:val="es-PE"/>
        </w:rPr>
        <w:t xml:space="preserve">Se transmite de generación en generación. </w:t>
      </w:r>
    </w:p>
    <w:p w:rsidR="00653928" w:rsidRPr="00BE4381" w:rsidRDefault="00653928" w:rsidP="00653928">
      <w:pPr>
        <w:numPr>
          <w:ilvl w:val="0"/>
          <w:numId w:val="1"/>
        </w:numPr>
        <w:rPr>
          <w:rFonts w:ascii="Trebuchet MS" w:hAnsi="Trebuchet MS"/>
          <w:color w:val="000000"/>
          <w:sz w:val="22"/>
          <w:szCs w:val="22"/>
          <w:lang w:val="es-PE"/>
        </w:rPr>
      </w:pPr>
      <w:r w:rsidRPr="00BE4381">
        <w:rPr>
          <w:rFonts w:ascii="Trebuchet MS" w:hAnsi="Trebuchet MS"/>
          <w:color w:val="000000"/>
          <w:sz w:val="22"/>
          <w:szCs w:val="22"/>
          <w:lang w:val="es-PE"/>
        </w:rPr>
        <w:t xml:space="preserve">Los personajes generalmente son animales personificados. </w:t>
      </w:r>
    </w:p>
    <w:p w:rsidR="00653928" w:rsidRPr="00BE4381" w:rsidRDefault="00653928" w:rsidP="00653928">
      <w:pPr>
        <w:numPr>
          <w:ilvl w:val="0"/>
          <w:numId w:val="1"/>
        </w:numPr>
        <w:rPr>
          <w:rFonts w:ascii="Trebuchet MS" w:hAnsi="Trebuchet MS"/>
          <w:color w:val="000000"/>
          <w:sz w:val="22"/>
          <w:szCs w:val="22"/>
          <w:lang w:val="es-PE"/>
        </w:rPr>
      </w:pPr>
      <w:r w:rsidRPr="00BE4381">
        <w:rPr>
          <w:rFonts w:ascii="Trebuchet MS" w:hAnsi="Trebuchet MS"/>
          <w:color w:val="000000"/>
          <w:sz w:val="22"/>
          <w:szCs w:val="22"/>
          <w:lang w:val="es-PE"/>
        </w:rPr>
        <w:t>Tiene un propósito moral explícito.</w:t>
      </w:r>
    </w:p>
    <w:p w:rsidR="00653928" w:rsidRPr="00BE4381" w:rsidRDefault="00653928" w:rsidP="00653928">
      <w:pPr>
        <w:numPr>
          <w:ilvl w:val="0"/>
          <w:numId w:val="1"/>
        </w:numPr>
        <w:rPr>
          <w:rFonts w:ascii="Trebuchet MS" w:hAnsi="Trebuchet MS"/>
          <w:color w:val="000000"/>
          <w:sz w:val="22"/>
          <w:szCs w:val="22"/>
          <w:lang w:val="es-PE"/>
        </w:rPr>
      </w:pPr>
      <w:r w:rsidRPr="00BE4381">
        <w:rPr>
          <w:rFonts w:ascii="Trebuchet MS" w:hAnsi="Trebuchet MS"/>
          <w:color w:val="000000"/>
          <w:sz w:val="22"/>
          <w:szCs w:val="22"/>
          <w:lang w:val="es-PE"/>
        </w:rPr>
        <w:t>La moraleja sirve como ejemplo ante situaciones reales en la vida práctica.</w:t>
      </w:r>
    </w:p>
    <w:p w:rsidR="00653928" w:rsidRPr="00BE4381" w:rsidRDefault="00653928" w:rsidP="00653928">
      <w:pPr>
        <w:numPr>
          <w:ilvl w:val="0"/>
          <w:numId w:val="1"/>
        </w:numPr>
        <w:rPr>
          <w:rFonts w:ascii="Trebuchet MS" w:hAnsi="Trebuchet MS"/>
          <w:sz w:val="22"/>
          <w:szCs w:val="22"/>
        </w:rPr>
      </w:pPr>
      <w:r w:rsidRPr="00BE4381">
        <w:rPr>
          <w:rFonts w:ascii="Trebuchet MS" w:hAnsi="Trebuchet MS"/>
          <w:color w:val="000000"/>
          <w:sz w:val="22"/>
          <w:szCs w:val="22"/>
          <w:lang w:val="es-PE"/>
        </w:rPr>
        <w:t>Se presenta en diferentes versiones</w:t>
      </w:r>
    </w:p>
    <w:p w:rsidR="00653928" w:rsidRPr="00BE4381" w:rsidRDefault="00653928" w:rsidP="00653928">
      <w:pPr>
        <w:rPr>
          <w:sz w:val="22"/>
          <w:szCs w:val="22"/>
        </w:rPr>
      </w:pPr>
    </w:p>
    <w:p w:rsidR="00653928" w:rsidRPr="00BE4381" w:rsidRDefault="00653928" w:rsidP="00653928">
      <w:pPr>
        <w:jc w:val="center"/>
        <w:rPr>
          <w:rFonts w:ascii="Trebuchet MS" w:hAnsi="Trebuchet MS"/>
          <w:color w:val="943634" w:themeColor="accent2" w:themeShade="BF"/>
          <w:sz w:val="22"/>
          <w:szCs w:val="22"/>
          <w:lang w:val="es-PE"/>
        </w:rPr>
      </w:pPr>
    </w:p>
    <w:p w:rsidR="00653928" w:rsidRPr="00BE4381" w:rsidRDefault="00653928" w:rsidP="00653928">
      <w:pPr>
        <w:jc w:val="center"/>
        <w:rPr>
          <w:rFonts w:ascii="Trebuchet MS" w:hAnsi="Trebuchet MS"/>
          <w:color w:val="943634" w:themeColor="accent2" w:themeShade="BF"/>
          <w:sz w:val="22"/>
          <w:szCs w:val="22"/>
          <w:lang w:val="es-PE"/>
        </w:rPr>
      </w:pPr>
    </w:p>
    <w:p w:rsidR="00653928" w:rsidRPr="00BE4381" w:rsidRDefault="00653928" w:rsidP="00653928">
      <w:pPr>
        <w:jc w:val="center"/>
        <w:rPr>
          <w:rFonts w:ascii="Trebuchet MS" w:hAnsi="Trebuchet MS"/>
          <w:color w:val="943634" w:themeColor="accent2" w:themeShade="BF"/>
          <w:sz w:val="22"/>
          <w:szCs w:val="22"/>
          <w:lang w:val="es-PE"/>
        </w:rPr>
      </w:pPr>
    </w:p>
    <w:p w:rsidR="00653928" w:rsidRPr="00BE4381" w:rsidRDefault="00653928" w:rsidP="00653928">
      <w:pPr>
        <w:jc w:val="center"/>
        <w:rPr>
          <w:rFonts w:ascii="Trebuchet MS" w:hAnsi="Trebuchet MS"/>
          <w:color w:val="943634" w:themeColor="accent2" w:themeShade="BF"/>
          <w:sz w:val="22"/>
          <w:szCs w:val="22"/>
          <w:lang w:val="es-PE"/>
        </w:rPr>
      </w:pPr>
    </w:p>
    <w:p w:rsidR="00653928" w:rsidRPr="00BE4381" w:rsidRDefault="00653928" w:rsidP="00653928">
      <w:pPr>
        <w:jc w:val="center"/>
        <w:rPr>
          <w:rFonts w:ascii="Trebuchet MS" w:hAnsi="Trebuchet MS"/>
          <w:color w:val="943634" w:themeColor="accent2" w:themeShade="BF"/>
          <w:sz w:val="22"/>
          <w:szCs w:val="22"/>
          <w:lang w:val="es-PE"/>
        </w:rPr>
      </w:pPr>
    </w:p>
    <w:p w:rsidR="00653928" w:rsidRPr="00BE4381" w:rsidRDefault="00653928" w:rsidP="00653928">
      <w:pPr>
        <w:jc w:val="center"/>
        <w:rPr>
          <w:rFonts w:ascii="Trebuchet MS" w:hAnsi="Trebuchet MS"/>
          <w:color w:val="943634" w:themeColor="accent2" w:themeShade="BF"/>
          <w:sz w:val="22"/>
          <w:szCs w:val="22"/>
          <w:lang w:val="es-PE"/>
        </w:rPr>
      </w:pPr>
      <w:r w:rsidRPr="00BE4381">
        <w:rPr>
          <w:noProof/>
          <w:sz w:val="22"/>
          <w:szCs w:val="22"/>
        </w:rPr>
        <w:drawing>
          <wp:anchor distT="0" distB="0" distL="114300" distR="114300" simplePos="0" relativeHeight="251659264" behindDoc="0" locked="0" layoutInCell="1" allowOverlap="1">
            <wp:simplePos x="0" y="0"/>
            <wp:positionH relativeFrom="column">
              <wp:posOffset>3018155</wp:posOffset>
            </wp:positionH>
            <wp:positionV relativeFrom="paragraph">
              <wp:posOffset>-92710</wp:posOffset>
            </wp:positionV>
            <wp:extent cx="2630170" cy="1478915"/>
            <wp:effectExtent l="0" t="0" r="0" b="6985"/>
            <wp:wrapSquare wrapText="bothSides"/>
            <wp:docPr id="3" name="Imagen 3" descr="Fábulas para niños. El león y el rat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ábulas para niños. El león y el ratón"/>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0170" cy="1478915"/>
                    </a:xfrm>
                    <a:prstGeom prst="rect">
                      <a:avLst/>
                    </a:prstGeom>
                    <a:noFill/>
                    <a:ln>
                      <a:noFill/>
                    </a:ln>
                  </pic:spPr>
                </pic:pic>
              </a:graphicData>
            </a:graphic>
          </wp:anchor>
        </w:drawing>
      </w:r>
    </w:p>
    <w:p w:rsidR="00653928" w:rsidRPr="00BE4381" w:rsidRDefault="00653928" w:rsidP="00653928">
      <w:pPr>
        <w:jc w:val="center"/>
        <w:rPr>
          <w:rFonts w:ascii="Trebuchet MS" w:hAnsi="Trebuchet MS"/>
          <w:color w:val="943634" w:themeColor="accent2" w:themeShade="BF"/>
          <w:sz w:val="22"/>
          <w:szCs w:val="22"/>
          <w:lang w:val="es-PE"/>
        </w:rPr>
      </w:pPr>
    </w:p>
    <w:p w:rsidR="00653928" w:rsidRPr="00BE4381" w:rsidRDefault="00653928" w:rsidP="00653928">
      <w:pPr>
        <w:jc w:val="center"/>
        <w:rPr>
          <w:rFonts w:ascii="Trebuchet MS" w:hAnsi="Trebuchet MS"/>
          <w:color w:val="943634" w:themeColor="accent2" w:themeShade="BF"/>
          <w:sz w:val="22"/>
          <w:szCs w:val="22"/>
          <w:lang w:val="es-PE"/>
        </w:rPr>
      </w:pPr>
    </w:p>
    <w:p w:rsidR="00653928" w:rsidRPr="00BE4381" w:rsidRDefault="00653928" w:rsidP="00653928">
      <w:pPr>
        <w:jc w:val="center"/>
        <w:rPr>
          <w:rFonts w:ascii="Trebuchet MS" w:hAnsi="Trebuchet MS"/>
          <w:color w:val="943634" w:themeColor="accent2" w:themeShade="BF"/>
          <w:sz w:val="22"/>
          <w:szCs w:val="22"/>
          <w:lang w:val="es-PE"/>
        </w:rPr>
      </w:pPr>
    </w:p>
    <w:p w:rsidR="00653928" w:rsidRPr="00BE4381" w:rsidRDefault="00653928" w:rsidP="00653928">
      <w:pPr>
        <w:jc w:val="center"/>
        <w:rPr>
          <w:rFonts w:ascii="Trebuchet MS" w:hAnsi="Trebuchet MS"/>
          <w:color w:val="943634" w:themeColor="accent2" w:themeShade="BF"/>
          <w:sz w:val="22"/>
          <w:szCs w:val="22"/>
          <w:lang w:val="es-AR"/>
        </w:rPr>
      </w:pPr>
      <w:r w:rsidRPr="00BE4381">
        <w:rPr>
          <w:rFonts w:ascii="Trebuchet MS" w:hAnsi="Trebuchet MS"/>
          <w:color w:val="943634" w:themeColor="accent2" w:themeShade="BF"/>
          <w:sz w:val="22"/>
          <w:szCs w:val="22"/>
          <w:lang w:val="es-PE"/>
        </w:rPr>
        <w:t>El León y la rata:</w:t>
      </w:r>
    </w:p>
    <w:p w:rsidR="00653928" w:rsidRPr="00BE4381" w:rsidRDefault="00653928" w:rsidP="00653928">
      <w:pPr>
        <w:rPr>
          <w:sz w:val="22"/>
          <w:szCs w:val="22"/>
          <w:lang w:val="es-PE"/>
        </w:rPr>
      </w:pPr>
    </w:p>
    <w:p w:rsidR="00653928" w:rsidRPr="00BE4381" w:rsidRDefault="00653928" w:rsidP="00653928">
      <w:pPr>
        <w:jc w:val="both"/>
        <w:rPr>
          <w:sz w:val="22"/>
          <w:szCs w:val="22"/>
          <w:lang w:val="es-PE"/>
        </w:rPr>
      </w:pPr>
      <w:r w:rsidRPr="00BE4381">
        <w:rPr>
          <w:b/>
          <w:sz w:val="22"/>
          <w:szCs w:val="22"/>
          <w:lang w:val="es-PE"/>
        </w:rPr>
        <w:t>No se debe despreciar nunca a los que son pequeños o más débiles, pues en cualquier momento pueden ser necesarios</w:t>
      </w:r>
      <w:r w:rsidRPr="00BE4381">
        <w:rPr>
          <w:sz w:val="22"/>
          <w:szCs w:val="22"/>
          <w:lang w:val="es-PE"/>
        </w:rPr>
        <w:t>. Así ocurrió una vez en que un león estaba descansando recostado sobre sus patas, cuando, de pronto, apareció delante de él, una pequeña rata que lo miró asustada al rey de la selva.</w:t>
      </w:r>
    </w:p>
    <w:p w:rsidR="00653928" w:rsidRPr="00BE4381" w:rsidRDefault="00653928" w:rsidP="00653928">
      <w:pPr>
        <w:jc w:val="both"/>
        <w:rPr>
          <w:sz w:val="22"/>
          <w:szCs w:val="22"/>
          <w:lang w:val="es-PE"/>
        </w:rPr>
      </w:pPr>
      <w:r w:rsidRPr="00BE4381">
        <w:rPr>
          <w:sz w:val="22"/>
          <w:szCs w:val="22"/>
          <w:lang w:val="es-PE"/>
        </w:rPr>
        <w:t xml:space="preserve">-¡Oh, señor león! – </w:t>
      </w:r>
      <w:proofErr w:type="gramStart"/>
      <w:r w:rsidRPr="00BE4381">
        <w:rPr>
          <w:sz w:val="22"/>
          <w:szCs w:val="22"/>
          <w:lang w:val="es-PE"/>
        </w:rPr>
        <w:t>suplicó</w:t>
      </w:r>
      <w:proofErr w:type="gramEnd"/>
      <w:r w:rsidRPr="00BE4381">
        <w:rPr>
          <w:sz w:val="22"/>
          <w:szCs w:val="22"/>
          <w:lang w:val="es-PE"/>
        </w:rPr>
        <w:t xml:space="preserve"> la espantada ratita-. Le ruego que me perdones la vida. No sabía que estabas aquí y no tenía ninguna intención de molestarlo.</w:t>
      </w:r>
    </w:p>
    <w:p w:rsidR="00653928" w:rsidRPr="00BE4381" w:rsidRDefault="00653928" w:rsidP="00653928">
      <w:pPr>
        <w:jc w:val="both"/>
        <w:rPr>
          <w:sz w:val="22"/>
          <w:szCs w:val="22"/>
          <w:lang w:val="es-PE"/>
        </w:rPr>
      </w:pPr>
      <w:r w:rsidRPr="00BE4381">
        <w:rPr>
          <w:sz w:val="22"/>
          <w:szCs w:val="22"/>
          <w:lang w:val="es-PE"/>
        </w:rPr>
        <w:t xml:space="preserve">  El gran animal miró a la pequeña rata y, sintiéndose magnánimo, tuvo compasión de ella y no la devoró, sino que la dejó irse en paz.</w:t>
      </w:r>
    </w:p>
    <w:p w:rsidR="00653928" w:rsidRPr="00BE4381" w:rsidRDefault="00653928" w:rsidP="00653928">
      <w:pPr>
        <w:jc w:val="both"/>
        <w:rPr>
          <w:sz w:val="22"/>
          <w:szCs w:val="22"/>
          <w:lang w:val="es-PE"/>
        </w:rPr>
      </w:pPr>
      <w:r w:rsidRPr="00BE4381">
        <w:rPr>
          <w:sz w:val="22"/>
          <w:szCs w:val="22"/>
          <w:lang w:val="es-PE"/>
        </w:rPr>
        <w:lastRenderedPageBreak/>
        <w:t>Sucedió pues, que al cabo de un rato, el león se levantó y se dirigió hacia los límites del bosque; pero cuando ya salía de él, tuvo la mala suerte de caer en una trampa preparada por unos cazadores y, en menos tiempo del que se tarda en decirlo, se vio atrapado dentro de una gran red. El rey de los animales rugía furiosamente y se revolvía sin cesar, pero cuanto más quería salir, tanto más se enredaba  en las cuerdas de la red.</w:t>
      </w:r>
    </w:p>
    <w:p w:rsidR="00653928" w:rsidRPr="00BE4381" w:rsidRDefault="00653928" w:rsidP="00653928">
      <w:pPr>
        <w:jc w:val="both"/>
        <w:rPr>
          <w:sz w:val="22"/>
          <w:szCs w:val="22"/>
          <w:lang w:val="es-PE"/>
        </w:rPr>
      </w:pPr>
      <w:r w:rsidRPr="00BE4381">
        <w:rPr>
          <w:sz w:val="22"/>
          <w:szCs w:val="22"/>
          <w:lang w:val="es-PE"/>
        </w:rPr>
        <w:t xml:space="preserve">  La ratita, a quien había perdonado la vida, oyó sus rugidos y acudió rápidamente al lugar.</w:t>
      </w:r>
    </w:p>
    <w:p w:rsidR="00653928" w:rsidRPr="00BE4381" w:rsidRDefault="00653928" w:rsidP="00653928">
      <w:pPr>
        <w:jc w:val="both"/>
        <w:rPr>
          <w:sz w:val="22"/>
          <w:szCs w:val="22"/>
          <w:lang w:val="es-PE"/>
        </w:rPr>
      </w:pPr>
      <w:r w:rsidRPr="00BE4381">
        <w:rPr>
          <w:sz w:val="22"/>
          <w:szCs w:val="22"/>
          <w:lang w:val="es-PE"/>
        </w:rPr>
        <w:t>-No se preocupe, señor león –dijo tranquila-: en un minuto lo sacaré de allí.</w:t>
      </w:r>
    </w:p>
    <w:p w:rsidR="00653928" w:rsidRPr="00BE4381" w:rsidRDefault="00653928" w:rsidP="00653928">
      <w:pPr>
        <w:jc w:val="both"/>
        <w:rPr>
          <w:sz w:val="22"/>
          <w:szCs w:val="22"/>
          <w:lang w:val="es-PE"/>
        </w:rPr>
      </w:pPr>
      <w:r w:rsidRPr="00BE4381">
        <w:rPr>
          <w:sz w:val="22"/>
          <w:szCs w:val="22"/>
          <w:lang w:val="es-PE"/>
        </w:rPr>
        <w:t xml:space="preserve">  El león lo miró con incredulidad; pero vio que el animalito comenzaba a roer las mallas de la red y deshacía ésta con sus dientes, de forma que pronto liberó a su bienhechor.</w:t>
      </w:r>
    </w:p>
    <w:p w:rsidR="00653928" w:rsidRPr="00BE4381" w:rsidRDefault="00653928" w:rsidP="00653928">
      <w:pPr>
        <w:jc w:val="both"/>
        <w:rPr>
          <w:sz w:val="22"/>
          <w:szCs w:val="22"/>
          <w:lang w:val="es-PE"/>
        </w:rPr>
      </w:pPr>
      <w:r w:rsidRPr="00BE4381">
        <w:rPr>
          <w:sz w:val="22"/>
          <w:szCs w:val="22"/>
          <w:lang w:val="es-PE"/>
        </w:rPr>
        <w:t xml:space="preserve">  El león le dio las gracias y se alejó satisfecho, pensando que en determinado momento vale más actuar despacio y con paciencia que intentar utilizar la fuerza u obrar de modo furioso. </w:t>
      </w:r>
    </w:p>
    <w:p w:rsidR="00653928" w:rsidRPr="00BE4381" w:rsidRDefault="00653928" w:rsidP="00653928">
      <w:pPr>
        <w:tabs>
          <w:tab w:val="left" w:pos="1440"/>
          <w:tab w:val="left" w:pos="2160"/>
          <w:tab w:val="left" w:pos="4540"/>
        </w:tabs>
        <w:ind w:left="1428" w:hanging="348"/>
        <w:rPr>
          <w:color w:val="FF6600"/>
          <w:sz w:val="22"/>
          <w:szCs w:val="22"/>
          <w:u w:val="single"/>
          <w:lang w:val="es-PE"/>
        </w:rPr>
      </w:pPr>
    </w:p>
    <w:p w:rsidR="00653928" w:rsidRPr="00BE4381" w:rsidRDefault="00653928" w:rsidP="00653928">
      <w:pPr>
        <w:rPr>
          <w:sz w:val="22"/>
          <w:szCs w:val="22"/>
        </w:rPr>
      </w:pPr>
    </w:p>
    <w:p w:rsidR="00653928" w:rsidRPr="00BE4381" w:rsidRDefault="00653928" w:rsidP="00653928">
      <w:pPr>
        <w:rPr>
          <w:sz w:val="22"/>
          <w:szCs w:val="22"/>
        </w:rPr>
      </w:pPr>
    </w:p>
    <w:p w:rsidR="00653928" w:rsidRPr="00BE4381" w:rsidRDefault="00653928" w:rsidP="00653928">
      <w:pPr>
        <w:rPr>
          <w:sz w:val="22"/>
          <w:szCs w:val="22"/>
          <w:u w:val="single"/>
        </w:rPr>
      </w:pPr>
      <w:r w:rsidRPr="00BE4381">
        <w:rPr>
          <w:sz w:val="22"/>
          <w:szCs w:val="22"/>
          <w:u w:val="single"/>
        </w:rPr>
        <w:t xml:space="preserve">Actividades: </w:t>
      </w:r>
    </w:p>
    <w:p w:rsidR="00653928" w:rsidRPr="00BE4381" w:rsidRDefault="00653928" w:rsidP="00653928">
      <w:pPr>
        <w:numPr>
          <w:ilvl w:val="0"/>
          <w:numId w:val="2"/>
        </w:numPr>
        <w:tabs>
          <w:tab w:val="left" w:pos="940"/>
        </w:tabs>
        <w:rPr>
          <w:color w:val="000000"/>
          <w:sz w:val="22"/>
          <w:szCs w:val="22"/>
          <w:lang w:val="es-PE"/>
        </w:rPr>
      </w:pPr>
      <w:r w:rsidRPr="00BE4381">
        <w:rPr>
          <w:color w:val="000000"/>
          <w:sz w:val="22"/>
          <w:szCs w:val="22"/>
          <w:lang w:val="es-PE"/>
        </w:rPr>
        <w:t>Leer el texto en voz alta.</w:t>
      </w:r>
    </w:p>
    <w:p w:rsidR="00653928" w:rsidRPr="00BE4381" w:rsidRDefault="00653928" w:rsidP="00653928">
      <w:pPr>
        <w:numPr>
          <w:ilvl w:val="0"/>
          <w:numId w:val="2"/>
        </w:numPr>
        <w:tabs>
          <w:tab w:val="left" w:pos="940"/>
        </w:tabs>
        <w:rPr>
          <w:color w:val="000000"/>
          <w:sz w:val="22"/>
          <w:szCs w:val="22"/>
          <w:lang w:val="es-PE"/>
        </w:rPr>
      </w:pPr>
      <w:r w:rsidRPr="00BE4381">
        <w:rPr>
          <w:color w:val="000000"/>
          <w:sz w:val="22"/>
          <w:szCs w:val="22"/>
          <w:lang w:val="es-PE"/>
        </w:rPr>
        <w:t xml:space="preserve"> Copiar la fábula en sus carpetas. </w:t>
      </w:r>
    </w:p>
    <w:p w:rsidR="00653928" w:rsidRPr="00BE4381" w:rsidRDefault="00653928" w:rsidP="00653928">
      <w:pPr>
        <w:pStyle w:val="Prrafodelista"/>
        <w:numPr>
          <w:ilvl w:val="0"/>
          <w:numId w:val="2"/>
        </w:numPr>
        <w:tabs>
          <w:tab w:val="left" w:pos="940"/>
        </w:tabs>
        <w:rPr>
          <w:color w:val="000000"/>
          <w:sz w:val="22"/>
          <w:szCs w:val="22"/>
          <w:lang w:val="es-PE"/>
        </w:rPr>
      </w:pPr>
      <w:r w:rsidRPr="00BE4381">
        <w:rPr>
          <w:color w:val="000000"/>
          <w:sz w:val="22"/>
          <w:szCs w:val="22"/>
          <w:lang w:val="es-PE"/>
        </w:rPr>
        <w:t>¿Qué enseñanza o moraleja deja este texto? Responder.</w:t>
      </w:r>
    </w:p>
    <w:p w:rsidR="00653928" w:rsidRPr="00BE4381" w:rsidRDefault="00653928" w:rsidP="00653928">
      <w:pPr>
        <w:pStyle w:val="Prrafodelista"/>
        <w:numPr>
          <w:ilvl w:val="0"/>
          <w:numId w:val="2"/>
        </w:numPr>
        <w:tabs>
          <w:tab w:val="left" w:pos="940"/>
        </w:tabs>
        <w:rPr>
          <w:color w:val="000000"/>
          <w:sz w:val="22"/>
          <w:szCs w:val="22"/>
          <w:lang w:val="es-PE"/>
        </w:rPr>
      </w:pPr>
      <w:r w:rsidRPr="00BE4381">
        <w:rPr>
          <w:color w:val="000000"/>
          <w:sz w:val="22"/>
          <w:szCs w:val="22"/>
          <w:lang w:val="es-PE"/>
        </w:rPr>
        <w:t xml:space="preserve">Dibujarla escena que más te haya gustado. </w:t>
      </w:r>
    </w:p>
    <w:p w:rsidR="00653928" w:rsidRPr="00BE4381" w:rsidRDefault="00653928" w:rsidP="00653928">
      <w:pPr>
        <w:numPr>
          <w:ilvl w:val="0"/>
          <w:numId w:val="2"/>
        </w:numPr>
        <w:rPr>
          <w:sz w:val="22"/>
          <w:szCs w:val="22"/>
          <w:lang w:val="es-PE"/>
        </w:rPr>
      </w:pPr>
      <w:r w:rsidRPr="00BE4381">
        <w:rPr>
          <w:sz w:val="22"/>
          <w:szCs w:val="22"/>
          <w:lang w:val="es-PE"/>
        </w:rPr>
        <w:t>Completar  la siguiente grilla:</w:t>
      </w:r>
    </w:p>
    <w:p w:rsidR="00653928" w:rsidRPr="00BE4381" w:rsidRDefault="00653928" w:rsidP="00653928">
      <w:pPr>
        <w:rPr>
          <w:sz w:val="22"/>
          <w:szCs w:val="22"/>
          <w:lang w:val="es-PE"/>
        </w:rPr>
      </w:pPr>
    </w:p>
    <w:p w:rsidR="00653928" w:rsidRPr="00BE4381" w:rsidRDefault="00653928" w:rsidP="00653928">
      <w:pPr>
        <w:tabs>
          <w:tab w:val="left" w:pos="940"/>
        </w:tabs>
        <w:ind w:left="720"/>
        <w:rPr>
          <w:color w:val="000000"/>
          <w:sz w:val="22"/>
          <w:szCs w:val="22"/>
          <w:lang w:val="es-PE"/>
        </w:rPr>
      </w:pPr>
    </w:p>
    <w:p w:rsidR="00653928" w:rsidRPr="00BE4381" w:rsidRDefault="00653928" w:rsidP="00653928">
      <w:pPr>
        <w:rPr>
          <w:sz w:val="22"/>
          <w:szCs w:val="22"/>
          <w:lang w:val="es-PE"/>
        </w:rPr>
      </w:pPr>
    </w:p>
    <w:p w:rsidR="00A51B8B" w:rsidRDefault="00A51B8B"/>
    <w:sectPr w:rsidR="00A51B8B" w:rsidSect="00A51B8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12016"/>
    <w:multiLevelType w:val="hybridMultilevel"/>
    <w:tmpl w:val="ABE6056C"/>
    <w:lvl w:ilvl="0" w:tplc="F2625DFA">
      <w:start w:val="1"/>
      <w:numFmt w:val="bullet"/>
      <w:lvlText w:val=""/>
      <w:lvlJc w:val="left"/>
      <w:pPr>
        <w:tabs>
          <w:tab w:val="num" w:pos="360"/>
        </w:tabs>
        <w:ind w:left="360" w:hanging="360"/>
      </w:pPr>
      <w:rPr>
        <w:rFonts w:ascii="Wingdings 2" w:hAnsi="Wingdings 2" w:hint="default"/>
        <w:outline w:val="0"/>
        <w:emboss w:val="0"/>
        <w:imprint w:val="0"/>
        <w:color w:val="000000"/>
        <w:sz w:val="44"/>
        <w:szCs w:val="44"/>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13A66A56"/>
    <w:multiLevelType w:val="hybridMultilevel"/>
    <w:tmpl w:val="5372D582"/>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766B4516"/>
    <w:multiLevelType w:val="multilevel"/>
    <w:tmpl w:val="19F8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653928"/>
    <w:rsid w:val="00653928"/>
    <w:rsid w:val="00A51B8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92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3928"/>
    <w:pPr>
      <w:ind w:left="720"/>
      <w:contextualSpacing/>
    </w:pPr>
  </w:style>
  <w:style w:type="character" w:styleId="Textoennegrita">
    <w:name w:val="Strong"/>
    <w:basedOn w:val="Fuentedeprrafopredeter"/>
    <w:uiPriority w:val="22"/>
    <w:qFormat/>
    <w:rsid w:val="00653928"/>
    <w:rPr>
      <w:b/>
      <w:bCs/>
    </w:rPr>
  </w:style>
  <w:style w:type="character" w:styleId="Hipervnculo">
    <w:name w:val="Hyperlink"/>
    <w:basedOn w:val="Fuentedeprrafopredeter"/>
    <w:uiPriority w:val="99"/>
    <w:semiHidden/>
    <w:unhideWhenUsed/>
    <w:rsid w:val="006539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cepto.de/trama/" TargetMode="External"/><Relationship Id="rId3" Type="http://schemas.openxmlformats.org/officeDocument/2006/relationships/settings" Target="settings.xml"/><Relationship Id="rId7" Type="http://schemas.openxmlformats.org/officeDocument/2006/relationships/hyperlink" Target="https://concepto.de/desarrollo-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cepto.de/personaje/" TargetMode="External"/><Relationship Id="rId11" Type="http://schemas.openxmlformats.org/officeDocument/2006/relationships/fontTable" Target="fontTable.xml"/><Relationship Id="rId5" Type="http://schemas.openxmlformats.org/officeDocument/2006/relationships/hyperlink" Target="https://concepto.de/introduccion/"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concepto.de/conclus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2779</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2022-10-31T12:50:00Z</dcterms:created>
  <dcterms:modified xsi:type="dcterms:W3CDTF">2022-10-31T12:51:00Z</dcterms:modified>
</cp:coreProperties>
</file>