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A6" w:rsidRPr="005A5FC9" w:rsidRDefault="00EE77A6" w:rsidP="00EE77A6">
      <w:pPr>
        <w:autoSpaceDE w:val="0"/>
        <w:autoSpaceDN w:val="0"/>
        <w:adjustRightInd w:val="0"/>
        <w:spacing w:after="0" w:line="360" w:lineRule="auto"/>
        <w:jc w:val="center"/>
        <w:rPr>
          <w:rStyle w:val="Textoennegrita"/>
          <w:rFonts w:ascii="Arial" w:hAnsi="Arial" w:cs="Arial"/>
          <w:i/>
          <w:color w:val="212529"/>
          <w:sz w:val="28"/>
          <w:szCs w:val="28"/>
          <w:u w:val="single"/>
        </w:rPr>
      </w:pPr>
      <w:r w:rsidRPr="005A5FC9">
        <w:rPr>
          <w:rFonts w:ascii="Arial" w:hAnsi="Arial" w:cs="Arial"/>
          <w:b/>
          <w:color w:val="000000"/>
          <w:sz w:val="28"/>
          <w:szCs w:val="28"/>
          <w:u w:val="single"/>
          <w:lang w:val="es-AR"/>
        </w:rPr>
        <w:t>Bioética</w:t>
      </w:r>
      <w:r>
        <w:rPr>
          <w:rFonts w:ascii="Arial" w:hAnsi="Arial" w:cs="Arial"/>
          <w:b/>
          <w:color w:val="000000"/>
          <w:sz w:val="28"/>
          <w:szCs w:val="28"/>
          <w:u w:val="single"/>
          <w:lang w:val="es-AR"/>
        </w:rPr>
        <w:t xml:space="preserve"> y B</w:t>
      </w:r>
      <w:r w:rsidRPr="005A5FC9">
        <w:rPr>
          <w:rFonts w:ascii="Arial" w:hAnsi="Arial" w:cs="Arial"/>
          <w:b/>
          <w:color w:val="000000"/>
          <w:sz w:val="28"/>
          <w:szCs w:val="28"/>
          <w:u w:val="single"/>
          <w:lang w:val="es-AR"/>
        </w:rPr>
        <w:t>iotecnología</w:t>
      </w:r>
    </w:p>
    <w:p w:rsidR="00EE77A6" w:rsidRDefault="00EE77A6" w:rsidP="00C74126">
      <w:pPr>
        <w:jc w:val="center"/>
        <w:rPr>
          <w:rFonts w:ascii="Arial" w:hAnsi="Arial" w:cs="Arial"/>
          <w:b/>
          <w:sz w:val="28"/>
          <w:szCs w:val="28"/>
          <w:u w:val="single"/>
        </w:rPr>
      </w:pPr>
      <w:r>
        <w:rPr>
          <w:rFonts w:ascii="Arial" w:hAnsi="Arial" w:cs="Arial"/>
          <w:b/>
          <w:sz w:val="28"/>
          <w:szCs w:val="28"/>
          <w:u w:val="single"/>
        </w:rPr>
        <w:t xml:space="preserve"> </w:t>
      </w:r>
    </w:p>
    <w:p w:rsidR="009F46EE" w:rsidRDefault="00C74126" w:rsidP="00C74126">
      <w:pPr>
        <w:jc w:val="center"/>
        <w:rPr>
          <w:rFonts w:ascii="Arial" w:hAnsi="Arial" w:cs="Arial"/>
          <w:b/>
          <w:sz w:val="28"/>
          <w:szCs w:val="28"/>
          <w:u w:val="single"/>
        </w:rPr>
      </w:pPr>
      <w:r w:rsidRPr="00C74126">
        <w:rPr>
          <w:rFonts w:ascii="Arial" w:hAnsi="Arial" w:cs="Arial"/>
          <w:b/>
          <w:sz w:val="28"/>
          <w:szCs w:val="28"/>
          <w:u w:val="single"/>
        </w:rPr>
        <w:t>Utilización de la biotecnología para mejorar la salud</w:t>
      </w:r>
    </w:p>
    <w:p w:rsidR="00C74126" w:rsidRDefault="00C74126" w:rsidP="00C74126">
      <w:pPr>
        <w:rPr>
          <w:rFonts w:ascii="Arial" w:hAnsi="Arial" w:cs="Arial"/>
          <w:sz w:val="24"/>
          <w:szCs w:val="24"/>
        </w:rPr>
      </w:pPr>
    </w:p>
    <w:p w:rsidR="00C74126" w:rsidRPr="00C74126" w:rsidRDefault="00EE77A6" w:rsidP="00C74126">
      <w:pPr>
        <w:rPr>
          <w:rFonts w:ascii="Arial" w:hAnsi="Arial" w:cs="Arial"/>
          <w:b/>
          <w:sz w:val="24"/>
          <w:szCs w:val="24"/>
        </w:rPr>
      </w:pPr>
      <w:r>
        <w:rPr>
          <w:rFonts w:ascii="Arial" w:hAnsi="Arial" w:cs="Arial"/>
          <w:b/>
          <w:sz w:val="24"/>
          <w:szCs w:val="24"/>
        </w:rPr>
        <w:t>Biotecnología y salud</w:t>
      </w:r>
    </w:p>
    <w:p w:rsidR="00781304" w:rsidRDefault="00C74126" w:rsidP="00C74126">
      <w:pPr>
        <w:rPr>
          <w:rFonts w:ascii="Arial" w:hAnsi="Arial" w:cs="Arial"/>
          <w:sz w:val="24"/>
          <w:szCs w:val="24"/>
        </w:rPr>
      </w:pPr>
      <w:r w:rsidRPr="00C74126">
        <w:rPr>
          <w:rFonts w:ascii="Arial" w:hAnsi="Arial" w:cs="Arial"/>
          <w:sz w:val="24"/>
          <w:szCs w:val="24"/>
        </w:rPr>
        <w:t xml:space="preserve"> Cada individuo posee una "receta" única de ADN que lo identifica, determina sus características y funciones. Es decir que los individuos de cualquier especie, cruce o línea híbrida pueden ser identificados por pequeñas diferencias en su secuencia de ADN (se podría detectar una diferencia de una letra en un millón). Pero, esto requiere de técnicas moleculares que permitan el estudio detallado del ADN. Existe un gran número de técnicas moleculares, llamados marcadores moleculares, que permiten estudiar directamente segmentos de ADN de los individuos, para así obtener su ADN '</w:t>
      </w:r>
      <w:proofErr w:type="spellStart"/>
      <w:r w:rsidRPr="00C74126">
        <w:rPr>
          <w:rFonts w:ascii="Arial" w:hAnsi="Arial" w:cs="Arial"/>
          <w:sz w:val="24"/>
          <w:szCs w:val="24"/>
        </w:rPr>
        <w:t>fingerprints</w:t>
      </w:r>
      <w:proofErr w:type="spellEnd"/>
      <w:r w:rsidRPr="00C74126">
        <w:rPr>
          <w:rFonts w:ascii="Arial" w:hAnsi="Arial" w:cs="Arial"/>
          <w:sz w:val="24"/>
          <w:szCs w:val="24"/>
        </w:rPr>
        <w:t xml:space="preserve">', en otras palabras, conocer su identidad molecular o “huellas dactilares de ADN”. </w:t>
      </w:r>
    </w:p>
    <w:p w:rsidR="00C74126" w:rsidRDefault="00C74126" w:rsidP="00C74126">
      <w:pPr>
        <w:rPr>
          <w:rFonts w:ascii="Arial" w:hAnsi="Arial" w:cs="Arial"/>
          <w:sz w:val="24"/>
          <w:szCs w:val="24"/>
        </w:rPr>
      </w:pPr>
      <w:r w:rsidRPr="00C74126">
        <w:rPr>
          <w:rFonts w:ascii="Arial" w:hAnsi="Arial" w:cs="Arial"/>
          <w:sz w:val="24"/>
          <w:szCs w:val="24"/>
        </w:rPr>
        <w:t xml:space="preserve">Existen muchas otras aplicaciones de las herramientas biotecnológicas en el área de la medicina y la salud, como se detalla a continuación: </w:t>
      </w:r>
    </w:p>
    <w:p w:rsidR="00C74126" w:rsidRDefault="00C74126" w:rsidP="00C74126">
      <w:pPr>
        <w:rPr>
          <w:rFonts w:ascii="Arial" w:hAnsi="Arial" w:cs="Arial"/>
          <w:sz w:val="24"/>
          <w:szCs w:val="24"/>
        </w:rPr>
      </w:pPr>
      <w:r w:rsidRPr="00C74126">
        <w:rPr>
          <w:rFonts w:ascii="Arial" w:hAnsi="Arial" w:cs="Arial"/>
          <w:sz w:val="24"/>
          <w:szCs w:val="24"/>
        </w:rPr>
        <w:t xml:space="preserve">• </w:t>
      </w:r>
      <w:r w:rsidRPr="00C74126">
        <w:rPr>
          <w:rFonts w:ascii="Arial" w:hAnsi="Arial" w:cs="Arial"/>
          <w:b/>
          <w:sz w:val="24"/>
          <w:szCs w:val="24"/>
        </w:rPr>
        <w:t>Diagnóstico de enfermedades</w:t>
      </w:r>
      <w:r w:rsidRPr="00C74126">
        <w:rPr>
          <w:rFonts w:ascii="Arial" w:hAnsi="Arial" w:cs="Arial"/>
          <w:sz w:val="24"/>
          <w:szCs w:val="24"/>
        </w:rPr>
        <w:t xml:space="preserve">  El desarrollo de técnicas para el diagnóstico de enfermedades infecciosas o hereditarias es una de las aplicaciones de mayor impacto de la tecnología del ADN. Al utilizar las técnicas de secuenciación de ADN y de PCR (“Reacción en Cadena de la Polimerasa” que permite tener una gran cantidad de copias de un segmento de ADN determinado) los científicos pueden diagnosticar infecciones virales, bacterianas o fúngicas. La tuberculosis, el SIDA y muchas otras enfermedades infecciosas, son diagnosticadas mediante técnicas de PCR (ver Cuaderno Nº 67) en forma más sencilla y rápida que por los métodos tradicionales, permitiendo la intervención y tratamientos más tempranos. Las enfermedades hereditarias son aquellas ligadas a la herencia genética. Actualmente se conocen las alteraciones genéticas que originan muchas enfermedades hereditarias y por lo tanto es posible no sólo explicarlas sino también diagnosticarlas y controlar a los portadores de esos genes para posibilitar su diagnóstico precoz y evitar el desarrollo de la enfermedad. En las familias en las que se conoce que el riesgo de transmitir una</w:t>
      </w:r>
      <w:r>
        <w:rPr>
          <w:rFonts w:ascii="Arial" w:hAnsi="Arial" w:cs="Arial"/>
          <w:sz w:val="24"/>
          <w:szCs w:val="24"/>
        </w:rPr>
        <w:t xml:space="preserve"> </w:t>
      </w:r>
      <w:r w:rsidRPr="00C74126">
        <w:rPr>
          <w:rFonts w:ascii="Arial" w:hAnsi="Arial" w:cs="Arial"/>
          <w:sz w:val="24"/>
          <w:szCs w:val="24"/>
        </w:rPr>
        <w:t xml:space="preserve">enfermedad hereditaria es alto, el análisis genético de los futuros padres así como el diagnóstico prenatal son de un gran valor para poder anticiparse al problema. Además de la técnica de PCR, se utilizan otros métodos diagnósticos de enfermedades, como los anticuerpos monoclonales, los chips de ADN y los </w:t>
      </w:r>
      <w:proofErr w:type="spellStart"/>
      <w:proofErr w:type="gramStart"/>
      <w:r w:rsidRPr="00C74126">
        <w:rPr>
          <w:rFonts w:ascii="Arial" w:hAnsi="Arial" w:cs="Arial"/>
          <w:sz w:val="24"/>
          <w:szCs w:val="24"/>
        </w:rPr>
        <w:t>biosensores</w:t>
      </w:r>
      <w:proofErr w:type="spellEnd"/>
      <w:r w:rsidRPr="00C74126">
        <w:rPr>
          <w:rFonts w:ascii="Arial" w:hAnsi="Arial" w:cs="Arial"/>
          <w:sz w:val="24"/>
          <w:szCs w:val="24"/>
        </w:rPr>
        <w:t xml:space="preserve"> </w:t>
      </w:r>
      <w:r>
        <w:rPr>
          <w:rFonts w:ascii="Arial" w:hAnsi="Arial" w:cs="Arial"/>
          <w:sz w:val="24"/>
          <w:szCs w:val="24"/>
        </w:rPr>
        <w:t>.</w:t>
      </w:r>
      <w:proofErr w:type="gramEnd"/>
    </w:p>
    <w:p w:rsidR="00C74126" w:rsidRDefault="00C74126" w:rsidP="00C74126">
      <w:pPr>
        <w:rPr>
          <w:rFonts w:ascii="Arial" w:hAnsi="Arial" w:cs="Arial"/>
          <w:sz w:val="24"/>
          <w:szCs w:val="24"/>
        </w:rPr>
      </w:pPr>
      <w:r w:rsidRPr="00522E5E">
        <w:rPr>
          <w:rFonts w:ascii="Arial" w:hAnsi="Arial" w:cs="Arial"/>
          <w:sz w:val="24"/>
          <w:szCs w:val="24"/>
        </w:rPr>
        <w:lastRenderedPageBreak/>
        <w:t xml:space="preserve">• </w:t>
      </w:r>
      <w:r w:rsidRPr="00522E5E">
        <w:rPr>
          <w:rFonts w:ascii="Arial" w:hAnsi="Arial" w:cs="Arial"/>
          <w:b/>
          <w:sz w:val="24"/>
          <w:szCs w:val="24"/>
        </w:rPr>
        <w:t>Producción de proteínas recombinantes</w:t>
      </w:r>
      <w:r w:rsidRPr="00522E5E">
        <w:rPr>
          <w:rFonts w:ascii="Arial" w:hAnsi="Arial" w:cs="Arial"/>
          <w:sz w:val="24"/>
          <w:szCs w:val="24"/>
        </w:rPr>
        <w:t xml:space="preserve">: La recombinación de genes humanos en el ADN de bacterias es una de las posibilidades más importantes que ofrece la biotecnología. Esta técnica posibilita obtener proteínas humanas con fines terapéuticos en sistemas de crecimiento rápido. El ejemplo más conocido es la obtención de insulina humana a partir de la inserción del gen que la produce en plásmidos de la bacteria </w:t>
      </w:r>
      <w:proofErr w:type="spellStart"/>
      <w:r w:rsidRPr="00522E5E">
        <w:rPr>
          <w:rFonts w:ascii="Arial" w:hAnsi="Arial" w:cs="Arial"/>
          <w:sz w:val="24"/>
          <w:szCs w:val="24"/>
        </w:rPr>
        <w:t>Escherichia</w:t>
      </w:r>
      <w:proofErr w:type="spellEnd"/>
      <w:r w:rsidRPr="00522E5E">
        <w:rPr>
          <w:rFonts w:ascii="Arial" w:hAnsi="Arial" w:cs="Arial"/>
          <w:sz w:val="24"/>
          <w:szCs w:val="24"/>
        </w:rPr>
        <w:t xml:space="preserve"> </w:t>
      </w:r>
      <w:proofErr w:type="spellStart"/>
      <w:r w:rsidRPr="00522E5E">
        <w:rPr>
          <w:rFonts w:ascii="Arial" w:hAnsi="Arial" w:cs="Arial"/>
          <w:sz w:val="24"/>
          <w:szCs w:val="24"/>
        </w:rPr>
        <w:t>coli</w:t>
      </w:r>
      <w:proofErr w:type="spellEnd"/>
      <w:r w:rsidRPr="00522E5E">
        <w:rPr>
          <w:rFonts w:ascii="Arial" w:hAnsi="Arial" w:cs="Arial"/>
          <w:sz w:val="24"/>
          <w:szCs w:val="24"/>
        </w:rPr>
        <w:t>. Esta técnica es de gran valor porque las bacterias, al duplicar su número cada 20 minutos, producen en poco tiempo muchas copias del gen humano inserto en su ADN y en consecuencia, grandes cantidades de proteínas recombinantes</w:t>
      </w:r>
      <w:r w:rsidR="00522E5E">
        <w:rPr>
          <w:rFonts w:ascii="Arial" w:hAnsi="Arial" w:cs="Arial"/>
          <w:sz w:val="24"/>
          <w:szCs w:val="24"/>
        </w:rPr>
        <w:t>.</w:t>
      </w:r>
    </w:p>
    <w:p w:rsidR="009C4D51" w:rsidRDefault="00522E5E" w:rsidP="00C74126">
      <w:pPr>
        <w:rPr>
          <w:rFonts w:ascii="Arial" w:hAnsi="Arial" w:cs="Arial"/>
          <w:sz w:val="24"/>
          <w:szCs w:val="24"/>
        </w:rPr>
      </w:pPr>
      <w:r w:rsidRPr="00522E5E">
        <w:rPr>
          <w:rFonts w:ascii="Arial" w:hAnsi="Arial" w:cs="Arial"/>
          <w:sz w:val="24"/>
          <w:szCs w:val="24"/>
        </w:rPr>
        <w:t xml:space="preserve">• </w:t>
      </w:r>
      <w:r w:rsidRPr="00522E5E">
        <w:rPr>
          <w:rFonts w:ascii="Arial" w:hAnsi="Arial" w:cs="Arial"/>
          <w:b/>
          <w:sz w:val="24"/>
          <w:szCs w:val="24"/>
        </w:rPr>
        <w:t>Producción de antibióticos</w:t>
      </w:r>
      <w:r w:rsidRPr="00522E5E">
        <w:rPr>
          <w:rFonts w:ascii="Arial" w:hAnsi="Arial" w:cs="Arial"/>
          <w:sz w:val="24"/>
          <w:szCs w:val="24"/>
        </w:rPr>
        <w:t xml:space="preserve"> </w:t>
      </w:r>
    </w:p>
    <w:p w:rsidR="00522E5E" w:rsidRDefault="00522E5E" w:rsidP="00C74126">
      <w:pPr>
        <w:rPr>
          <w:rFonts w:ascii="Arial" w:hAnsi="Arial" w:cs="Arial"/>
          <w:sz w:val="24"/>
          <w:szCs w:val="24"/>
        </w:rPr>
      </w:pPr>
      <w:r w:rsidRPr="00522E5E">
        <w:rPr>
          <w:rFonts w:ascii="Arial" w:hAnsi="Arial" w:cs="Arial"/>
          <w:sz w:val="24"/>
          <w:szCs w:val="24"/>
        </w:rPr>
        <w:t>Los antibióticos son moléculas con actividad antimicrobiana (inhiben el crecimiento de otros microorganismos). Originalmente, los antibióticos para uso humano se obtenían como parte del metabolismo de hongos y bacterias, por lo que se consideran la primera aplicación de la biotecnología a la industria farmacéutica. Hoy en día, muchos de ellos se fabrican de manera sintética en laboratorios farmacéuticos, imitando la receta del producto natural. Actualmente, los laboratorios farmacéuticos dedican tiempo y dinero a la búsqueda de nuevos antibióticos ya que muchos que fueron alguna vez altamente efectivos han perdido utilidad frente a los organismos patógenos, debido a que los microorganismos desarrollan resistencia frente a antibióticos que en el pasado les resultaban letales. Al ser los antibióticos productos del metabolismo secundario, suelen generarse naturalmente en concentraciones muy bajas. Es por eso que una vez elegidas las bacterias productoras, y utilizando técnicas de ingeniería genética, se busca la manera de mejorarlas en el laboratorio para transformarlas en “</w:t>
      </w:r>
      <w:proofErr w:type="spellStart"/>
      <w:r w:rsidRPr="00522E5E">
        <w:rPr>
          <w:rFonts w:ascii="Arial" w:hAnsi="Arial" w:cs="Arial"/>
          <w:sz w:val="24"/>
          <w:szCs w:val="24"/>
        </w:rPr>
        <w:t>superproductoras</w:t>
      </w:r>
      <w:proofErr w:type="spellEnd"/>
      <w:r w:rsidRPr="00522E5E">
        <w:rPr>
          <w:rFonts w:ascii="Arial" w:hAnsi="Arial" w:cs="Arial"/>
          <w:sz w:val="24"/>
          <w:szCs w:val="24"/>
        </w:rPr>
        <w:t xml:space="preserve">”. Por ejemplo, se puede aumentar el número de copias de los genes que codifican para las enzimas que intervienen en la producción del antibiótico. De esta forma se fabricará, a partir de una misma célula, más cantidad del producto final. </w:t>
      </w:r>
    </w:p>
    <w:p w:rsidR="00522E5E" w:rsidRDefault="00522E5E" w:rsidP="00C74126">
      <w:pPr>
        <w:rPr>
          <w:rFonts w:ascii="Arial" w:hAnsi="Arial" w:cs="Arial"/>
          <w:sz w:val="24"/>
          <w:szCs w:val="24"/>
        </w:rPr>
      </w:pPr>
      <w:r w:rsidRPr="00522E5E">
        <w:rPr>
          <w:rFonts w:ascii="Arial" w:hAnsi="Arial" w:cs="Arial"/>
          <w:sz w:val="24"/>
          <w:szCs w:val="24"/>
        </w:rPr>
        <w:t xml:space="preserve">También, una vez conocidas las enzimas que participan en la síntesis del antibiótico, la ingeniería genética permite transferir estos genes a organismos más fáciles de crecer y manipular en el laboratorio, como </w:t>
      </w:r>
      <w:proofErr w:type="spellStart"/>
      <w:r w:rsidRPr="00522E5E">
        <w:rPr>
          <w:rFonts w:ascii="Arial" w:hAnsi="Arial" w:cs="Arial"/>
          <w:sz w:val="24"/>
          <w:szCs w:val="24"/>
        </w:rPr>
        <w:t>Escherichia</w:t>
      </w:r>
      <w:proofErr w:type="spellEnd"/>
      <w:r w:rsidRPr="00522E5E">
        <w:rPr>
          <w:rFonts w:ascii="Arial" w:hAnsi="Arial" w:cs="Arial"/>
          <w:sz w:val="24"/>
          <w:szCs w:val="24"/>
        </w:rPr>
        <w:t xml:space="preserve"> </w:t>
      </w:r>
      <w:proofErr w:type="spellStart"/>
      <w:r w:rsidRPr="00522E5E">
        <w:rPr>
          <w:rFonts w:ascii="Arial" w:hAnsi="Arial" w:cs="Arial"/>
          <w:sz w:val="24"/>
          <w:szCs w:val="24"/>
        </w:rPr>
        <w:t>coli</w:t>
      </w:r>
      <w:proofErr w:type="spellEnd"/>
      <w:r w:rsidRPr="00522E5E">
        <w:rPr>
          <w:rFonts w:ascii="Arial" w:hAnsi="Arial" w:cs="Arial"/>
          <w:sz w:val="24"/>
          <w:szCs w:val="24"/>
        </w:rPr>
        <w:t>, para que éstos produzcan el antibiótico deseado en forma más rápida</w:t>
      </w:r>
      <w:r>
        <w:rPr>
          <w:rFonts w:ascii="Arial" w:hAnsi="Arial" w:cs="Arial"/>
          <w:sz w:val="24"/>
          <w:szCs w:val="24"/>
        </w:rPr>
        <w:t>.</w:t>
      </w:r>
    </w:p>
    <w:p w:rsidR="009C4D51" w:rsidRDefault="00A129FD" w:rsidP="00C74126">
      <w:pPr>
        <w:rPr>
          <w:rFonts w:ascii="Arial" w:hAnsi="Arial" w:cs="Arial"/>
          <w:sz w:val="24"/>
          <w:szCs w:val="24"/>
        </w:rPr>
      </w:pPr>
      <w:r w:rsidRPr="00A129FD">
        <w:rPr>
          <w:rFonts w:ascii="Arial" w:hAnsi="Arial" w:cs="Arial"/>
          <w:sz w:val="24"/>
          <w:szCs w:val="24"/>
        </w:rPr>
        <w:t xml:space="preserve">• </w:t>
      </w:r>
      <w:r w:rsidRPr="00A129FD">
        <w:rPr>
          <w:rFonts w:ascii="Arial" w:hAnsi="Arial" w:cs="Arial"/>
          <w:b/>
          <w:sz w:val="24"/>
          <w:szCs w:val="24"/>
        </w:rPr>
        <w:t>Producción de vacunas recombinantes</w:t>
      </w:r>
      <w:r w:rsidRPr="00A129FD">
        <w:rPr>
          <w:rFonts w:ascii="Arial" w:hAnsi="Arial" w:cs="Arial"/>
          <w:sz w:val="24"/>
          <w:szCs w:val="24"/>
        </w:rPr>
        <w:t xml:space="preserve"> </w:t>
      </w:r>
    </w:p>
    <w:p w:rsidR="00A129FD" w:rsidRDefault="00A129FD" w:rsidP="00C74126">
      <w:pPr>
        <w:rPr>
          <w:rFonts w:ascii="Arial" w:hAnsi="Arial" w:cs="Arial"/>
          <w:sz w:val="24"/>
          <w:szCs w:val="24"/>
        </w:rPr>
      </w:pPr>
      <w:r w:rsidRPr="00A129FD">
        <w:rPr>
          <w:rFonts w:ascii="Arial" w:hAnsi="Arial" w:cs="Arial"/>
          <w:sz w:val="24"/>
          <w:szCs w:val="24"/>
        </w:rPr>
        <w:t xml:space="preserve">Las vacunas constituyen un método preventivo, mediante el cual el individuo adquiere inmunidad permanente contra algún agente patógeno específico. Tradicionalmente, las vacunas son preparadas a base del agente que causa la enfermedad, pero en un estado no patogénico. Estas vacunas, si bien son muy eficaces, presentan algunas dificultades ya que no todos los microorganismos se pueden cultivar en el laboratorio, la producción a menudo es cara, se requieren medidas muy estrictas para asegurar la completa inactivación o la atenuación adecuada de la cepa. Es por eso que, desde principios de la década de 1980, se </w:t>
      </w:r>
      <w:r w:rsidRPr="00A129FD">
        <w:rPr>
          <w:rFonts w:ascii="Arial" w:hAnsi="Arial" w:cs="Arial"/>
          <w:sz w:val="24"/>
          <w:szCs w:val="24"/>
        </w:rPr>
        <w:lastRenderedPageBreak/>
        <w:t>están desarrollando nuevas vacunas que, posiblemente, reemplazarán en un futuro a las vacunas tradicionales. Estas nuevas vacunas son producidas por ingeniería genética, basadas en la molécula de ADN y en las secuencias de aminoácidos que contienen la información genética con la cual el organismo patógeno produce la enfermedad. Las investigaciones se centran en mejorar las vacunas ya existentes para lograr respuestas inmunitarias más eficaces, buscar nuevas vías de administración, y unir varias vacunas en una única aplicación para reducir el número de inyecciones.</w:t>
      </w:r>
    </w:p>
    <w:p w:rsidR="00A129FD" w:rsidRDefault="00A129FD" w:rsidP="00C74126">
      <w:pPr>
        <w:rPr>
          <w:rFonts w:ascii="Arial" w:hAnsi="Arial" w:cs="Arial"/>
          <w:sz w:val="24"/>
          <w:szCs w:val="24"/>
        </w:rPr>
      </w:pPr>
    </w:p>
    <w:p w:rsidR="00A23193" w:rsidRPr="00A23193" w:rsidRDefault="00A129FD" w:rsidP="00A23193">
      <w:pPr>
        <w:pStyle w:val="Encabezado"/>
        <w:tabs>
          <w:tab w:val="clear" w:pos="4252"/>
          <w:tab w:val="clear" w:pos="8504"/>
        </w:tabs>
        <w:rPr>
          <w:rFonts w:ascii="Arial" w:hAnsi="Arial" w:cs="Arial"/>
          <w:b/>
          <w:sz w:val="24"/>
          <w:szCs w:val="24"/>
          <w:u w:val="single"/>
        </w:rPr>
      </w:pPr>
      <w:r w:rsidRPr="00310B3D">
        <w:rPr>
          <w:rFonts w:ascii="Arial" w:hAnsi="Arial" w:cs="Arial"/>
          <w:b/>
          <w:sz w:val="24"/>
          <w:szCs w:val="24"/>
          <w:u w:val="single"/>
        </w:rPr>
        <w:t>Actividad</w:t>
      </w:r>
      <w:r w:rsidR="00A23193" w:rsidRPr="00095F58">
        <w:rPr>
          <w:rFonts w:ascii="Arial" w:hAnsi="Arial" w:cs="Arial"/>
          <w:b/>
          <w:bCs/>
          <w:sz w:val="24"/>
          <w:szCs w:val="24"/>
        </w:rPr>
        <w:t xml:space="preserve"> Leer el material de lectura.</w:t>
      </w:r>
    </w:p>
    <w:p w:rsidR="00781304" w:rsidRPr="00310B3D" w:rsidRDefault="00781304" w:rsidP="00C74126">
      <w:pPr>
        <w:rPr>
          <w:rFonts w:ascii="Arial" w:hAnsi="Arial" w:cs="Arial"/>
          <w:b/>
          <w:sz w:val="24"/>
          <w:szCs w:val="24"/>
          <w:u w:val="single"/>
        </w:rPr>
      </w:pPr>
    </w:p>
    <w:p w:rsidR="00A129FD" w:rsidRPr="00EE77A6" w:rsidRDefault="00A129FD" w:rsidP="00C74126">
      <w:pPr>
        <w:rPr>
          <w:rFonts w:ascii="Arial" w:hAnsi="Arial" w:cs="Arial"/>
          <w:sz w:val="24"/>
          <w:szCs w:val="24"/>
        </w:rPr>
      </w:pPr>
      <w:r w:rsidRPr="00310B3D">
        <w:rPr>
          <w:rFonts w:ascii="Arial" w:hAnsi="Arial" w:cs="Arial"/>
          <w:sz w:val="24"/>
          <w:szCs w:val="24"/>
        </w:rPr>
        <w:t xml:space="preserve">1. </w:t>
      </w:r>
      <w:r w:rsidRPr="00EE77A6">
        <w:rPr>
          <w:rFonts w:ascii="Arial" w:hAnsi="Arial" w:cs="Arial"/>
          <w:sz w:val="24"/>
          <w:szCs w:val="24"/>
        </w:rPr>
        <w:t xml:space="preserve">¿Cómo fue variando a lo largo del tiempo la relación entre el hombre y su salud? </w:t>
      </w:r>
    </w:p>
    <w:p w:rsidR="00EE77A6" w:rsidRPr="00EE77A6" w:rsidRDefault="00EE77A6" w:rsidP="00C74126">
      <w:pPr>
        <w:rPr>
          <w:rFonts w:ascii="Arial" w:hAnsi="Arial" w:cs="Arial"/>
          <w:sz w:val="24"/>
          <w:szCs w:val="24"/>
        </w:rPr>
      </w:pPr>
      <w:r w:rsidRPr="00EE77A6">
        <w:rPr>
          <w:rFonts w:ascii="Arial" w:hAnsi="Arial" w:cs="Arial"/>
          <w:sz w:val="24"/>
          <w:szCs w:val="24"/>
        </w:rPr>
        <w:t xml:space="preserve">2. ¿Qué significa “ADN </w:t>
      </w:r>
      <w:proofErr w:type="spellStart"/>
      <w:r w:rsidRPr="00EE77A6">
        <w:rPr>
          <w:rFonts w:ascii="Arial" w:hAnsi="Arial" w:cs="Arial"/>
          <w:sz w:val="24"/>
          <w:szCs w:val="24"/>
        </w:rPr>
        <w:t>fingerprints</w:t>
      </w:r>
      <w:proofErr w:type="spellEnd"/>
      <w:r w:rsidRPr="00EE77A6">
        <w:rPr>
          <w:rFonts w:ascii="Arial" w:hAnsi="Arial" w:cs="Arial"/>
          <w:sz w:val="24"/>
          <w:szCs w:val="24"/>
        </w:rPr>
        <w:t xml:space="preserve">” y cómo se relaciona con las huellas dactilares que habitualmente se emplean para reconocer a un individuo? </w:t>
      </w:r>
    </w:p>
    <w:p w:rsidR="003108B3" w:rsidRPr="00EE77A6" w:rsidRDefault="00EE77A6" w:rsidP="00C74126">
      <w:pPr>
        <w:rPr>
          <w:rFonts w:ascii="Arial" w:hAnsi="Arial" w:cs="Arial"/>
          <w:sz w:val="24"/>
          <w:szCs w:val="24"/>
        </w:rPr>
      </w:pPr>
      <w:r w:rsidRPr="00EE77A6">
        <w:rPr>
          <w:rFonts w:ascii="Arial" w:hAnsi="Arial" w:cs="Arial"/>
          <w:sz w:val="24"/>
          <w:szCs w:val="24"/>
        </w:rPr>
        <w:t>3</w:t>
      </w:r>
      <w:r w:rsidR="003108B3" w:rsidRPr="00EE77A6">
        <w:rPr>
          <w:rFonts w:ascii="Arial" w:hAnsi="Arial" w:cs="Arial"/>
          <w:sz w:val="24"/>
          <w:szCs w:val="24"/>
        </w:rPr>
        <w:t xml:space="preserve">. ¿Qué es la PCR y cómo se utiliza en el diagnóstico de enfermedades? </w:t>
      </w:r>
    </w:p>
    <w:p w:rsidR="003108B3" w:rsidRPr="00EE77A6" w:rsidRDefault="00EE77A6" w:rsidP="00C74126">
      <w:pPr>
        <w:rPr>
          <w:rFonts w:ascii="Arial" w:hAnsi="Arial" w:cs="Arial"/>
          <w:sz w:val="24"/>
          <w:szCs w:val="24"/>
        </w:rPr>
      </w:pPr>
      <w:r w:rsidRPr="00EE77A6">
        <w:rPr>
          <w:rFonts w:ascii="Arial" w:hAnsi="Arial" w:cs="Arial"/>
          <w:sz w:val="24"/>
          <w:szCs w:val="24"/>
        </w:rPr>
        <w:t>4</w:t>
      </w:r>
      <w:r w:rsidR="003108B3" w:rsidRPr="00EE77A6">
        <w:rPr>
          <w:rFonts w:ascii="Arial" w:hAnsi="Arial" w:cs="Arial"/>
          <w:sz w:val="24"/>
          <w:szCs w:val="24"/>
        </w:rPr>
        <w:t xml:space="preserve">. ¿Qué es un antibiótico y que aporta la biotecnología a su desarrollo? </w:t>
      </w:r>
    </w:p>
    <w:p w:rsidR="003108B3" w:rsidRDefault="00EE77A6" w:rsidP="00C74126">
      <w:pPr>
        <w:rPr>
          <w:rFonts w:ascii="Arial" w:hAnsi="Arial" w:cs="Arial"/>
          <w:sz w:val="24"/>
          <w:szCs w:val="24"/>
        </w:rPr>
      </w:pPr>
      <w:r w:rsidRPr="00EE77A6">
        <w:rPr>
          <w:rFonts w:ascii="Arial" w:hAnsi="Arial" w:cs="Arial"/>
          <w:sz w:val="24"/>
          <w:szCs w:val="24"/>
        </w:rPr>
        <w:t>5</w:t>
      </w:r>
      <w:r w:rsidR="003108B3" w:rsidRPr="00EE77A6">
        <w:rPr>
          <w:rFonts w:ascii="Arial" w:hAnsi="Arial" w:cs="Arial"/>
          <w:sz w:val="24"/>
          <w:szCs w:val="24"/>
        </w:rPr>
        <w:t xml:space="preserve">. ¿Cuál es la diferencia entre las vacunas tradicionales y las recombinantes? </w:t>
      </w:r>
    </w:p>
    <w:p w:rsidR="009C4D51" w:rsidRPr="00EE77A6" w:rsidRDefault="009C4D51" w:rsidP="00C74126">
      <w:pPr>
        <w:rPr>
          <w:rFonts w:ascii="Arial" w:hAnsi="Arial" w:cs="Arial"/>
          <w:sz w:val="24"/>
          <w:szCs w:val="24"/>
        </w:rPr>
      </w:pPr>
      <w:r>
        <w:rPr>
          <w:rFonts w:ascii="Arial" w:hAnsi="Arial" w:cs="Arial"/>
          <w:sz w:val="24"/>
          <w:szCs w:val="24"/>
        </w:rPr>
        <w:t xml:space="preserve">6. Realizar un glosario describiendo las palabras que no conoces el significado. </w:t>
      </w:r>
    </w:p>
    <w:p w:rsidR="00310B3D" w:rsidRPr="00310B3D" w:rsidRDefault="00310B3D" w:rsidP="00C74126">
      <w:pPr>
        <w:rPr>
          <w:rFonts w:ascii="Arial" w:hAnsi="Arial" w:cs="Arial"/>
          <w:sz w:val="24"/>
          <w:szCs w:val="24"/>
        </w:rPr>
      </w:pPr>
    </w:p>
    <w:p w:rsidR="003108B3" w:rsidRPr="00A129FD" w:rsidRDefault="003108B3" w:rsidP="00C74126">
      <w:pPr>
        <w:rPr>
          <w:rFonts w:ascii="Arial" w:hAnsi="Arial" w:cs="Arial"/>
          <w:sz w:val="24"/>
          <w:szCs w:val="24"/>
        </w:rPr>
      </w:pPr>
    </w:p>
    <w:sectPr w:rsidR="003108B3" w:rsidRPr="00A129FD" w:rsidSect="00310B3D">
      <w:pgSz w:w="16838" w:h="11906" w:orient="landscape" w:code="9"/>
      <w:pgMar w:top="1701" w:right="1418" w:bottom="1701" w:left="1418" w:header="709" w:footer="709"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74126"/>
    <w:rsid w:val="00310161"/>
    <w:rsid w:val="003108B3"/>
    <w:rsid w:val="00310B3D"/>
    <w:rsid w:val="00522E5E"/>
    <w:rsid w:val="00747BE0"/>
    <w:rsid w:val="00773929"/>
    <w:rsid w:val="00781304"/>
    <w:rsid w:val="007A1817"/>
    <w:rsid w:val="00982D4D"/>
    <w:rsid w:val="009C4D51"/>
    <w:rsid w:val="009F46EE"/>
    <w:rsid w:val="00A129FD"/>
    <w:rsid w:val="00A23193"/>
    <w:rsid w:val="00B84D2E"/>
    <w:rsid w:val="00C74126"/>
    <w:rsid w:val="00D04975"/>
    <w:rsid w:val="00E84AC6"/>
    <w:rsid w:val="00E96BE3"/>
    <w:rsid w:val="00EE77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6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E77A6"/>
    <w:rPr>
      <w:b/>
      <w:bCs/>
    </w:rPr>
  </w:style>
  <w:style w:type="paragraph" w:styleId="Encabezado">
    <w:name w:val="header"/>
    <w:basedOn w:val="Normal"/>
    <w:link w:val="EncabezadoCar"/>
    <w:rsid w:val="00A23193"/>
    <w:pPr>
      <w:tabs>
        <w:tab w:val="center" w:pos="4252"/>
        <w:tab w:val="right" w:pos="8504"/>
      </w:tabs>
      <w:spacing w:after="0"/>
    </w:pPr>
    <w:rPr>
      <w:rFonts w:ascii="Times New Roman" w:eastAsia="Times New Roman" w:hAnsi="Times New Roman" w:cs="Times New Roman"/>
      <w:sz w:val="20"/>
      <w:szCs w:val="20"/>
      <w:lang w:val="es-AR" w:eastAsia="es-ES"/>
    </w:rPr>
  </w:style>
  <w:style w:type="character" w:customStyle="1" w:styleId="EncabezadoCar">
    <w:name w:val="Encabezado Car"/>
    <w:basedOn w:val="Fuentedeprrafopredeter"/>
    <w:link w:val="Encabezado"/>
    <w:rsid w:val="00A23193"/>
    <w:rPr>
      <w:rFonts w:ascii="Times New Roman" w:eastAsia="Times New Roman" w:hAnsi="Times New Roman" w:cs="Times New Roman"/>
      <w:sz w:val="20"/>
      <w:szCs w:val="20"/>
      <w:lang w:val="es-AR"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1003</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2021-09-21T18:59:00Z</dcterms:created>
  <dcterms:modified xsi:type="dcterms:W3CDTF">2021-09-22T00:25:00Z</dcterms:modified>
</cp:coreProperties>
</file>