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605" w:rsidRPr="00C94473" w:rsidRDefault="00C94473" w:rsidP="00C94473">
      <w:pPr>
        <w:jc w:val="center"/>
        <w:rPr>
          <w:b/>
        </w:rPr>
      </w:pPr>
      <w:r>
        <w:rPr>
          <w:b/>
        </w:rPr>
        <w:t xml:space="preserve"> </w:t>
      </w:r>
    </w:p>
    <w:p w:rsidR="00B34605" w:rsidRDefault="00B34605" w:rsidP="00B34605">
      <w:pPr>
        <w:jc w:val="both"/>
        <w:rPr>
          <w:b/>
          <w:u w:val="single"/>
        </w:rPr>
      </w:pPr>
    </w:p>
    <w:p w:rsidR="00B34605" w:rsidRPr="00E82B4E" w:rsidRDefault="00C94473" w:rsidP="00C94473">
      <w:pPr>
        <w:jc w:val="center"/>
        <w:rPr>
          <w:b/>
          <w:sz w:val="28"/>
          <w:u w:val="single"/>
        </w:rPr>
      </w:pPr>
      <w:r>
        <w:rPr>
          <w:b/>
          <w:sz w:val="28"/>
          <w:u w:val="single"/>
        </w:rPr>
        <w:t>Funciones del lenguaje</w:t>
      </w:r>
    </w:p>
    <w:p w:rsidR="00B34605" w:rsidRDefault="00B34605" w:rsidP="00B34605">
      <w:pPr>
        <w:jc w:val="both"/>
      </w:pPr>
      <w:r>
        <w:t>La función principal del lenguaje humano es comunicar. La comunicación humana, sin embargo, opera de maneras distintas según el tipo de mensaje que queramos trasmitir o el tipo de comunicación que busquemos sostener con uno o varios interlocutores.</w:t>
      </w:r>
    </w:p>
    <w:p w:rsidR="00B34605" w:rsidRDefault="00B34605" w:rsidP="00B34605">
      <w:pPr>
        <w:jc w:val="both"/>
      </w:pPr>
      <w:r>
        <w:t xml:space="preserve">En este sentido, dentro del campo de la Lingüística, </w:t>
      </w:r>
      <w:proofErr w:type="spellStart"/>
      <w:r>
        <w:t>Roman</w:t>
      </w:r>
      <w:proofErr w:type="spellEnd"/>
      <w:r>
        <w:t xml:space="preserve"> Jakobson ha distinguido seis usos en el lenguaje, a los que clasifica según la función que cumplen en el acto comunicativo:</w:t>
      </w:r>
    </w:p>
    <w:p w:rsidR="00B34605" w:rsidRDefault="00B34605" w:rsidP="00B34605">
      <w:pPr>
        <w:jc w:val="both"/>
      </w:pPr>
    </w:p>
    <w:p w:rsidR="00B34605" w:rsidRPr="00E82B4E" w:rsidRDefault="00B34605" w:rsidP="00B34605">
      <w:pPr>
        <w:jc w:val="both"/>
        <w:rPr>
          <w:b/>
          <w:sz w:val="28"/>
          <w:u w:val="single"/>
        </w:rPr>
      </w:pPr>
      <w:r>
        <w:rPr>
          <w:b/>
          <w:sz w:val="28"/>
          <w:u w:val="single"/>
        </w:rPr>
        <w:t>Función Informativa:</w:t>
      </w:r>
    </w:p>
    <w:p w:rsidR="00B34605" w:rsidRDefault="00B34605" w:rsidP="00B34605">
      <w:pPr>
        <w:jc w:val="both"/>
      </w:pPr>
      <w:r>
        <w:t>También llamada función informativa, se refiere al uso del lenguaje para indicar algún aspecto del universo exterior del emisor, es decir, de la realidad misma. Por ende, se centra en el mensaje a transmitir más que en el resto de los elementos comunicativos: es la función “objetiva” del lenguaje, que sirve para indicar algo concreto.</w:t>
      </w:r>
    </w:p>
    <w:p w:rsidR="00B34605" w:rsidRPr="00BE6C63" w:rsidRDefault="00B34605" w:rsidP="00B34605">
      <w:pPr>
        <w:jc w:val="both"/>
        <w:rPr>
          <w:b/>
          <w:sz w:val="24"/>
          <w:u w:val="single"/>
        </w:rPr>
      </w:pPr>
      <w:r w:rsidRPr="00BE6C63">
        <w:rPr>
          <w:b/>
          <w:sz w:val="24"/>
          <w:u w:val="single"/>
        </w:rPr>
        <w:t>Ejemplos</w:t>
      </w:r>
    </w:p>
    <w:p w:rsidR="00B34605" w:rsidRPr="00E82B4E" w:rsidRDefault="00B34605" w:rsidP="00B34605">
      <w:pPr>
        <w:numPr>
          <w:ilvl w:val="0"/>
          <w:numId w:val="1"/>
        </w:numPr>
        <w:spacing w:before="100" w:beforeAutospacing="1" w:after="100" w:afterAutospacing="1" w:line="240" w:lineRule="auto"/>
        <w:rPr>
          <w:rFonts w:ascii="Tahoma" w:eastAsia="Times New Roman" w:hAnsi="Tahoma" w:cs="Tahoma"/>
          <w:color w:val="FF0000"/>
          <w:sz w:val="23"/>
          <w:szCs w:val="23"/>
          <w:lang w:eastAsia="es-ES"/>
        </w:rPr>
      </w:pPr>
      <w:r w:rsidRPr="00E82B4E">
        <w:rPr>
          <w:rFonts w:ascii="Tahoma" w:eastAsia="Times New Roman" w:hAnsi="Tahoma" w:cs="Tahoma"/>
          <w:color w:val="000000"/>
          <w:sz w:val="23"/>
          <w:szCs w:val="23"/>
          <w:lang w:eastAsia="es-ES"/>
        </w:rPr>
        <w:t>Al transmitir conocimiento comprobable. Por ejemplo</w:t>
      </w:r>
      <w:r w:rsidRPr="00E82B4E">
        <w:rPr>
          <w:rFonts w:ascii="Tahoma" w:eastAsia="Times New Roman" w:hAnsi="Tahoma" w:cs="Tahoma"/>
          <w:color w:val="FF0000"/>
          <w:sz w:val="23"/>
          <w:szCs w:val="23"/>
          <w:lang w:eastAsia="es-ES"/>
        </w:rPr>
        <w:t>. </w:t>
      </w:r>
      <w:r w:rsidRPr="00E82B4E">
        <w:rPr>
          <w:rFonts w:ascii="Tahoma" w:eastAsia="Times New Roman" w:hAnsi="Tahoma" w:cs="Tahoma"/>
          <w:i/>
          <w:iCs/>
          <w:color w:val="FF0000"/>
          <w:sz w:val="23"/>
          <w:szCs w:val="23"/>
          <w:lang w:eastAsia="es-ES"/>
        </w:rPr>
        <w:t>2 + 2 es igual a 4</w:t>
      </w:r>
    </w:p>
    <w:p w:rsidR="00B34605" w:rsidRPr="00E82B4E" w:rsidRDefault="00B34605" w:rsidP="00B34605">
      <w:pPr>
        <w:numPr>
          <w:ilvl w:val="0"/>
          <w:numId w:val="1"/>
        </w:numPr>
        <w:spacing w:before="100" w:beforeAutospacing="1" w:after="100" w:afterAutospacing="1" w:line="240" w:lineRule="auto"/>
        <w:rPr>
          <w:rFonts w:ascii="Tahoma" w:eastAsia="Times New Roman" w:hAnsi="Tahoma" w:cs="Tahoma"/>
          <w:color w:val="FF0000"/>
          <w:sz w:val="23"/>
          <w:szCs w:val="23"/>
          <w:lang w:eastAsia="es-ES"/>
        </w:rPr>
      </w:pPr>
      <w:r w:rsidRPr="00E82B4E">
        <w:rPr>
          <w:rFonts w:ascii="Tahoma" w:eastAsia="Times New Roman" w:hAnsi="Tahoma" w:cs="Tahoma"/>
          <w:color w:val="000000"/>
          <w:sz w:val="23"/>
          <w:szCs w:val="23"/>
          <w:lang w:eastAsia="es-ES"/>
        </w:rPr>
        <w:t>Al contar eventos objetivos que sucedieron. Por ejemplo: </w:t>
      </w:r>
      <w:r w:rsidRPr="00E82B4E">
        <w:rPr>
          <w:rFonts w:ascii="Tahoma" w:eastAsia="Times New Roman" w:hAnsi="Tahoma" w:cs="Tahoma"/>
          <w:i/>
          <w:iCs/>
          <w:color w:val="FF0000"/>
          <w:sz w:val="23"/>
          <w:szCs w:val="23"/>
          <w:lang w:eastAsia="es-ES"/>
        </w:rPr>
        <w:t>Llegué a la Argentina en agosto de 2014.</w:t>
      </w:r>
    </w:p>
    <w:p w:rsidR="00B34605" w:rsidRPr="00E82B4E" w:rsidRDefault="00B34605" w:rsidP="00B34605">
      <w:pPr>
        <w:numPr>
          <w:ilvl w:val="0"/>
          <w:numId w:val="1"/>
        </w:numPr>
        <w:spacing w:before="100" w:beforeAutospacing="1" w:after="100" w:afterAutospacing="1" w:line="240" w:lineRule="auto"/>
        <w:rPr>
          <w:rFonts w:ascii="Tahoma" w:eastAsia="Times New Roman" w:hAnsi="Tahoma" w:cs="Tahoma"/>
          <w:color w:val="FF0000"/>
          <w:sz w:val="23"/>
          <w:szCs w:val="23"/>
          <w:lang w:eastAsia="es-ES"/>
        </w:rPr>
      </w:pPr>
      <w:r w:rsidRPr="00E82B4E">
        <w:rPr>
          <w:rFonts w:ascii="Tahoma" w:eastAsia="Times New Roman" w:hAnsi="Tahoma" w:cs="Tahoma"/>
          <w:color w:val="000000"/>
          <w:sz w:val="23"/>
          <w:szCs w:val="23"/>
          <w:lang w:eastAsia="es-ES"/>
        </w:rPr>
        <w:t>Al informar de un evento mientras ocurre. Por ejemplo.</w:t>
      </w:r>
      <w:r w:rsidRPr="00E82B4E">
        <w:rPr>
          <w:rFonts w:ascii="Tahoma" w:eastAsia="Times New Roman" w:hAnsi="Tahoma" w:cs="Tahoma"/>
          <w:i/>
          <w:iCs/>
          <w:color w:val="339966"/>
          <w:sz w:val="23"/>
          <w:szCs w:val="23"/>
          <w:lang w:eastAsia="es-ES"/>
        </w:rPr>
        <w:t> </w:t>
      </w:r>
      <w:r w:rsidRPr="00E82B4E">
        <w:rPr>
          <w:rFonts w:ascii="Tahoma" w:eastAsia="Times New Roman" w:hAnsi="Tahoma" w:cs="Tahoma"/>
          <w:i/>
          <w:iCs/>
          <w:color w:val="FF0000"/>
          <w:sz w:val="23"/>
          <w:szCs w:val="23"/>
          <w:lang w:eastAsia="es-ES"/>
        </w:rPr>
        <w:t>Señora, se le cayó su bufanda.</w:t>
      </w:r>
    </w:p>
    <w:p w:rsidR="00B34605" w:rsidRPr="00E82B4E" w:rsidRDefault="00B34605" w:rsidP="00B34605">
      <w:pPr>
        <w:numPr>
          <w:ilvl w:val="0"/>
          <w:numId w:val="1"/>
        </w:numPr>
        <w:spacing w:before="100" w:beforeAutospacing="1" w:after="100" w:afterAutospacing="1" w:line="240" w:lineRule="auto"/>
        <w:rPr>
          <w:rFonts w:ascii="Tahoma" w:eastAsia="Times New Roman" w:hAnsi="Tahoma" w:cs="Tahoma"/>
          <w:color w:val="FF0000"/>
          <w:sz w:val="23"/>
          <w:szCs w:val="23"/>
          <w:lang w:eastAsia="es-ES"/>
        </w:rPr>
      </w:pPr>
      <w:r w:rsidRPr="00E82B4E">
        <w:rPr>
          <w:rFonts w:ascii="Tahoma" w:eastAsia="Times New Roman" w:hAnsi="Tahoma" w:cs="Tahoma"/>
          <w:color w:val="000000"/>
          <w:sz w:val="23"/>
          <w:szCs w:val="23"/>
          <w:lang w:eastAsia="es-ES"/>
        </w:rPr>
        <w:t>Al constatar el estado de algo. Por ejemplo:</w:t>
      </w:r>
      <w:r w:rsidRPr="00E82B4E">
        <w:rPr>
          <w:rFonts w:ascii="Tahoma" w:eastAsia="Times New Roman" w:hAnsi="Tahoma" w:cs="Tahoma"/>
          <w:i/>
          <w:iCs/>
          <w:color w:val="339966"/>
          <w:sz w:val="23"/>
          <w:szCs w:val="23"/>
          <w:lang w:eastAsia="es-ES"/>
        </w:rPr>
        <w:t> </w:t>
      </w:r>
      <w:r w:rsidRPr="00E82B4E">
        <w:rPr>
          <w:rFonts w:ascii="Tahoma" w:eastAsia="Times New Roman" w:hAnsi="Tahoma" w:cs="Tahoma"/>
          <w:i/>
          <w:iCs/>
          <w:color w:val="FF0000"/>
          <w:sz w:val="23"/>
          <w:szCs w:val="23"/>
          <w:lang w:eastAsia="es-ES"/>
        </w:rPr>
        <w:t>Se nos acabaron las papas.</w:t>
      </w:r>
    </w:p>
    <w:p w:rsidR="00B34605" w:rsidRDefault="00B34605" w:rsidP="00B34605">
      <w:pPr>
        <w:numPr>
          <w:ilvl w:val="0"/>
          <w:numId w:val="1"/>
        </w:numPr>
        <w:spacing w:before="100" w:beforeAutospacing="1" w:after="100" w:afterAutospacing="1" w:line="240" w:lineRule="auto"/>
        <w:rPr>
          <w:rFonts w:ascii="Tahoma" w:eastAsia="Times New Roman" w:hAnsi="Tahoma" w:cs="Tahoma"/>
          <w:color w:val="FF0000"/>
          <w:sz w:val="23"/>
          <w:szCs w:val="23"/>
          <w:lang w:eastAsia="es-ES"/>
        </w:rPr>
      </w:pPr>
      <w:r w:rsidRPr="00E82B4E">
        <w:rPr>
          <w:rFonts w:ascii="Tahoma" w:eastAsia="Times New Roman" w:hAnsi="Tahoma" w:cs="Tahoma"/>
          <w:color w:val="000000"/>
          <w:sz w:val="23"/>
          <w:szCs w:val="23"/>
          <w:lang w:eastAsia="es-ES"/>
        </w:rPr>
        <w:t>Al anunciar alguna serie de eventos por venir. Por ejemplo: </w:t>
      </w:r>
      <w:r w:rsidRPr="00E82B4E">
        <w:rPr>
          <w:rFonts w:ascii="Tahoma" w:eastAsia="Times New Roman" w:hAnsi="Tahoma" w:cs="Tahoma"/>
          <w:i/>
          <w:iCs/>
          <w:color w:val="FF0000"/>
          <w:sz w:val="23"/>
          <w:szCs w:val="23"/>
          <w:lang w:eastAsia="es-ES"/>
        </w:rPr>
        <w:t>Te iré a buscar a la estación de trenes mañana.</w:t>
      </w:r>
    </w:p>
    <w:p w:rsidR="00B34605" w:rsidRPr="006F29EC" w:rsidRDefault="00B34605" w:rsidP="00B34605">
      <w:pPr>
        <w:spacing w:before="100" w:beforeAutospacing="1" w:after="100" w:afterAutospacing="1" w:line="240" w:lineRule="auto"/>
        <w:rPr>
          <w:rFonts w:ascii="Tahoma" w:eastAsia="Times New Roman" w:hAnsi="Tahoma" w:cs="Tahoma"/>
          <w:b/>
          <w:sz w:val="23"/>
          <w:szCs w:val="23"/>
          <w:lang w:eastAsia="es-ES"/>
        </w:rPr>
      </w:pPr>
      <w:r w:rsidRPr="006F29EC">
        <w:rPr>
          <w:rFonts w:ascii="Tahoma" w:eastAsia="Times New Roman" w:hAnsi="Tahoma" w:cs="Tahoma"/>
          <w:b/>
          <w:sz w:val="23"/>
          <w:szCs w:val="23"/>
          <w:u w:val="single"/>
          <w:lang w:eastAsia="es-ES"/>
        </w:rPr>
        <w:t>Textos en los aparece:</w:t>
      </w:r>
      <w:r>
        <w:rPr>
          <w:rFonts w:ascii="Tahoma" w:eastAsia="Times New Roman" w:hAnsi="Tahoma" w:cs="Tahoma"/>
          <w:b/>
          <w:sz w:val="23"/>
          <w:szCs w:val="23"/>
          <w:lang w:eastAsia="es-ES"/>
        </w:rPr>
        <w:t xml:space="preserve"> noticias, crónicas, resumen de cuentas y tarjetas, votos.</w:t>
      </w:r>
    </w:p>
    <w:p w:rsidR="00B34605" w:rsidRDefault="00B34605" w:rsidP="00B34605">
      <w:pPr>
        <w:jc w:val="both"/>
      </w:pPr>
    </w:p>
    <w:p w:rsidR="00B34605" w:rsidRPr="00E82B4E" w:rsidRDefault="00B34605" w:rsidP="00B34605">
      <w:pPr>
        <w:jc w:val="both"/>
        <w:rPr>
          <w:b/>
          <w:sz w:val="28"/>
          <w:u w:val="single"/>
        </w:rPr>
      </w:pPr>
      <w:r>
        <w:rPr>
          <w:b/>
          <w:sz w:val="28"/>
          <w:u w:val="single"/>
        </w:rPr>
        <w:t>Función emotiva</w:t>
      </w:r>
    </w:p>
    <w:p w:rsidR="00B34605" w:rsidRDefault="00B34605" w:rsidP="00B34605">
      <w:pPr>
        <w:jc w:val="both"/>
      </w:pPr>
      <w:r>
        <w:t>La función emotiva o expresiva del lenguaje tiene que ver con la realidad psíquica o emocional del emisor, en quien lógicamente se centra. A menudo contiene formas verbales en primera persona, aunque no necesariamente; en todo caso se basa en transmitir al receptor algún elemento de ánimo o de subjetividad del emisor.</w:t>
      </w:r>
    </w:p>
    <w:p w:rsidR="00B34605" w:rsidRPr="00BE6C63" w:rsidRDefault="00B34605" w:rsidP="00B34605">
      <w:pPr>
        <w:jc w:val="both"/>
        <w:rPr>
          <w:b/>
          <w:sz w:val="24"/>
          <w:u w:val="single"/>
        </w:rPr>
      </w:pPr>
      <w:r w:rsidRPr="00BE6C63">
        <w:rPr>
          <w:b/>
          <w:sz w:val="24"/>
          <w:u w:val="single"/>
        </w:rPr>
        <w:t>Ejemplos</w:t>
      </w:r>
    </w:p>
    <w:p w:rsidR="00B34605" w:rsidRDefault="00B34605" w:rsidP="00B34605">
      <w:pPr>
        <w:jc w:val="both"/>
      </w:pP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utilizar una expresión sin sentido literal. Por ejemplo:</w:t>
      </w:r>
      <w:r w:rsidRPr="00BE6C63">
        <w:rPr>
          <w:rFonts w:ascii="Times New Roman" w:eastAsia="Times New Roman" w:hAnsi="Times New Roman" w:cs="Times New Roman"/>
          <w:i/>
          <w:iCs/>
          <w:color w:val="339966"/>
          <w:sz w:val="24"/>
          <w:szCs w:val="24"/>
          <w:lang w:eastAsia="es-ES"/>
        </w:rPr>
        <w:t> </w:t>
      </w:r>
      <w:r w:rsidRPr="00BE6C63">
        <w:rPr>
          <w:rFonts w:ascii="Times New Roman" w:eastAsia="Times New Roman" w:hAnsi="Times New Roman" w:cs="Times New Roman"/>
          <w:i/>
          <w:iCs/>
          <w:color w:val="FF0000"/>
          <w:sz w:val="24"/>
          <w:szCs w:val="24"/>
          <w:lang w:eastAsia="es-ES"/>
        </w:rPr>
        <w:t>Me muero de calor. </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lastRenderedPageBreak/>
        <w:t></w:t>
      </w:r>
      <w:r w:rsidRPr="00BE6C63">
        <w:rPr>
          <w:rFonts w:ascii="Times New Roman" w:eastAsia="Times New Roman" w:hAnsi="Times New Roman" w:cs="Times New Roman"/>
          <w:sz w:val="24"/>
          <w:szCs w:val="24"/>
          <w:lang w:eastAsia="es-ES"/>
        </w:rPr>
        <w:t xml:space="preserve">  Al comunicar un dolor con una reacción espontánea. Por ejemplo: </w:t>
      </w:r>
      <w:r w:rsidRPr="00BE6C63">
        <w:rPr>
          <w:rFonts w:ascii="Times New Roman" w:eastAsia="Times New Roman" w:hAnsi="Times New Roman" w:cs="Times New Roman"/>
          <w:i/>
          <w:iCs/>
          <w:color w:val="FF0000"/>
          <w:sz w:val="24"/>
          <w:szCs w:val="24"/>
          <w:lang w:eastAsia="es-ES"/>
        </w:rPr>
        <w:t>¡Ay!</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confesar nuestros sentimientos hacia los demás. Por ejemplo: </w:t>
      </w:r>
      <w:r w:rsidRPr="00BE6C63">
        <w:rPr>
          <w:rFonts w:ascii="Times New Roman" w:eastAsia="Times New Roman" w:hAnsi="Times New Roman" w:cs="Times New Roman"/>
          <w:i/>
          <w:iCs/>
          <w:color w:val="FF0000"/>
          <w:sz w:val="24"/>
          <w:szCs w:val="24"/>
          <w:lang w:eastAsia="es-ES"/>
        </w:rPr>
        <w:t>¡Dichosos los ojos!</w:t>
      </w:r>
    </w:p>
    <w:p w:rsidR="00B34605" w:rsidRDefault="00B34605" w:rsidP="00B34605">
      <w:pPr>
        <w:jc w:val="both"/>
        <w:rPr>
          <w:rFonts w:ascii="Times New Roman" w:eastAsia="Times New Roman" w:hAnsi="Times New Roman" w:cs="Times New Roman"/>
          <w:i/>
          <w:iCs/>
          <w:color w:val="FF0000"/>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hacernos preguntas sin esperar una respuesta. Por ejemplo: </w:t>
      </w:r>
      <w:r w:rsidRPr="00BE6C63">
        <w:rPr>
          <w:rFonts w:ascii="Times New Roman" w:eastAsia="Times New Roman" w:hAnsi="Times New Roman" w:cs="Times New Roman"/>
          <w:i/>
          <w:iCs/>
          <w:color w:val="FF0000"/>
          <w:sz w:val="24"/>
          <w:szCs w:val="24"/>
          <w:lang w:eastAsia="es-ES"/>
        </w:rPr>
        <w:t>¿Por qué a mí?</w:t>
      </w:r>
    </w:p>
    <w:p w:rsidR="00B34605" w:rsidRDefault="00B34605" w:rsidP="00B34605">
      <w:pPr>
        <w:jc w:val="both"/>
      </w:pPr>
      <w:r>
        <w:rPr>
          <w:rFonts w:ascii="Tahoma" w:eastAsia="Times New Roman" w:hAnsi="Tahoma" w:cs="Tahoma"/>
          <w:color w:val="000000"/>
          <w:sz w:val="23"/>
          <w:szCs w:val="23"/>
          <w:lang w:eastAsia="es-ES"/>
        </w:rPr>
        <w:br/>
      </w:r>
      <w:r w:rsidRPr="006F29EC">
        <w:rPr>
          <w:rFonts w:ascii="Tahoma" w:eastAsia="Times New Roman" w:hAnsi="Tahoma" w:cs="Tahoma"/>
          <w:b/>
          <w:sz w:val="23"/>
          <w:szCs w:val="23"/>
          <w:u w:val="single"/>
          <w:lang w:eastAsia="es-ES"/>
        </w:rPr>
        <w:t>Textos en los aparece:</w:t>
      </w:r>
      <w:r>
        <w:rPr>
          <w:rFonts w:ascii="Tahoma" w:eastAsia="Times New Roman" w:hAnsi="Tahoma" w:cs="Tahoma"/>
          <w:b/>
          <w:sz w:val="23"/>
          <w:szCs w:val="23"/>
          <w:lang w:eastAsia="es-ES"/>
        </w:rPr>
        <w:t xml:space="preserve"> cartas, diálogos, lenguaje coloquial.</w:t>
      </w:r>
    </w:p>
    <w:p w:rsidR="00B34605" w:rsidRPr="00E82B4E" w:rsidRDefault="00B34605" w:rsidP="00B34605">
      <w:pPr>
        <w:jc w:val="both"/>
        <w:rPr>
          <w:b/>
          <w:sz w:val="28"/>
          <w:u w:val="single"/>
        </w:rPr>
      </w:pPr>
      <w:r w:rsidRPr="00E82B4E">
        <w:rPr>
          <w:b/>
          <w:sz w:val="28"/>
          <w:u w:val="single"/>
        </w:rPr>
        <w:t>Función apelativa</w:t>
      </w:r>
    </w:p>
    <w:p w:rsidR="00B34605" w:rsidRDefault="00B34605" w:rsidP="00B34605">
      <w:pPr>
        <w:jc w:val="both"/>
      </w:pPr>
      <w:r>
        <w:t>También llamada conativa, es la que se entra en el receptor, pues busca producir en él una reacción deseada. Se trata de la función imperativa del lenguaje, la que empleamos para lograr que otros hagan lo que deseamos, ya sea que les estemos pidiendo un favor, ordenando algo o amenazando si no lo hacen.</w:t>
      </w:r>
    </w:p>
    <w:p w:rsidR="00B34605" w:rsidRPr="00BE6C63" w:rsidRDefault="00B34605" w:rsidP="00B34605">
      <w:pPr>
        <w:jc w:val="both"/>
        <w:rPr>
          <w:b/>
          <w:sz w:val="24"/>
          <w:u w:val="single"/>
        </w:rPr>
      </w:pPr>
      <w:r w:rsidRPr="00BE6C63">
        <w:rPr>
          <w:b/>
          <w:sz w:val="24"/>
          <w:u w:val="single"/>
        </w:rPr>
        <w:t>Ejemplos</w:t>
      </w:r>
    </w:p>
    <w:p w:rsidR="00B34605" w:rsidRPr="00BE6C63" w:rsidRDefault="00B34605" w:rsidP="00B34605">
      <w:pPr>
        <w:spacing w:after="0" w:line="240" w:lineRule="auto"/>
        <w:rPr>
          <w:rFonts w:ascii="Times New Roman" w:eastAsia="Times New Roman" w:hAnsi="Times New Roman" w:cs="Times New Roman"/>
          <w:color w:val="FF0000"/>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pedir información sobre algo. Por ejemplo: </w:t>
      </w:r>
      <w:r w:rsidRPr="00BE6C63">
        <w:rPr>
          <w:rFonts w:ascii="Times New Roman" w:eastAsia="Times New Roman" w:hAnsi="Times New Roman" w:cs="Times New Roman"/>
          <w:i/>
          <w:iCs/>
          <w:color w:val="FF0000"/>
          <w:sz w:val="24"/>
          <w:szCs w:val="24"/>
          <w:lang w:eastAsia="es-ES"/>
        </w:rPr>
        <w:t>¿Me dice la hora, por favor?</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pedir una reacción en los demás. Por ejemplo: </w:t>
      </w:r>
      <w:r w:rsidRPr="00BE6C63">
        <w:rPr>
          <w:rFonts w:ascii="Times New Roman" w:eastAsia="Times New Roman" w:hAnsi="Times New Roman" w:cs="Times New Roman"/>
          <w:i/>
          <w:iCs/>
          <w:color w:val="FF0000"/>
          <w:sz w:val="24"/>
          <w:szCs w:val="24"/>
          <w:lang w:eastAsia="es-ES"/>
        </w:rPr>
        <w:t>¿Me dejaría pasar?</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dar una orden directa. Por ejemplo: </w:t>
      </w:r>
      <w:r w:rsidRPr="00BE6C63">
        <w:rPr>
          <w:rFonts w:ascii="Times New Roman" w:eastAsia="Times New Roman" w:hAnsi="Times New Roman" w:cs="Times New Roman"/>
          <w:i/>
          <w:iCs/>
          <w:color w:val="FF0000"/>
          <w:sz w:val="24"/>
          <w:szCs w:val="24"/>
          <w:lang w:eastAsia="es-ES"/>
        </w:rPr>
        <w:t>¡Cómete toda la comida!</w:t>
      </w:r>
      <w:r w:rsidRPr="00BE6C63">
        <w:rPr>
          <w:rFonts w:ascii="Tahoma" w:eastAsia="Times New Roman" w:hAnsi="Tahoma" w:cs="Tahoma"/>
          <w:color w:val="000000"/>
          <w:sz w:val="23"/>
          <w:szCs w:val="23"/>
          <w:lang w:eastAsia="es-ES"/>
        </w:rPr>
        <w:br/>
      </w:r>
    </w:p>
    <w:p w:rsidR="00B34605" w:rsidRPr="00E82B4E" w:rsidRDefault="00B34605" w:rsidP="00B34605">
      <w:pPr>
        <w:jc w:val="both"/>
        <w:rPr>
          <w:b/>
          <w:sz w:val="28"/>
          <w:u w:val="single"/>
        </w:rPr>
      </w:pPr>
      <w:r w:rsidRPr="006F29EC">
        <w:rPr>
          <w:rFonts w:ascii="Tahoma" w:eastAsia="Times New Roman" w:hAnsi="Tahoma" w:cs="Tahoma"/>
          <w:b/>
          <w:sz w:val="23"/>
          <w:szCs w:val="23"/>
          <w:u w:val="single"/>
          <w:lang w:eastAsia="es-ES"/>
        </w:rPr>
        <w:t>Textos en los aparece</w:t>
      </w:r>
      <w:r>
        <w:rPr>
          <w:rFonts w:ascii="Tahoma" w:eastAsia="Times New Roman" w:hAnsi="Tahoma" w:cs="Tahoma"/>
          <w:b/>
          <w:sz w:val="23"/>
          <w:szCs w:val="23"/>
          <w:lang w:eastAsia="es-ES"/>
        </w:rPr>
        <w:t>: publicidades, propagandas, folletos, discursos políticos.</w:t>
      </w:r>
    </w:p>
    <w:p w:rsidR="00B34605" w:rsidRPr="00E82B4E" w:rsidRDefault="00B34605" w:rsidP="00B34605">
      <w:pPr>
        <w:jc w:val="both"/>
        <w:rPr>
          <w:b/>
          <w:sz w:val="28"/>
          <w:u w:val="single"/>
        </w:rPr>
      </w:pPr>
      <w:r w:rsidRPr="00E82B4E">
        <w:rPr>
          <w:b/>
          <w:sz w:val="28"/>
          <w:u w:val="single"/>
        </w:rPr>
        <w:t>Función poética</w:t>
      </w:r>
    </w:p>
    <w:p w:rsidR="00B34605" w:rsidRDefault="00B34605" w:rsidP="00B34605">
      <w:pPr>
        <w:jc w:val="both"/>
      </w:pPr>
      <w:r>
        <w:t>La función poética o estética es quizá la más complicada, pues se centra también en el mensaje a transmitir, pero también sobre el código en que se lo hace, ya que tiene lugar cuando buscamos embellecer, hacer más efectivo o más lúdico (juguetón) el mensaje, como en el caso de las rimas poéticas, los acertijos, los refranes y otros giros de lenguaje que se usan para hacer más potente y rica la comunicación.</w:t>
      </w:r>
    </w:p>
    <w:p w:rsidR="00B34605" w:rsidRDefault="00B34605" w:rsidP="00B34605">
      <w:pPr>
        <w:jc w:val="both"/>
        <w:rPr>
          <w:b/>
          <w:sz w:val="24"/>
          <w:u w:val="single"/>
        </w:rPr>
      </w:pPr>
      <w:r w:rsidRPr="00BE6C63">
        <w:rPr>
          <w:b/>
          <w:sz w:val="24"/>
          <w:u w:val="single"/>
        </w:rPr>
        <w:t>Ejemplos</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formular </w:t>
      </w:r>
      <w:hyperlink r:id="rId7" w:history="1">
        <w:r w:rsidRPr="00BE6C63">
          <w:rPr>
            <w:rFonts w:ascii="Times New Roman" w:eastAsia="Times New Roman" w:hAnsi="Times New Roman" w:cs="Times New Roman"/>
            <w:color w:val="000000"/>
            <w:sz w:val="24"/>
            <w:szCs w:val="24"/>
            <w:lang w:eastAsia="es-ES"/>
          </w:rPr>
          <w:t>trabalenguas</w:t>
        </w:r>
      </w:hyperlink>
      <w:r w:rsidRPr="00BE6C63">
        <w:rPr>
          <w:rFonts w:ascii="Times New Roman" w:eastAsia="Times New Roman" w:hAnsi="Times New Roman" w:cs="Times New Roman"/>
          <w:sz w:val="24"/>
          <w:szCs w:val="24"/>
          <w:lang w:eastAsia="es-ES"/>
        </w:rPr>
        <w:t>, cuya única función discursiva es el desafío de poder decirlos. Por ejemplo: </w:t>
      </w:r>
      <w:r w:rsidRPr="00BE6C63">
        <w:rPr>
          <w:rFonts w:ascii="Times New Roman" w:eastAsia="Times New Roman" w:hAnsi="Times New Roman" w:cs="Times New Roman"/>
          <w:i/>
          <w:iCs/>
          <w:color w:val="FF0000"/>
          <w:sz w:val="24"/>
          <w:szCs w:val="24"/>
          <w:lang w:eastAsia="es-ES"/>
        </w:rPr>
        <w:t>Erre con erre cigarro, erre con erre barril.</w:t>
      </w:r>
    </w:p>
    <w:p w:rsidR="00B34605" w:rsidRPr="00BE6C63" w:rsidRDefault="00B34605" w:rsidP="00B34605">
      <w:pPr>
        <w:spacing w:after="0" w:line="240" w:lineRule="auto"/>
        <w:rPr>
          <w:rFonts w:ascii="Times New Roman" w:eastAsia="Times New Roman" w:hAnsi="Times New Roman" w:cs="Times New Roman"/>
          <w:color w:val="FF0000"/>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emplear giros provenientes de la copla popular. Por ejemplo: </w:t>
      </w:r>
      <w:r w:rsidRPr="00BE6C63">
        <w:rPr>
          <w:rFonts w:ascii="Times New Roman" w:eastAsia="Times New Roman" w:hAnsi="Times New Roman" w:cs="Times New Roman"/>
          <w:i/>
          <w:iCs/>
          <w:color w:val="FF0000"/>
          <w:sz w:val="24"/>
          <w:szCs w:val="24"/>
          <w:lang w:eastAsia="es-ES"/>
        </w:rPr>
        <w:t>Quien se va a Sevilla, pierde su silla.</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recitar un poema ante una situación específica, solo por el placer de escuchar su belleza. Por ejemplo: </w:t>
      </w:r>
      <w:r w:rsidRPr="00BE6C63">
        <w:rPr>
          <w:rFonts w:ascii="Times New Roman" w:eastAsia="Times New Roman" w:hAnsi="Times New Roman" w:cs="Times New Roman"/>
          <w:i/>
          <w:iCs/>
          <w:color w:val="FF0000"/>
          <w:sz w:val="24"/>
          <w:szCs w:val="24"/>
          <w:lang w:eastAsia="es-ES"/>
        </w:rPr>
        <w:t>Necesito el mar porque me enseña: / no sé si aprendo música o conciencia: / no sé si es ola sola o ser profundo / o solo ronca voz o deslumbrante / suposición de peces y navíos.</w:t>
      </w:r>
      <w:r w:rsidRPr="00BE6C63">
        <w:rPr>
          <w:rFonts w:ascii="Times New Roman" w:eastAsia="Times New Roman" w:hAnsi="Times New Roman" w:cs="Times New Roman"/>
          <w:color w:val="FF0000"/>
          <w:sz w:val="24"/>
          <w:szCs w:val="24"/>
          <w:lang w:eastAsia="es-ES"/>
        </w:rPr>
        <w:t> </w:t>
      </w:r>
    </w:p>
    <w:p w:rsidR="00B34605" w:rsidRDefault="00B34605" w:rsidP="00B34605">
      <w:pPr>
        <w:spacing w:after="0" w:line="240" w:lineRule="auto"/>
        <w:rPr>
          <w:rFonts w:ascii="Times New Roman" w:eastAsia="Times New Roman" w:hAnsi="Times New Roman" w:cs="Times New Roman"/>
          <w:i/>
          <w:iCs/>
          <w:color w:val="FF0000"/>
          <w:sz w:val="24"/>
          <w:szCs w:val="24"/>
          <w:lang w:eastAsia="es-ES"/>
        </w:rPr>
      </w:pPr>
      <w:r w:rsidRPr="00BE6C63">
        <w:rPr>
          <w:rFonts w:ascii="Times New Roman" w:eastAsia="Times New Roman" w:hAnsi="Symbol" w:cs="Times New Roman"/>
          <w:sz w:val="24"/>
          <w:szCs w:val="24"/>
          <w:lang w:eastAsia="es-ES"/>
        </w:rPr>
        <w:t></w:t>
      </w:r>
      <w:r w:rsidRPr="00BE6C63">
        <w:rPr>
          <w:rFonts w:ascii="Times New Roman" w:eastAsia="Times New Roman" w:hAnsi="Times New Roman" w:cs="Times New Roman"/>
          <w:sz w:val="24"/>
          <w:szCs w:val="24"/>
          <w:lang w:eastAsia="es-ES"/>
        </w:rPr>
        <w:t xml:space="preserve">  Al usar una expresión estilística para dar un énfasis o potencia a lo que deseamos comunicar. Por ejemplo: </w:t>
      </w:r>
      <w:r w:rsidRPr="00BE6C63">
        <w:rPr>
          <w:rFonts w:ascii="Times New Roman" w:eastAsia="Times New Roman" w:hAnsi="Times New Roman" w:cs="Times New Roman"/>
          <w:i/>
          <w:iCs/>
          <w:color w:val="FF0000"/>
          <w:sz w:val="24"/>
          <w:szCs w:val="24"/>
          <w:lang w:eastAsia="es-ES"/>
        </w:rPr>
        <w:t>Contigo se me fue la primavera.</w:t>
      </w:r>
    </w:p>
    <w:p w:rsidR="00B34605" w:rsidRPr="00BE6C63" w:rsidRDefault="00B34605" w:rsidP="00B34605">
      <w:pPr>
        <w:spacing w:after="0" w:line="240" w:lineRule="auto"/>
        <w:rPr>
          <w:rFonts w:ascii="Times New Roman" w:eastAsia="Times New Roman" w:hAnsi="Times New Roman" w:cs="Times New Roman"/>
          <w:sz w:val="24"/>
          <w:szCs w:val="24"/>
          <w:lang w:eastAsia="es-ES"/>
        </w:rPr>
      </w:pPr>
    </w:p>
    <w:p w:rsidR="00B34605" w:rsidRDefault="00B34605" w:rsidP="00B34605">
      <w:pPr>
        <w:tabs>
          <w:tab w:val="left" w:pos="5670"/>
        </w:tabs>
        <w:jc w:val="both"/>
        <w:rPr>
          <w:rFonts w:ascii="Tahoma" w:eastAsia="Times New Roman" w:hAnsi="Tahoma" w:cs="Tahoma"/>
          <w:b/>
          <w:sz w:val="23"/>
          <w:szCs w:val="23"/>
          <w:lang w:eastAsia="es-ES"/>
        </w:rPr>
      </w:pPr>
      <w:r w:rsidRPr="006F29EC">
        <w:rPr>
          <w:rFonts w:ascii="Tahoma" w:eastAsia="Times New Roman" w:hAnsi="Tahoma" w:cs="Tahoma"/>
          <w:b/>
          <w:sz w:val="23"/>
          <w:szCs w:val="23"/>
          <w:u w:val="single"/>
          <w:lang w:eastAsia="es-ES"/>
        </w:rPr>
        <w:t>Textos en los aparece:</w:t>
      </w:r>
      <w:r>
        <w:rPr>
          <w:rFonts w:ascii="Tahoma" w:eastAsia="Times New Roman" w:hAnsi="Tahoma" w:cs="Tahoma"/>
          <w:b/>
          <w:sz w:val="23"/>
          <w:szCs w:val="23"/>
          <w:lang w:eastAsia="es-ES"/>
        </w:rPr>
        <w:t xml:space="preserve"> novelas, cuentos, poemas, refranes, etcétera.</w:t>
      </w:r>
    </w:p>
    <w:p w:rsidR="00C94473" w:rsidRDefault="00C94473" w:rsidP="00B34605">
      <w:pPr>
        <w:tabs>
          <w:tab w:val="left" w:pos="5670"/>
        </w:tabs>
        <w:jc w:val="both"/>
        <w:rPr>
          <w:rFonts w:ascii="Tahoma" w:eastAsia="Times New Roman" w:hAnsi="Tahoma" w:cs="Tahoma"/>
          <w:b/>
          <w:sz w:val="23"/>
          <w:szCs w:val="23"/>
          <w:lang w:eastAsia="es-ES"/>
        </w:rPr>
      </w:pPr>
    </w:p>
    <w:p w:rsidR="00C94473" w:rsidRDefault="00C94473" w:rsidP="00B34605">
      <w:pPr>
        <w:tabs>
          <w:tab w:val="left" w:pos="5670"/>
        </w:tabs>
        <w:jc w:val="both"/>
        <w:rPr>
          <w:rFonts w:ascii="Tahoma" w:eastAsia="Times New Roman" w:hAnsi="Tahoma" w:cs="Tahoma"/>
          <w:b/>
          <w:sz w:val="23"/>
          <w:szCs w:val="23"/>
          <w:lang w:eastAsia="es-ES"/>
        </w:rPr>
      </w:pPr>
    </w:p>
    <w:p w:rsidR="00C94473" w:rsidRDefault="00C94473" w:rsidP="00B34605">
      <w:pPr>
        <w:tabs>
          <w:tab w:val="left" w:pos="5670"/>
        </w:tabs>
        <w:jc w:val="both"/>
        <w:rPr>
          <w:rFonts w:ascii="Tahoma" w:eastAsia="Times New Roman" w:hAnsi="Tahoma" w:cs="Tahoma"/>
          <w:b/>
          <w:sz w:val="23"/>
          <w:szCs w:val="23"/>
          <w:lang w:eastAsia="es-ES"/>
        </w:rPr>
      </w:pPr>
    </w:p>
    <w:p w:rsidR="00C94473" w:rsidRDefault="00C94473" w:rsidP="00B34605">
      <w:pPr>
        <w:tabs>
          <w:tab w:val="left" w:pos="5670"/>
        </w:tabs>
        <w:jc w:val="both"/>
        <w:rPr>
          <w:rFonts w:ascii="Tahoma" w:eastAsia="Times New Roman" w:hAnsi="Tahoma" w:cs="Tahoma"/>
          <w:b/>
          <w:sz w:val="23"/>
          <w:szCs w:val="23"/>
          <w:lang w:eastAsia="es-ES"/>
        </w:rPr>
      </w:pPr>
      <w:r>
        <w:rPr>
          <w:rFonts w:ascii="Tahoma" w:eastAsia="Times New Roman" w:hAnsi="Tahoma" w:cs="Tahoma"/>
          <w:b/>
          <w:sz w:val="23"/>
          <w:szCs w:val="23"/>
          <w:lang w:eastAsia="es-ES"/>
        </w:rPr>
        <w:t>Actividades:</w:t>
      </w:r>
    </w:p>
    <w:p w:rsidR="00C94473" w:rsidRDefault="00C94473" w:rsidP="00C94473">
      <w:pPr>
        <w:pStyle w:val="Prrafodelista"/>
        <w:numPr>
          <w:ilvl w:val="0"/>
          <w:numId w:val="2"/>
        </w:num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Reconocer en los siguientes textos la función que predomina en cada uno de ellos.</w:t>
      </w:r>
    </w:p>
    <w:tbl>
      <w:tblPr>
        <w:tblpPr w:leftFromText="141" w:rightFromText="141" w:vertAnchor="text" w:tblpX="-1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0"/>
      </w:tblGrid>
      <w:tr w:rsidR="00C94473" w:rsidTr="00C94473">
        <w:tblPrEx>
          <w:tblCellMar>
            <w:top w:w="0" w:type="dxa"/>
            <w:bottom w:w="0" w:type="dxa"/>
          </w:tblCellMar>
        </w:tblPrEx>
        <w:trPr>
          <w:trHeight w:val="3030"/>
        </w:trPr>
        <w:tc>
          <w:tcPr>
            <w:tcW w:w="2690" w:type="dxa"/>
          </w:tcPr>
          <w:p w:rsidR="00C94473" w:rsidRDefault="00C94473" w:rsidP="00C94473">
            <w:p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CASI PROVOCÓ UNA TRAGEDIA POR ENVIAR UN MENSAJE DE TEXTO.</w:t>
            </w:r>
          </w:p>
          <w:p w:rsidR="00C94473" w:rsidRDefault="00C94473" w:rsidP="00C94473">
            <w:p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Impactante choque. Un banderillero dice que el chofer del camión manipulaba su celular mientras manejaba</w:t>
            </w:r>
          </w:p>
        </w:tc>
      </w:tr>
    </w:tbl>
    <w:tbl>
      <w:tblPr>
        <w:tblpPr w:leftFromText="141" w:rightFromText="141" w:vertAnchor="text" w:horzAnchor="margin" w:tblpXSpec="right"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tblGrid>
      <w:tr w:rsidR="00C94473" w:rsidTr="00BB74E0">
        <w:tblPrEx>
          <w:tblCellMar>
            <w:top w:w="0" w:type="dxa"/>
            <w:bottom w:w="0" w:type="dxa"/>
          </w:tblCellMar>
        </w:tblPrEx>
        <w:trPr>
          <w:trHeight w:val="1430"/>
        </w:trPr>
        <w:tc>
          <w:tcPr>
            <w:tcW w:w="3898" w:type="dxa"/>
          </w:tcPr>
          <w:p w:rsidR="00C94473" w:rsidRDefault="00C94473" w:rsidP="00C94473">
            <w:p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DIVIÉRTASE EN FAMILIA</w:t>
            </w:r>
          </w:p>
          <w:p w:rsidR="00C94473" w:rsidRDefault="00C94473" w:rsidP="00C94473">
            <w:p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Viaje a Florida</w:t>
            </w:r>
          </w:p>
          <w:p w:rsidR="00BB74E0" w:rsidRDefault="00BB74E0" w:rsidP="00C94473">
            <w:pPr>
              <w:tabs>
                <w:tab w:val="left" w:pos="5670"/>
              </w:tabs>
              <w:jc w:val="both"/>
              <w:rPr>
                <w:rFonts w:ascii="Tahoma" w:eastAsia="Times New Roman" w:hAnsi="Tahoma" w:cs="Tahoma"/>
                <w:sz w:val="23"/>
                <w:szCs w:val="23"/>
                <w:lang w:eastAsia="es-ES"/>
              </w:rPr>
            </w:pPr>
            <w:r>
              <w:rPr>
                <w:rFonts w:ascii="Tahoma" w:eastAsia="Times New Roman" w:hAnsi="Tahoma" w:cs="Tahoma"/>
                <w:sz w:val="23"/>
                <w:szCs w:val="23"/>
                <w:lang w:eastAsia="es-ES"/>
              </w:rPr>
              <w:t>Programas de 15 días/14 noches</w:t>
            </w:r>
          </w:p>
        </w:tc>
      </w:tr>
    </w:tbl>
    <w:p w:rsidR="00C94473" w:rsidRPr="00C94473" w:rsidRDefault="00C94473" w:rsidP="00C94473">
      <w:pPr>
        <w:tabs>
          <w:tab w:val="left" w:pos="5670"/>
        </w:tabs>
        <w:ind w:left="360"/>
        <w:jc w:val="both"/>
        <w:rPr>
          <w:rFonts w:ascii="Tahoma" w:eastAsia="Times New Roman" w:hAnsi="Tahoma" w:cs="Tahoma"/>
          <w:sz w:val="23"/>
          <w:szCs w:val="23"/>
          <w:lang w:eastAsia="es-ES"/>
        </w:rPr>
      </w:pPr>
    </w:p>
    <w:p w:rsidR="00B76535" w:rsidRDefault="00B76535" w:rsidP="00B76535">
      <w:r>
        <w:t xml:space="preserve"> </w:t>
      </w:r>
    </w:p>
    <w:p w:rsidR="00B76535" w:rsidRDefault="00B76535" w:rsidP="00B34605">
      <w:pPr>
        <w:tabs>
          <w:tab w:val="left" w:pos="5670"/>
        </w:tabs>
        <w:jc w:val="both"/>
      </w:pPr>
    </w:p>
    <w:p w:rsidR="00B34605" w:rsidRDefault="00B34605" w:rsidP="00B34605">
      <w:pPr>
        <w:jc w:val="both"/>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tblGrid>
      <w:tr w:rsidR="00BB74E0" w:rsidTr="00BB74E0">
        <w:tblPrEx>
          <w:tblCellMar>
            <w:top w:w="0" w:type="dxa"/>
            <w:bottom w:w="0" w:type="dxa"/>
          </w:tblCellMar>
        </w:tblPrEx>
        <w:trPr>
          <w:trHeight w:val="440"/>
        </w:trPr>
        <w:tc>
          <w:tcPr>
            <w:tcW w:w="3544" w:type="dxa"/>
          </w:tcPr>
          <w:p w:rsidR="00C94473" w:rsidRDefault="00BB74E0" w:rsidP="00B34605">
            <w:pPr>
              <w:jc w:val="both"/>
            </w:pPr>
            <w:r>
              <w:t>¡</w:t>
            </w:r>
            <w:r w:rsidRPr="00BB74E0">
              <w:rPr>
                <w:rFonts w:ascii="Arial" w:hAnsi="Arial" w:cs="Arial"/>
                <w:sz w:val="24"/>
                <w:szCs w:val="24"/>
              </w:rPr>
              <w:t>Un mal bicho es lo que tú eres!</w:t>
            </w:r>
          </w:p>
        </w:tc>
      </w:tr>
    </w:tbl>
    <w:p w:rsidR="00B34605" w:rsidRDefault="00B34605" w:rsidP="00B34605">
      <w:pPr>
        <w:jc w:val="both"/>
      </w:pPr>
    </w:p>
    <w:tbl>
      <w:tblPr>
        <w:tblpPr w:leftFromText="141" w:rightFromText="141" w:vertAnchor="text" w:horzAnchor="page" w:tblpX="657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tblGrid>
      <w:tr w:rsidR="00BB74E0" w:rsidTr="00BB74E0">
        <w:tblPrEx>
          <w:tblCellMar>
            <w:top w:w="0" w:type="dxa"/>
            <w:bottom w:w="0" w:type="dxa"/>
          </w:tblCellMar>
        </w:tblPrEx>
        <w:trPr>
          <w:trHeight w:val="1550"/>
        </w:trPr>
        <w:tc>
          <w:tcPr>
            <w:tcW w:w="2197" w:type="dxa"/>
          </w:tcPr>
          <w:p w:rsidR="00BB74E0" w:rsidRPr="00BB74E0" w:rsidRDefault="00BB74E0" w:rsidP="00BB74E0">
            <w:pPr>
              <w:jc w:val="both"/>
              <w:rPr>
                <w:rFonts w:ascii="Arial" w:hAnsi="Arial" w:cs="Arial"/>
                <w:sz w:val="24"/>
                <w:szCs w:val="24"/>
              </w:rPr>
            </w:pPr>
            <w:r w:rsidRPr="00BB74E0">
              <w:rPr>
                <w:rFonts w:ascii="Arial" w:hAnsi="Arial" w:cs="Arial"/>
                <w:sz w:val="24"/>
                <w:szCs w:val="24"/>
              </w:rPr>
              <w:t>Extienda la masa y corte pequeños círculos con una copa.</w:t>
            </w:r>
          </w:p>
        </w:tc>
      </w:tr>
    </w:tbl>
    <w:p w:rsidR="00B34605" w:rsidRDefault="00B34605" w:rsidP="00B34605">
      <w:pPr>
        <w:jc w:val="both"/>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7"/>
      </w:tblGrid>
      <w:tr w:rsidR="00C94473" w:rsidTr="00BB74E0">
        <w:tblPrEx>
          <w:tblCellMar>
            <w:top w:w="0" w:type="dxa"/>
            <w:bottom w:w="0" w:type="dxa"/>
          </w:tblCellMar>
        </w:tblPrEx>
        <w:trPr>
          <w:trHeight w:val="1330"/>
        </w:trPr>
        <w:tc>
          <w:tcPr>
            <w:tcW w:w="3517" w:type="dxa"/>
          </w:tcPr>
          <w:p w:rsidR="00C94473" w:rsidRPr="00BB74E0" w:rsidRDefault="00BB74E0" w:rsidP="00BB74E0">
            <w:pPr>
              <w:jc w:val="center"/>
              <w:rPr>
                <w:rFonts w:ascii="Arial" w:hAnsi="Arial" w:cs="Arial"/>
                <w:sz w:val="24"/>
                <w:szCs w:val="24"/>
              </w:rPr>
            </w:pPr>
            <w:r w:rsidRPr="00BB74E0">
              <w:rPr>
                <w:rFonts w:ascii="Arial" w:hAnsi="Arial" w:cs="Arial"/>
                <w:sz w:val="24"/>
                <w:szCs w:val="24"/>
              </w:rPr>
              <w:t>Cultiva una rosa blanca en junio como en enero, para el amigo sincero que me da su mano franca</w:t>
            </w:r>
          </w:p>
        </w:tc>
      </w:tr>
    </w:tbl>
    <w:p w:rsidR="00C94473" w:rsidRDefault="00C94473"/>
    <w:p w:rsidR="00BB74E0" w:rsidRDefault="00BB74E0" w:rsidP="00BB74E0">
      <w:pPr>
        <w:pStyle w:val="Prrafodelista"/>
        <w:numPr>
          <w:ilvl w:val="0"/>
          <w:numId w:val="2"/>
        </w:numPr>
        <w:rPr>
          <w:rFonts w:ascii="Arial" w:hAnsi="Arial" w:cs="Arial"/>
          <w:sz w:val="24"/>
          <w:szCs w:val="24"/>
        </w:rPr>
      </w:pPr>
    </w:p>
    <w:p w:rsidR="009424E1" w:rsidRDefault="00BB74E0" w:rsidP="00BB74E0">
      <w:pPr>
        <w:pStyle w:val="Prrafodelista"/>
        <w:rPr>
          <w:rFonts w:ascii="Arial" w:hAnsi="Arial" w:cs="Arial"/>
          <w:sz w:val="24"/>
          <w:szCs w:val="24"/>
        </w:rPr>
      </w:pPr>
      <w:r>
        <w:rPr>
          <w:rFonts w:ascii="Arial" w:hAnsi="Arial" w:cs="Arial"/>
          <w:sz w:val="24"/>
          <w:szCs w:val="24"/>
        </w:rPr>
        <w:t>a-</w:t>
      </w:r>
      <w:r w:rsidRPr="00BB74E0">
        <w:rPr>
          <w:rFonts w:ascii="Arial" w:hAnsi="Arial" w:cs="Arial"/>
          <w:sz w:val="24"/>
          <w:szCs w:val="24"/>
        </w:rPr>
        <w:t>Reconocer la función a la que pertenecen las siguientes oraciones.</w:t>
      </w:r>
    </w:p>
    <w:p w:rsidR="00BB74E0" w:rsidRDefault="00BB74E0" w:rsidP="00BB74E0">
      <w:pPr>
        <w:pStyle w:val="Prrafodelista"/>
        <w:rPr>
          <w:rFonts w:ascii="Arial" w:hAnsi="Arial" w:cs="Arial"/>
          <w:sz w:val="24"/>
          <w:szCs w:val="24"/>
        </w:rPr>
      </w:pPr>
      <w:r>
        <w:rPr>
          <w:rFonts w:ascii="Arial" w:hAnsi="Arial" w:cs="Arial"/>
          <w:sz w:val="24"/>
          <w:szCs w:val="24"/>
        </w:rPr>
        <w:t>b-pasar la oración a la función que se indica.</w:t>
      </w: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r>
        <w:rPr>
          <w:rFonts w:ascii="Arial" w:hAnsi="Arial" w:cs="Arial"/>
          <w:sz w:val="24"/>
          <w:szCs w:val="24"/>
        </w:rPr>
        <w:t>¡Qué gritos tan insoportables!..................</w:t>
      </w:r>
    </w:p>
    <w:p w:rsidR="00BB74E0" w:rsidRDefault="00BB74E0" w:rsidP="00BB74E0">
      <w:pPr>
        <w:pStyle w:val="Prrafodelista"/>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roofErr w:type="spellStart"/>
      <w:r>
        <w:rPr>
          <w:rFonts w:ascii="Arial" w:hAnsi="Arial" w:cs="Arial"/>
          <w:sz w:val="24"/>
          <w:szCs w:val="24"/>
        </w:rPr>
        <w:t>f.inform</w:t>
      </w:r>
      <w:proofErr w:type="spellEnd"/>
      <w:r>
        <w:rPr>
          <w:rFonts w:ascii="Arial" w:hAnsi="Arial" w:cs="Arial"/>
          <w:sz w:val="24"/>
          <w:szCs w:val="24"/>
        </w:rPr>
        <w:t>.)</w:t>
      </w: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r>
        <w:rPr>
          <w:rFonts w:ascii="Arial" w:hAnsi="Arial" w:cs="Arial"/>
          <w:sz w:val="24"/>
          <w:szCs w:val="24"/>
        </w:rPr>
        <w:t>Matan a dos delincuentes…………………</w:t>
      </w:r>
    </w:p>
    <w:p w:rsidR="00BB74E0" w:rsidRDefault="00BB74E0" w:rsidP="00BB74E0">
      <w:pPr>
        <w:pStyle w:val="Prrafodelista"/>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f.apelativa</w:t>
      </w:r>
      <w:proofErr w:type="spellEnd"/>
      <w:proofErr w:type="gramEnd"/>
      <w:r>
        <w:rPr>
          <w:rFonts w:ascii="Arial" w:hAnsi="Arial" w:cs="Arial"/>
          <w:sz w:val="24"/>
          <w:szCs w:val="24"/>
        </w:rPr>
        <w:t>)</w:t>
      </w:r>
    </w:p>
    <w:p w:rsidR="00DF3652" w:rsidRDefault="00DF3652"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r>
        <w:rPr>
          <w:rFonts w:ascii="Arial" w:hAnsi="Arial" w:cs="Arial"/>
          <w:sz w:val="24"/>
          <w:szCs w:val="24"/>
        </w:rPr>
        <w:t>Juan levantáte temprano y entrená porque mañana competís…………….</w:t>
      </w:r>
    </w:p>
    <w:p w:rsidR="00BB74E0" w:rsidRDefault="00BB74E0" w:rsidP="00BB74E0">
      <w:pPr>
        <w:pStyle w:val="Prrafodelista"/>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f.informativa</w:t>
      </w:r>
      <w:proofErr w:type="spellEnd"/>
      <w:proofErr w:type="gramEnd"/>
      <w:r>
        <w:rPr>
          <w:rFonts w:ascii="Arial" w:hAnsi="Arial" w:cs="Arial"/>
          <w:sz w:val="24"/>
          <w:szCs w:val="24"/>
        </w:rPr>
        <w:t>)</w:t>
      </w:r>
    </w:p>
    <w:p w:rsidR="00BB74E0" w:rsidRDefault="00BB74E0" w:rsidP="00BB74E0">
      <w:pPr>
        <w:pStyle w:val="Prrafodelista"/>
        <w:rPr>
          <w:rFonts w:ascii="Arial" w:hAnsi="Arial" w:cs="Arial"/>
          <w:sz w:val="24"/>
          <w:szCs w:val="24"/>
        </w:rPr>
      </w:pPr>
    </w:p>
    <w:p w:rsidR="00BB74E0" w:rsidRDefault="00BB74E0" w:rsidP="00BB74E0">
      <w:pPr>
        <w:pStyle w:val="Prrafodelista"/>
        <w:rPr>
          <w:rFonts w:ascii="Arial" w:hAnsi="Arial" w:cs="Arial"/>
          <w:sz w:val="24"/>
          <w:szCs w:val="24"/>
        </w:rPr>
      </w:pPr>
      <w:r>
        <w:rPr>
          <w:rFonts w:ascii="Arial" w:hAnsi="Arial" w:cs="Arial"/>
          <w:sz w:val="24"/>
          <w:szCs w:val="24"/>
        </w:rPr>
        <w:t>Los alumnos provocaron un grave desorden………………</w:t>
      </w:r>
    </w:p>
    <w:p w:rsidR="00BB74E0" w:rsidRDefault="00BB74E0" w:rsidP="00BB74E0">
      <w:pPr>
        <w:pStyle w:val="Prrafodelista"/>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roofErr w:type="spellStart"/>
      <w:r>
        <w:rPr>
          <w:rFonts w:ascii="Arial" w:hAnsi="Arial" w:cs="Arial"/>
          <w:sz w:val="24"/>
          <w:szCs w:val="24"/>
        </w:rPr>
        <w:t>f.expresiva</w:t>
      </w:r>
      <w:proofErr w:type="spellEnd"/>
      <w:r>
        <w:rPr>
          <w:rFonts w:ascii="Arial" w:hAnsi="Arial" w:cs="Arial"/>
          <w:sz w:val="24"/>
          <w:szCs w:val="24"/>
        </w:rPr>
        <w:t>)</w:t>
      </w:r>
    </w:p>
    <w:p w:rsidR="00DF3652" w:rsidRDefault="00DF3652" w:rsidP="00BB74E0">
      <w:pPr>
        <w:pStyle w:val="Prrafodelista"/>
        <w:rPr>
          <w:rFonts w:ascii="Arial" w:hAnsi="Arial" w:cs="Arial"/>
          <w:sz w:val="24"/>
          <w:szCs w:val="24"/>
        </w:rPr>
      </w:pPr>
    </w:p>
    <w:p w:rsidR="00DF3652" w:rsidRDefault="00DF3652" w:rsidP="00BB74E0">
      <w:pPr>
        <w:pStyle w:val="Prrafodelista"/>
        <w:rPr>
          <w:rFonts w:ascii="Arial" w:hAnsi="Arial" w:cs="Arial"/>
          <w:sz w:val="24"/>
          <w:szCs w:val="24"/>
        </w:rPr>
      </w:pPr>
    </w:p>
    <w:p w:rsidR="00DF3652" w:rsidRDefault="00EE13C9" w:rsidP="00EE13C9">
      <w:pPr>
        <w:pStyle w:val="Prrafodelista"/>
        <w:numPr>
          <w:ilvl w:val="0"/>
          <w:numId w:val="2"/>
        </w:numPr>
        <w:rPr>
          <w:rFonts w:ascii="Arial" w:hAnsi="Arial" w:cs="Arial"/>
          <w:sz w:val="24"/>
          <w:szCs w:val="24"/>
        </w:rPr>
      </w:pPr>
      <w:r>
        <w:rPr>
          <w:rFonts w:ascii="Arial" w:hAnsi="Arial" w:cs="Arial"/>
          <w:sz w:val="24"/>
          <w:szCs w:val="24"/>
        </w:rPr>
        <w:lastRenderedPageBreak/>
        <w:t>Completar el siguiente cuadro teniendo en cuenta el tipo de texto sugerido.</w:t>
      </w:r>
    </w:p>
    <w:tbl>
      <w:tblPr>
        <w:tblStyle w:val="Tablaconcuadrcula"/>
        <w:tblW w:w="0" w:type="auto"/>
        <w:tblLook w:val="04A0" w:firstRow="1" w:lastRow="0" w:firstColumn="1" w:lastColumn="0" w:noHBand="0" w:noVBand="1"/>
      </w:tblPr>
      <w:tblGrid>
        <w:gridCol w:w="2161"/>
        <w:gridCol w:w="2161"/>
        <w:gridCol w:w="2161"/>
        <w:gridCol w:w="2161"/>
      </w:tblGrid>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 xml:space="preserve">Texto </w:t>
            </w:r>
          </w:p>
        </w:tc>
        <w:tc>
          <w:tcPr>
            <w:tcW w:w="2161" w:type="dxa"/>
          </w:tcPr>
          <w:p w:rsidR="00EE13C9" w:rsidRDefault="00EE13C9" w:rsidP="00EE13C9">
            <w:pPr>
              <w:rPr>
                <w:rFonts w:ascii="Arial" w:hAnsi="Arial" w:cs="Arial"/>
                <w:sz w:val="24"/>
                <w:szCs w:val="24"/>
              </w:rPr>
            </w:pPr>
            <w:r>
              <w:rPr>
                <w:rFonts w:ascii="Arial" w:hAnsi="Arial" w:cs="Arial"/>
                <w:sz w:val="24"/>
                <w:szCs w:val="24"/>
              </w:rPr>
              <w:t xml:space="preserve">Intención del emisor </w:t>
            </w:r>
          </w:p>
        </w:tc>
        <w:tc>
          <w:tcPr>
            <w:tcW w:w="2161" w:type="dxa"/>
          </w:tcPr>
          <w:p w:rsidR="00EE13C9" w:rsidRDefault="00EE13C9" w:rsidP="00EE13C9">
            <w:pPr>
              <w:rPr>
                <w:rFonts w:ascii="Arial" w:hAnsi="Arial" w:cs="Arial"/>
                <w:sz w:val="24"/>
                <w:szCs w:val="24"/>
              </w:rPr>
            </w:pPr>
            <w:r>
              <w:rPr>
                <w:rFonts w:ascii="Arial" w:hAnsi="Arial" w:cs="Arial"/>
                <w:sz w:val="24"/>
                <w:szCs w:val="24"/>
              </w:rPr>
              <w:t>Elemento destacado</w:t>
            </w:r>
          </w:p>
        </w:tc>
        <w:tc>
          <w:tcPr>
            <w:tcW w:w="2161" w:type="dxa"/>
          </w:tcPr>
          <w:p w:rsidR="00EE13C9" w:rsidRDefault="00EE13C9" w:rsidP="00EE13C9">
            <w:pPr>
              <w:rPr>
                <w:rFonts w:ascii="Arial" w:hAnsi="Arial" w:cs="Arial"/>
                <w:sz w:val="24"/>
                <w:szCs w:val="24"/>
              </w:rPr>
            </w:pPr>
            <w:r>
              <w:rPr>
                <w:rFonts w:ascii="Arial" w:hAnsi="Arial" w:cs="Arial"/>
                <w:sz w:val="24"/>
                <w:szCs w:val="24"/>
              </w:rPr>
              <w:t xml:space="preserve">Función del lenguaje </w:t>
            </w: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Publicidad de gaseosa</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Una poesía</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 libro de lengua</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 cuento</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Una definición de diccionario</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Una clase</w:t>
            </w: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r w:rsidR="00EE13C9" w:rsidTr="00EE13C9">
        <w:tc>
          <w:tcPr>
            <w:tcW w:w="2161" w:type="dxa"/>
          </w:tcPr>
          <w:p w:rsidR="00EE13C9" w:rsidRDefault="00EE13C9" w:rsidP="00EE13C9">
            <w:pPr>
              <w:rPr>
                <w:rFonts w:ascii="Arial" w:hAnsi="Arial" w:cs="Arial"/>
                <w:sz w:val="24"/>
                <w:szCs w:val="24"/>
              </w:rPr>
            </w:pPr>
            <w:r>
              <w:rPr>
                <w:rFonts w:ascii="Arial" w:hAnsi="Arial" w:cs="Arial"/>
                <w:sz w:val="24"/>
                <w:szCs w:val="24"/>
              </w:rPr>
              <w:t>Una carta familiar</w:t>
            </w:r>
            <w:bookmarkStart w:id="0" w:name="_GoBack"/>
            <w:bookmarkEnd w:id="0"/>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c>
          <w:tcPr>
            <w:tcW w:w="2161" w:type="dxa"/>
          </w:tcPr>
          <w:p w:rsidR="00EE13C9" w:rsidRDefault="00EE13C9" w:rsidP="00EE13C9">
            <w:pPr>
              <w:rPr>
                <w:rFonts w:ascii="Arial" w:hAnsi="Arial" w:cs="Arial"/>
                <w:sz w:val="24"/>
                <w:szCs w:val="24"/>
              </w:rPr>
            </w:pPr>
          </w:p>
        </w:tc>
      </w:tr>
    </w:tbl>
    <w:p w:rsidR="00EE13C9" w:rsidRPr="00EE13C9" w:rsidRDefault="00EE13C9" w:rsidP="00EE13C9">
      <w:pPr>
        <w:rPr>
          <w:rFonts w:ascii="Arial" w:hAnsi="Arial" w:cs="Arial"/>
          <w:sz w:val="24"/>
          <w:szCs w:val="24"/>
        </w:rPr>
      </w:pPr>
    </w:p>
    <w:p w:rsidR="00EE13C9" w:rsidRDefault="00EE13C9" w:rsidP="00EE13C9">
      <w:pPr>
        <w:pStyle w:val="Prrafodelista"/>
        <w:rPr>
          <w:rFonts w:ascii="Arial" w:hAnsi="Arial" w:cs="Arial"/>
          <w:sz w:val="24"/>
          <w:szCs w:val="24"/>
        </w:rPr>
      </w:pPr>
    </w:p>
    <w:p w:rsidR="00EE13C9" w:rsidRPr="00EE13C9" w:rsidRDefault="00EE13C9" w:rsidP="00EE13C9">
      <w:pPr>
        <w:pStyle w:val="Prrafodelista"/>
        <w:rPr>
          <w:rFonts w:ascii="Arial" w:hAnsi="Arial" w:cs="Arial"/>
          <w:sz w:val="24"/>
          <w:szCs w:val="24"/>
        </w:rPr>
      </w:pPr>
    </w:p>
    <w:sectPr w:rsidR="00EE13C9" w:rsidRPr="00EE13C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AA" w:rsidRDefault="001C15AA" w:rsidP="00B34605">
      <w:pPr>
        <w:spacing w:after="0" w:line="240" w:lineRule="auto"/>
      </w:pPr>
      <w:r>
        <w:separator/>
      </w:r>
    </w:p>
  </w:endnote>
  <w:endnote w:type="continuationSeparator" w:id="0">
    <w:p w:rsidR="001C15AA" w:rsidRDefault="001C15AA" w:rsidP="00B3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AA" w:rsidRDefault="001C15AA" w:rsidP="00B34605">
      <w:pPr>
        <w:spacing w:after="0" w:line="240" w:lineRule="auto"/>
      </w:pPr>
      <w:r>
        <w:separator/>
      </w:r>
    </w:p>
  </w:footnote>
  <w:footnote w:type="continuationSeparator" w:id="0">
    <w:p w:rsidR="001C15AA" w:rsidRDefault="001C15AA" w:rsidP="00B3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5" w:rsidRDefault="00B34605" w:rsidP="00B34605">
    <w:pPr>
      <w:pStyle w:val="Encabezado"/>
    </w:pPr>
  </w:p>
  <w:p w:rsidR="006F29EC" w:rsidRDefault="001C15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D6420"/>
    <w:multiLevelType w:val="multilevel"/>
    <w:tmpl w:val="BE90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55265"/>
    <w:multiLevelType w:val="hybridMultilevel"/>
    <w:tmpl w:val="0B5C28C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05"/>
    <w:rsid w:val="001C15AA"/>
    <w:rsid w:val="002F1F39"/>
    <w:rsid w:val="003F08CA"/>
    <w:rsid w:val="005614C1"/>
    <w:rsid w:val="005969B6"/>
    <w:rsid w:val="005F45A7"/>
    <w:rsid w:val="009A692C"/>
    <w:rsid w:val="00B34605"/>
    <w:rsid w:val="00B76535"/>
    <w:rsid w:val="00BB74E0"/>
    <w:rsid w:val="00C51C47"/>
    <w:rsid w:val="00C94473"/>
    <w:rsid w:val="00DF3652"/>
    <w:rsid w:val="00E8207C"/>
    <w:rsid w:val="00EE1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835F0"/>
  <w15:docId w15:val="{0D2EDB12-27C7-4B01-9EB2-6661B766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6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4605"/>
  </w:style>
  <w:style w:type="paragraph" w:styleId="Piedepgina">
    <w:name w:val="footer"/>
    <w:basedOn w:val="Normal"/>
    <w:link w:val="PiedepginaCar"/>
    <w:uiPriority w:val="99"/>
    <w:unhideWhenUsed/>
    <w:rsid w:val="00B346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4605"/>
  </w:style>
  <w:style w:type="paragraph" w:styleId="Textodeglobo">
    <w:name w:val="Balloon Text"/>
    <w:basedOn w:val="Normal"/>
    <w:link w:val="TextodegloboCar"/>
    <w:uiPriority w:val="99"/>
    <w:semiHidden/>
    <w:unhideWhenUsed/>
    <w:rsid w:val="00B34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605"/>
    <w:rPr>
      <w:rFonts w:ascii="Tahoma" w:hAnsi="Tahoma" w:cs="Tahoma"/>
      <w:sz w:val="16"/>
      <w:szCs w:val="16"/>
    </w:rPr>
  </w:style>
  <w:style w:type="paragraph" w:styleId="Prrafodelista">
    <w:name w:val="List Paragraph"/>
    <w:basedOn w:val="Normal"/>
    <w:uiPriority w:val="34"/>
    <w:qFormat/>
    <w:rsid w:val="00C94473"/>
    <w:pPr>
      <w:ind w:left="720"/>
      <w:contextualSpacing/>
    </w:pPr>
  </w:style>
  <w:style w:type="table" w:styleId="Tablaconcuadrcula">
    <w:name w:val="Table Grid"/>
    <w:basedOn w:val="Tablanormal"/>
    <w:uiPriority w:val="59"/>
    <w:rsid w:val="00EE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jemplos.co/20-ejemplos-de-trabalengu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2844</TotalTime>
  <Pages>4</Pages>
  <Words>806</Words>
  <Characters>4436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Bangho</cp:lastModifiedBy>
  <cp:revision>7</cp:revision>
  <dcterms:created xsi:type="dcterms:W3CDTF">2020-08-29T18:32:00Z</dcterms:created>
  <dcterms:modified xsi:type="dcterms:W3CDTF">2021-09-28T00:32:00Z</dcterms:modified>
</cp:coreProperties>
</file>