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AC8" w:rsidRPr="00FE6791" w:rsidRDefault="00917AC8" w:rsidP="00917AC8">
      <w:pPr>
        <w:jc w:val="center"/>
        <w:rPr>
          <w:b/>
          <w:u w:val="single"/>
        </w:rPr>
      </w:pPr>
      <w:r w:rsidRPr="00FE6791">
        <w:rPr>
          <w:b/>
          <w:u w:val="single"/>
        </w:rPr>
        <w:t>DIFERENCIACIÓN ENTRE CIENTÍFICOS Y FILÓSOFOS</w:t>
      </w:r>
    </w:p>
    <w:p w:rsidR="005679B6" w:rsidRPr="00FE6791" w:rsidRDefault="00917AC8" w:rsidP="00917AC8">
      <w:pPr>
        <w:jc w:val="center"/>
        <w:rPr>
          <w:b/>
          <w:u w:val="single"/>
        </w:rPr>
      </w:pPr>
      <w:r w:rsidRPr="00FE6791">
        <w:rPr>
          <w:b/>
          <w:u w:val="single"/>
        </w:rPr>
        <w:t>DIFERENCIA DE MÉTODOS ENTRE PSICOLOGÍA Y FILOSOFÍA</w:t>
      </w:r>
    </w:p>
    <w:p w:rsidR="00FE6791" w:rsidRPr="00C553D5" w:rsidRDefault="00C553D5" w:rsidP="00FE6791">
      <w:pPr>
        <w:jc w:val="both"/>
      </w:pPr>
      <w:r w:rsidRPr="00C553D5">
        <w:t>a</w:t>
      </w:r>
      <w:r w:rsidRPr="00FE6791">
        <w:rPr>
          <w:b/>
          <w:u w:val="single"/>
        </w:rPr>
        <w:t>) Diferencias en la cuestión del método</w:t>
      </w:r>
      <w:r w:rsidRPr="00C553D5">
        <w:t xml:space="preserve">. </w:t>
      </w:r>
      <w:r w:rsidR="00FE6791">
        <w:t xml:space="preserve">                                                                                                         </w:t>
      </w:r>
      <w:r w:rsidRPr="007B601D">
        <w:rPr>
          <w:color w:val="00B050"/>
        </w:rPr>
        <w:t xml:space="preserve">Un reconocido filósofo francés, René Descartes (1596-1650), sostenía el famoso principio: «Pienso, luego existo». Este principio contiene en sí mismo una idea acerca de cómo conocer. Conocemos a partir de la propia reflexión racional sobre temas diversos. Por otra parte, veamos en el siguiente texto algunas razones que ligan el nombre de W. Wundt al nacimiento de la Psicología Científica: </w:t>
      </w:r>
    </w:p>
    <w:tbl>
      <w:tblPr>
        <w:tblStyle w:val="Tablaconcuadrcula"/>
        <w:tblW w:w="0" w:type="auto"/>
        <w:tblLook w:val="04A0" w:firstRow="1" w:lastRow="0" w:firstColumn="1" w:lastColumn="0" w:noHBand="0" w:noVBand="1"/>
      </w:tblPr>
      <w:tblGrid>
        <w:gridCol w:w="8720"/>
      </w:tblGrid>
      <w:tr w:rsidR="00FE6791" w:rsidTr="00FE6791">
        <w:tc>
          <w:tcPr>
            <w:tcW w:w="0" w:type="auto"/>
          </w:tcPr>
          <w:p w:rsidR="00FE6791" w:rsidRDefault="00FE6791" w:rsidP="008F5AF7">
            <w:r w:rsidRPr="00FE6791">
              <w:rPr>
                <w:color w:val="FF0000"/>
              </w:rPr>
              <w:t>Wundt (1832</w:t>
            </w:r>
            <w:r>
              <w:rPr>
                <w:color w:val="FF0000"/>
              </w:rPr>
              <w:t>-</w:t>
            </w:r>
            <w:r w:rsidRPr="00FE6791">
              <w:rPr>
                <w:color w:val="FF0000"/>
              </w:rPr>
              <w:t>1920) desempeñó un papel decisivo en la constitución de la psicología experimental, anexándole la fisiología y la anatomía. Su meta fue elaborar una psicología admitiendo solamente hechos y recurriendo, en la medida de lo posible, a la experimentación y a la medición. El laboratorio que creó en 1879, en Leipzig, provisto del instrumental que podía permitirle la ciencia de su tiempo, fue muy frecuentado por estudiantes de diversos países, que lo imitaron una vez que volvieron a sus patrias respectivas.» MUELLER, F.L. (1965). Historia de la Psicología. De la Antigüedad hasta nuestros días. Buenos Aires: Paidós.</w:t>
            </w:r>
          </w:p>
        </w:tc>
      </w:tr>
    </w:tbl>
    <w:p w:rsidR="00FE6791" w:rsidRDefault="00FE6791" w:rsidP="00C553D5"/>
    <w:p w:rsidR="00FE6791" w:rsidRPr="007B601D" w:rsidRDefault="00C553D5" w:rsidP="00C553D5">
      <w:pPr>
        <w:rPr>
          <w:color w:val="00B050"/>
        </w:rPr>
      </w:pPr>
      <w:r w:rsidRPr="007B601D">
        <w:rPr>
          <w:b/>
          <w:color w:val="00B050"/>
          <w:u w:val="single"/>
        </w:rPr>
        <w:t xml:space="preserve"> </w:t>
      </w:r>
      <w:proofErr w:type="gramStart"/>
      <w:r w:rsidRPr="007B601D">
        <w:rPr>
          <w:b/>
          <w:color w:val="00B050"/>
          <w:u w:val="single"/>
        </w:rPr>
        <w:t>¿</w:t>
      </w:r>
      <w:proofErr w:type="gramEnd"/>
      <w:r w:rsidRPr="007B601D">
        <w:rPr>
          <w:b/>
          <w:color w:val="00B050"/>
          <w:u w:val="single"/>
        </w:rPr>
        <w:t>En qué se diferencian los métodos del filósofo francés de los del científico alemán</w:t>
      </w:r>
      <w:r w:rsidR="00FE6791" w:rsidRPr="007B601D">
        <w:rPr>
          <w:b/>
          <w:color w:val="00B050"/>
          <w:u w:val="single"/>
        </w:rPr>
        <w:t xml:space="preserve">                            </w:t>
      </w:r>
      <w:r w:rsidRPr="007B601D">
        <w:rPr>
          <w:color w:val="00B050"/>
        </w:rPr>
        <w:t xml:space="preserve"> El </w:t>
      </w:r>
      <w:r w:rsidR="00FE6791" w:rsidRPr="007B601D">
        <w:rPr>
          <w:color w:val="00B050"/>
        </w:rPr>
        <w:t xml:space="preserve">   </w:t>
      </w:r>
      <w:r w:rsidRPr="007B601D">
        <w:rPr>
          <w:color w:val="00B050"/>
        </w:rPr>
        <w:t xml:space="preserve">método con el cual se estudian los fenómenos psicológicos es diferente en cada caso: con Descartes aún nos hallamos en el terreno del conocimiento filosófico donde el propio filósofo reflexiona y busca respuesta dentro de sí mismo; en el otro caso, estamos en presencia de un psicólogo que trabaja en un laboratorio en el que observa y mide los fenómenos psicológicos. Por tanto, los métodos, las formas de conocer, son distintas: mientras la filosofía utiliza la autorreflexión, la ciencia utiliza como método la experimentación. El filósofo se piensa a sí mismo; en cambio el psicólogo científico registra los datos sobre el estado de la experiencia consciente informados por otro hombre que, bajo su dirección, participa en determinadas pruebas. En el primer caso el método es subjetivo, esto significa que no hay distancia entre quien estudia y el objeto estudiado. En el segundo caso el método es objetivo, es decir, no coinciden el objeto estudiado con aquella persona que lo estudia. </w:t>
      </w:r>
    </w:p>
    <w:p w:rsidR="00FE6791" w:rsidRPr="00C553D5" w:rsidRDefault="00C553D5" w:rsidP="00FE6791">
      <w:pPr>
        <w:jc w:val="both"/>
      </w:pPr>
      <w:r w:rsidRPr="00C553D5">
        <w:t xml:space="preserve">b) </w:t>
      </w:r>
      <w:r w:rsidRPr="007B601D">
        <w:rPr>
          <w:b/>
          <w:color w:val="00B0F0"/>
          <w:u w:val="single"/>
        </w:rPr>
        <w:t>Diferencias en la definición del objeto de estudio</w:t>
      </w:r>
      <w:r w:rsidR="00FE6791" w:rsidRPr="007B601D">
        <w:rPr>
          <w:b/>
          <w:color w:val="00B0F0"/>
          <w:u w:val="single"/>
        </w:rPr>
        <w:t xml:space="preserve">                                                                            </w:t>
      </w:r>
      <w:r w:rsidRPr="007B601D">
        <w:rPr>
          <w:color w:val="00B0F0"/>
        </w:rPr>
        <w:t xml:space="preserve"> Otra diferencia entre el conocimiento de la Psicología Filosófica y la Psicología Científica está basada en el objeto de estudio que propone cada una de ellas. Para mostrar esa diferencia le presentamos dos textos que ponen de manifiesto el objeto de la Psicología Pre</w:t>
      </w:r>
      <w:r w:rsidR="00FE6791" w:rsidRPr="007B601D">
        <w:rPr>
          <w:color w:val="00B0F0"/>
        </w:rPr>
        <w:t>-</w:t>
      </w:r>
      <w:r w:rsidRPr="007B601D">
        <w:rPr>
          <w:color w:val="00B0F0"/>
        </w:rPr>
        <w:t>científica y el de la Psicología Científica respectivamente</w:t>
      </w:r>
      <w:r w:rsidRPr="00C553D5">
        <w:t xml:space="preserve">. </w:t>
      </w:r>
    </w:p>
    <w:tbl>
      <w:tblPr>
        <w:tblStyle w:val="Tablaconcuadrcula"/>
        <w:tblW w:w="0" w:type="auto"/>
        <w:tblLook w:val="04A0" w:firstRow="1" w:lastRow="0" w:firstColumn="1" w:lastColumn="0" w:noHBand="0" w:noVBand="1"/>
      </w:tblPr>
      <w:tblGrid>
        <w:gridCol w:w="8720"/>
      </w:tblGrid>
      <w:tr w:rsidR="00FE6791" w:rsidRPr="00FE6791" w:rsidTr="00FE6791">
        <w:tc>
          <w:tcPr>
            <w:tcW w:w="0" w:type="auto"/>
          </w:tcPr>
          <w:p w:rsidR="00374F44" w:rsidRPr="00374F44" w:rsidRDefault="00FE6791" w:rsidP="004E5AF9">
            <w:pPr>
              <w:jc w:val="both"/>
              <w:rPr>
                <w:color w:val="00B050"/>
              </w:rPr>
            </w:pPr>
            <w:r w:rsidRPr="00374F44">
              <w:rPr>
                <w:color w:val="00B050"/>
              </w:rPr>
              <w:t>«...digo que el ánimo y el alma están estrechamente unidos entre sí y forman una sola naturaleza, pero que hay como una cabeza que domina en el cuerpo entero, (...), al que nosotros llamamos ánimo o mente. El cual ha fijado su asiento en la mitad del pecho.» Lucrecio (1969) De la naturaleza de las cosas. Editorial Espasa Calpe, Madrid.</w:t>
            </w:r>
          </w:p>
          <w:p w:rsidR="00FE6791" w:rsidRPr="00FE6791" w:rsidRDefault="00FE6791" w:rsidP="004E5AF9">
            <w:pPr>
              <w:jc w:val="both"/>
            </w:pPr>
            <w:r w:rsidRPr="00FE6791">
              <w:t xml:space="preserve"> </w:t>
            </w:r>
            <w:r w:rsidRPr="00374F44">
              <w:rPr>
                <w:color w:val="FF0000"/>
              </w:rPr>
              <w:t>«Una sensación aislada, fuera de toda conexión con otras sensaciones (...), no podría hacerse más conocida (...) a la conciencia (...). Todo contenido consciente que posea atributos sensibles de cualquier tipo (...) debe ser reconocido al mismo tiempo como un contenido psíquico...» Wundt Wilhelm, Lecture on Human and Animal. Traducción Daniel del Cueto, ficha n° 2473 Facultad de Psicología (UBA), sin fecha.</w:t>
            </w:r>
          </w:p>
        </w:tc>
      </w:tr>
    </w:tbl>
    <w:p w:rsidR="00C553D5" w:rsidRPr="00AB0009" w:rsidRDefault="00C553D5" w:rsidP="00FE6791">
      <w:pPr>
        <w:jc w:val="both"/>
        <w:rPr>
          <w:color w:val="7030A0"/>
        </w:rPr>
      </w:pPr>
      <w:r w:rsidRPr="00C553D5">
        <w:lastRenderedPageBreak/>
        <w:t xml:space="preserve"> </w:t>
      </w:r>
      <w:r w:rsidRPr="007B601D">
        <w:rPr>
          <w:color w:val="00B0F0"/>
        </w:rPr>
        <w:t xml:space="preserve">De la lectura de las citas se desprende una diferencia fundamental entre los objetos propuestos en cada uno de los períodos históricos de la Psicología: </w:t>
      </w:r>
      <w:r w:rsidR="00F12105" w:rsidRPr="007B601D">
        <w:rPr>
          <w:color w:val="00B0F0"/>
        </w:rPr>
        <w:t xml:space="preserve">                                                 </w:t>
      </w:r>
      <w:r w:rsidRPr="007B601D">
        <w:rPr>
          <w:color w:val="00B0F0"/>
        </w:rPr>
        <w:t xml:space="preserve">• En el caso de la época filosófica, el alma. </w:t>
      </w:r>
      <w:r w:rsidR="00F12105" w:rsidRPr="007B601D">
        <w:rPr>
          <w:color w:val="00B0F0"/>
        </w:rPr>
        <w:t xml:space="preserve">                                                                                            </w:t>
      </w:r>
      <w:r w:rsidRPr="007B601D">
        <w:rPr>
          <w:color w:val="00B0F0"/>
        </w:rPr>
        <w:t xml:space="preserve">• En el correspondiente a la época científica, la conciencia. </w:t>
      </w:r>
      <w:r w:rsidR="00F12105" w:rsidRPr="007B601D">
        <w:rPr>
          <w:color w:val="00B0F0"/>
        </w:rPr>
        <w:t xml:space="preserve">                                                             </w:t>
      </w:r>
      <w:r w:rsidRPr="007B601D">
        <w:rPr>
          <w:b/>
          <w:color w:val="00B0F0"/>
        </w:rPr>
        <w:t>En el caso de la cita de Lucrecio</w:t>
      </w:r>
      <w:r w:rsidR="00F12105" w:rsidRPr="007B601D">
        <w:rPr>
          <w:b/>
          <w:color w:val="00B0F0"/>
        </w:rPr>
        <w:t>,</w:t>
      </w:r>
      <w:r w:rsidRPr="007B601D">
        <w:rPr>
          <w:color w:val="00B0F0"/>
        </w:rPr>
        <w:t xml:space="preserve"> se menciona el alma (objeto de estudio de la Psicología Pre</w:t>
      </w:r>
      <w:r w:rsidR="00F12105" w:rsidRPr="007B601D">
        <w:rPr>
          <w:color w:val="00B0F0"/>
        </w:rPr>
        <w:t>-</w:t>
      </w:r>
      <w:r w:rsidRPr="007B601D">
        <w:rPr>
          <w:color w:val="00B0F0"/>
        </w:rPr>
        <w:t>científica) que es un concepto poco preciso, con múltiples significados. El concepto de alma no resultaba apto para ser analizado con los métodos experimentales que la nueva psicología debía adoptar para convertirse en una ciencia. Las ciencias fisicoquímicas marcaban cuál era el modelo que la joven psicología debía imitar si quería convertirse en ciencia. El alma como objeto de estudio no permitía aplicar el método experimental. Para ello era necesario definir un nuevo objeto para la Psicología. La definición de la conciencia o experiencia consciente, planteada por el célebre psicólogo alemán, permitía la aplicación del método experimental. De acuerdo con los requisitos exigidos a la ciencia en ese contexto, la conciencia así definida poseía rigurosidad científica. A partir de lo que acabamos de señalar es posible concluir que la definición del objeto de la primera Psicología Científica estaba íntimamente ligada a l</w:t>
      </w:r>
      <w:r w:rsidR="00F12105" w:rsidRPr="007B601D">
        <w:rPr>
          <w:color w:val="00B0F0"/>
        </w:rPr>
        <w:t>a cuestión del método. La</w:t>
      </w:r>
      <w:r w:rsidRPr="007B601D">
        <w:rPr>
          <w:color w:val="00B0F0"/>
        </w:rPr>
        <w:t xml:space="preserve"> Psicología Científica debía hacer uso del método experimental y era necesario definir un objeto que favoreciera su aplicación.</w:t>
      </w:r>
      <w:r w:rsidR="007B601D">
        <w:t xml:space="preserve">                                                                                    </w:t>
      </w:r>
      <w:r w:rsidRPr="00C553D5">
        <w:t xml:space="preserve"> c) </w:t>
      </w:r>
      <w:r w:rsidRPr="00AB0009">
        <w:rPr>
          <w:b/>
          <w:color w:val="7030A0"/>
          <w:u w:val="single"/>
        </w:rPr>
        <w:t>Diferenciación entre científicos y filósofos</w:t>
      </w:r>
      <w:r w:rsidR="007B601D" w:rsidRPr="00AB0009">
        <w:rPr>
          <w:color w:val="7030A0"/>
        </w:rPr>
        <w:t xml:space="preserve">                                                                                                                         </w:t>
      </w:r>
      <w:r w:rsidRPr="00AB0009">
        <w:rPr>
          <w:color w:val="7030A0"/>
        </w:rPr>
        <w:t xml:space="preserve"> La experimentación estuvo ausente en el período filosófico de la Psicología. Justamente su utilización en los laboratorios de psicología marcó el cambio entre un conocimiento especulativo y otro científico, de mayor objetividad y precisión. Entre los conceptos que resultan significativos para establecer la diferencia entre un conocimiento filosófico y otro científico encontramos el de experimentación: la utilización de un laboratorio que responde al objetivo de desarrollar o generar ciertos fenómenos psicológicos, controlarlos, medirlos y explicarlos. De ese modo, el conocimiento obtenido difiere del conseguido a través de la auto-observación o autorreflexión del filósofo. El método utilizado por Wundt, que suele denominarse sintéticamente como introspección experimental, consistía en la aplicación de un estímulo en situación de laboratorio y en la medición de las reacciones del individuo experimental acompañado del informe de los contenidos de la experiencia consciente que se le suscitaban al sujeto durante la prueba. Respecto del objeto de estudio, como ya se señaló, para W. Wundt fue la conciencia o experiencia consciente entendida como un conjunto de elementos asociados. Por eso se denomina </w:t>
      </w:r>
      <w:r w:rsidR="007B601D" w:rsidRPr="00AB0009">
        <w:rPr>
          <w:color w:val="7030A0"/>
        </w:rPr>
        <w:t>elementalísmo</w:t>
      </w:r>
      <w:r w:rsidRPr="00AB0009">
        <w:rPr>
          <w:color w:val="7030A0"/>
        </w:rPr>
        <w:t xml:space="preserve"> asociacionista a su postura. El denominado «</w:t>
      </w:r>
      <w:r w:rsidR="007B601D" w:rsidRPr="00AB0009">
        <w:rPr>
          <w:color w:val="7030A0"/>
        </w:rPr>
        <w:t>elementalísmo</w:t>
      </w:r>
      <w:r w:rsidRPr="00AB0009">
        <w:rPr>
          <w:color w:val="7030A0"/>
        </w:rPr>
        <w:t xml:space="preserve"> asociacionista» había demostrado interés por el estudio de las sensaciones, o sea aquellos procesos psicofisiológicos desencadenados por la acción de un estímulo sobre cualquiera de nuestros órganos sensoriales (visiones, audiciones, sabores, olores, texturas). El estímulo, al actuar sobre los órganos sensoriales, desencadena una serie de fenómenos excitatorios que son registrados en la experiencia consciente, conformando su contenido. Las sensaciones fueron consideradas como uno de los elementos simples que componían la experiencia consciente junto con las imágenes y los estados afectivos. En el período en que surge la Psicología Científica, la diferencia fundamental existente entre un enfoque filosófico y otro científico se basaba fundamentalmente en las posibilidades que brindaba el método experimental. El laboratorio psicológico constituyó el espacio privilegiado para desarrollar ese conocimiento científico: allí podían medirse y analizarse con mayor exactitud los fenómenos de la conciencia.</w:t>
      </w:r>
    </w:p>
    <w:p w:rsidR="00AB0009" w:rsidRPr="00AB0009" w:rsidRDefault="00AB0009" w:rsidP="00AB0009">
      <w:pPr>
        <w:jc w:val="center"/>
        <w:rPr>
          <w:b/>
          <w:u w:val="single"/>
        </w:rPr>
      </w:pPr>
      <w:r w:rsidRPr="00AB0009">
        <w:rPr>
          <w:b/>
          <w:u w:val="single"/>
        </w:rPr>
        <w:lastRenderedPageBreak/>
        <w:t>ACTIVIDADES</w:t>
      </w:r>
    </w:p>
    <w:p w:rsidR="00917AC8" w:rsidRDefault="007B601D" w:rsidP="007B601D">
      <w:r w:rsidRPr="007B601D">
        <w:t xml:space="preserve">Respecto de la diferenciación entre filósofos y científicos en los estudios de temas psicológicos: complete los espacios en blanco del siguiente párrafo, ubicando en el espacio que corresponda el siguiente listado de </w:t>
      </w:r>
      <w:r w:rsidR="00AB0009">
        <w:t xml:space="preserve"> palabras o </w:t>
      </w:r>
      <w:r w:rsidRPr="007B601D">
        <w:t xml:space="preserve">expresiones: </w:t>
      </w:r>
      <w:r>
        <w:t xml:space="preserve">                                                                                  </w:t>
      </w:r>
      <w:r w:rsidRPr="007B601D">
        <w:t>• conciencia</w:t>
      </w:r>
      <w:r>
        <w:t xml:space="preserve">                             </w:t>
      </w:r>
      <w:r w:rsidRPr="007B601D">
        <w:t xml:space="preserve"> • alma </w:t>
      </w:r>
      <w:r>
        <w:t xml:space="preserve">                   </w:t>
      </w:r>
      <w:r w:rsidRPr="007B601D">
        <w:t xml:space="preserve">• experimentación </w:t>
      </w:r>
      <w:r>
        <w:t xml:space="preserve">             </w:t>
      </w:r>
      <w:r w:rsidRPr="007B601D">
        <w:t xml:space="preserve">• autorreflexión </w:t>
      </w:r>
      <w:r>
        <w:t xml:space="preserve">        </w:t>
      </w:r>
      <w:r w:rsidRPr="007B601D">
        <w:t>• no hay distancia entre el sujeto que estudia y su objeto de estudio</w:t>
      </w:r>
      <w:r>
        <w:t xml:space="preserve">        </w:t>
      </w:r>
      <w:r w:rsidRPr="007B601D">
        <w:t xml:space="preserve"> • sí hay distancia entre el sujeto que estudia y su objeto de estudio</w:t>
      </w:r>
    </w:p>
    <w:p w:rsidR="00AB0009" w:rsidRDefault="00AB0009" w:rsidP="007B601D">
      <w:r>
        <w:t>Mientras los filósofos utilizan la ___________ para llegar a sus conclusiones, los científicos de todas las disciplinas existentes a fines del</w:t>
      </w:r>
      <w:r w:rsidR="001750E3">
        <w:t xml:space="preserve"> siglo XIX utilizan la ________</w:t>
      </w:r>
      <w:r>
        <w:t>______ como forma básica para llegar a resultados basados en datos de la realidad observable. En el caso de los métodos filosóficos, se considera que son subjetivos porque _______ _____________________________, mientras que los métodos científicos se considera que son objetivos porque ________________________________________ Al separarse de la Filosofía, la Psicología científica abandona el estudio del __________ como objeto de estudio y comienza con el estudio científico de la __________________</w:t>
      </w:r>
    </w:p>
    <w:p w:rsidR="001750E3" w:rsidRPr="001750E3" w:rsidRDefault="001750E3" w:rsidP="007B601D">
      <w:pPr>
        <w:rPr>
          <w:b/>
          <w:u w:val="single"/>
        </w:rPr>
      </w:pPr>
      <w:r>
        <w:rPr>
          <w:b/>
          <w:u w:val="single"/>
        </w:rPr>
        <w:t>Las actividades deben ser realizadas en la carpeta y luego deberán enviarlas en el formato que les sea má</w:t>
      </w:r>
      <w:bookmarkStart w:id="0" w:name="_GoBack"/>
      <w:bookmarkEnd w:id="0"/>
      <w:r>
        <w:rPr>
          <w:b/>
          <w:u w:val="single"/>
        </w:rPr>
        <w:t>s útil. Tiempo de realización una semana</w:t>
      </w:r>
    </w:p>
    <w:sectPr w:rsidR="001750E3" w:rsidRPr="001750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AC8"/>
    <w:rsid w:val="001750E3"/>
    <w:rsid w:val="00374F44"/>
    <w:rsid w:val="005679B6"/>
    <w:rsid w:val="007B601D"/>
    <w:rsid w:val="00917AC8"/>
    <w:rsid w:val="00AB0009"/>
    <w:rsid w:val="00C553D5"/>
    <w:rsid w:val="00F12105"/>
    <w:rsid w:val="00FE67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E6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E6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1417</Words>
  <Characters>7795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dc:creator>
  <cp:lastModifiedBy>Miguel</cp:lastModifiedBy>
  <cp:revision>1</cp:revision>
  <dcterms:created xsi:type="dcterms:W3CDTF">2021-06-14T00:30:00Z</dcterms:created>
  <dcterms:modified xsi:type="dcterms:W3CDTF">2021-06-14T02:02:00Z</dcterms:modified>
</cp:coreProperties>
</file>