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C1" w:rsidRDefault="005B3BC1" w:rsidP="005B3BC1">
      <w:r>
        <w:t>Tema: El cuento policial</w:t>
      </w:r>
    </w:p>
    <w:p w:rsidR="005B3BC1" w:rsidRDefault="005B3BC1">
      <w:r>
        <w:t>Comprensión lectora</w:t>
      </w:r>
    </w:p>
    <w:p w:rsidR="005B3BC1" w:rsidRDefault="005B3BC1"/>
    <w:p w:rsidR="005B3BC1" w:rsidRDefault="005B3BC1" w:rsidP="005B3BC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66666"/>
        </w:rPr>
      </w:pPr>
      <w:r>
        <w:rPr>
          <w:rStyle w:val="Textoennegrita"/>
          <w:rFonts w:ascii="Arial" w:hAnsi="Arial" w:cs="Arial"/>
          <w:color w:val="FF0000"/>
          <w:sz w:val="48"/>
          <w:szCs w:val="48"/>
          <w:bdr w:val="none" w:sz="0" w:space="0" w:color="auto" w:frame="1"/>
        </w:rPr>
        <w:t>El crimen perfecto</w:t>
      </w:r>
    </w:p>
    <w:p w:rsidR="005B3BC1" w:rsidRDefault="005B3BC1" w:rsidP="005B3BC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66666"/>
        </w:rPr>
      </w:pPr>
      <w:r>
        <w:rPr>
          <w:rStyle w:val="Textoennegrita"/>
          <w:rFonts w:ascii="Arial" w:hAnsi="Arial" w:cs="Arial"/>
          <w:color w:val="666666"/>
          <w:bdr w:val="none" w:sz="0" w:space="0" w:color="auto" w:frame="1"/>
        </w:rPr>
        <w:t>Enrique Anderson Imbert</w:t>
      </w:r>
    </w:p>
    <w:p w:rsidR="005B3BC1" w:rsidRDefault="005B3BC1" w:rsidP="005B3B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Creí haber cometido el crimen perfecto. Perfecto el plan, perfecta su ejecución. Y para que nunca se encontrara el cadáver lo escondí donde a nadie se le ocurriría buscarlo: en un cementerio.</w:t>
      </w:r>
      <w:r>
        <w:rPr>
          <w:rFonts w:ascii="Arial" w:hAnsi="Arial" w:cs="Arial"/>
          <w:color w:val="666666"/>
        </w:rPr>
        <w:br/>
        <w:t>Yo sabía que el convento de Santa Eulalia estaba desierto desde hacía años y que ya no había monjitas que enterrasen a monjitas en el cementerio. Cementerio blanco, bonito, hasta alegre con sus cipreses y paraísos a orillas del río. Las lápidas, todas iguales y ordenadas como canteras de jardín alrededor de una hermosa imagen de Jesucristo, lucían como si las mismas muertas se encargasen de mantenerlas limpias. Mi error: olvidé que mi víctima había sido un furibundo ateo. </w:t>
      </w:r>
      <w:r>
        <w:rPr>
          <w:rFonts w:ascii="Arial" w:hAnsi="Arial" w:cs="Arial"/>
          <w:noProof/>
          <w:color w:val="2EA3F2"/>
          <w:bdr w:val="none" w:sz="0" w:space="0" w:color="auto" w:frame="1"/>
        </w:rPr>
        <w:drawing>
          <wp:inline distT="0" distB="0" distL="0" distR="0" wp14:anchorId="7531A2AC" wp14:editId="3C8357A0">
            <wp:extent cx="2400300" cy="1790700"/>
            <wp:effectExtent l="0" t="0" r="0" b="0"/>
            <wp:docPr id="1" name="Imagen 1" descr="https://llevatetodo.com/wp-content/uploads/2013/03/Monjas-300x22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levatetodo.com/wp-content/uploads/2013/03/Monjas-300x22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</w:rPr>
        <w:t>Horrorizadas por el compañero de sepulcro que les acosté al lado, esa noche las muertas decidieron mudarse: cruzaron a nado el río llevándose consigo las lápidas y arreglaron el cementerio en la otra orilla, con Jesucristo y todo. Al día siguiente los viajeros que iban por lancha al pueblo de Fray Bizco vieron a su derecha el cementerio que siempre habían visto a su izquierda. Por un instante se les confundieron las manos y creyeron que estaban navegando en dirección contraria, como si volvieran de Fray Bizco; pero enseguida advirtieron que se trataba de una mudanza y dieron parte a las autoridades. Unos policías fueron a inspeccionar el sitio que antes ocupaba el cementerio y, cavando donde la tierra parecía recién removida, sacaron el cadáver (por eso, a la noche, las almas en pena de las religiones volvieron muy aliviadas, con el cementerio a cuestas); y de investigación en investigación… ¡Bueno!… el resto ya lo sabe usted, Señor Juez.</w:t>
      </w:r>
    </w:p>
    <w:p w:rsidR="005B3BC1" w:rsidRDefault="005B3BC1" w:rsidP="005B3B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</w:p>
    <w:p w:rsidR="005B3BC1" w:rsidRDefault="005B3BC1" w:rsidP="005B3B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Actividades</w:t>
      </w:r>
      <w:bookmarkStart w:id="0" w:name="_GoBack"/>
      <w:bookmarkEnd w:id="0"/>
    </w:p>
    <w:p w:rsidR="005B3BC1" w:rsidRDefault="005B3BC1" w:rsidP="005B3BC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</w:rPr>
      </w:pPr>
    </w:p>
    <w:p w:rsidR="005B3BC1" w:rsidRPr="005B3BC1" w:rsidRDefault="005B3BC1" w:rsidP="005B3BC1">
      <w:r w:rsidRPr="005B3BC1">
        <w:t>a. Tacha lo que no corresponda y completa las líneas punteadas:</w:t>
      </w:r>
    </w:p>
    <w:p w:rsidR="005B3BC1" w:rsidRPr="005B3BC1" w:rsidRDefault="005B3BC1" w:rsidP="005B3BC1">
      <w:r w:rsidRPr="005B3BC1">
        <w:t>El texto que acabamos de leer es:   una leyenda / un cuento </w:t>
      </w:r>
      <w:proofErr w:type="gramStart"/>
      <w:r w:rsidRPr="005B3BC1">
        <w:t>fantástico  /</w:t>
      </w:r>
      <w:proofErr w:type="gramEnd"/>
      <w:r w:rsidRPr="005B3BC1">
        <w:t xml:space="preserve"> una novela policial /  un mito; porque ………………………………… , por ejemplo …………………………….</w:t>
      </w:r>
    </w:p>
    <w:p w:rsidR="005B3BC1" w:rsidRPr="005B3BC1" w:rsidRDefault="005B3BC1" w:rsidP="005B3BC1">
      <w:r w:rsidRPr="005B3BC1">
        <w:t>b. ¿Por qué crees que el asesino considera que un cementerio es un lugar perfecto para ocultar a su víctima?</w:t>
      </w:r>
      <w:r w:rsidRPr="005B3BC1">
        <w:br/>
        <w:t>c. ¿Quiénes trasladan de lugar el cementerio? ¿Por qué?</w:t>
      </w:r>
      <w:r w:rsidRPr="005B3BC1">
        <w:br/>
        <w:t>d. ¿Por qué los viajeros creyeron que estaban navegando en sentido contrario?</w:t>
      </w:r>
      <w:r w:rsidRPr="005B3BC1">
        <w:br/>
      </w:r>
      <w:r w:rsidRPr="005B3BC1">
        <w:lastRenderedPageBreak/>
        <w:t>e. ¿A quién está narrando su historia el personaje central?</w:t>
      </w:r>
      <w:r w:rsidRPr="005B3BC1">
        <w:br/>
      </w:r>
      <w:r>
        <w:t xml:space="preserve">f. Cambia el final </w:t>
      </w:r>
      <w:r>
        <w:rPr>
          <w:rFonts w:asciiTheme="majorHAnsi" w:eastAsiaTheme="majorEastAsia" w:hAnsiTheme="majorHAnsi" w:cstheme="majorBidi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bottomMargin">
                  <wp:align>center</wp:align>
                </wp:positionV>
                <wp:extent cx="661670" cy="502920"/>
                <wp:effectExtent l="9525" t="9525" r="5080" b="11430"/>
                <wp:wrapNone/>
                <wp:docPr id="2" name="Pergamino horizont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50292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7365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3BC1" w:rsidRDefault="005B3BC1">
                            <w:pPr>
                              <w:jc w:val="center"/>
                              <w:rPr>
                                <w:color w:val="808080" w:themeColor="text1" w:themeTint="7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08080" w:themeColor="text1" w:themeTint="7F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color w:val="808080" w:themeColor="text1" w:themeTint="7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2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" adj="5400" filled="f" fillcolor="#17365d" strokecolor="#a5a5a5">
                <v:textbox>
                  <w:txbxContent>
                    <w:p w:rsidR="005B3BC1" w:rsidRDefault="005B3BC1">
                      <w:pPr>
                        <w:jc w:val="center"/>
                        <w:rPr>
                          <w:color w:val="808080" w:themeColor="text1" w:themeTint="7F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color w:val="808080" w:themeColor="text1" w:themeTint="7F"/>
                          <w:lang w:val="es-ES"/>
                        </w:rPr>
                        <w:t>2</w:t>
                      </w:r>
                      <w:r>
                        <w:rPr>
                          <w:color w:val="808080" w:themeColor="text1" w:themeTint="7F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 xml:space="preserve"> la historia</w:t>
      </w:r>
    </w:p>
    <w:p w:rsidR="005B3BC1" w:rsidRDefault="005B3BC1"/>
    <w:sectPr w:rsidR="005B3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C1"/>
    <w:rsid w:val="000872A0"/>
    <w:rsid w:val="005B3BC1"/>
    <w:rsid w:val="009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03DD"/>
  <w15:chartTrackingRefBased/>
  <w15:docId w15:val="{5FC7CA52-7306-4CA9-A0A6-43E89568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B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B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B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B3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llevatetodo.com/wp-content/uploads/2013/03/Monja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DDD9-53B1-47C2-BACF-BB946449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2021-06-24T16:37:00Z</dcterms:created>
  <dcterms:modified xsi:type="dcterms:W3CDTF">2021-06-24T16:52:00Z</dcterms:modified>
</cp:coreProperties>
</file>