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A85A619" w14:paraId="517B658C" wp14:textId="45043A1C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45369"/>
          <w:sz w:val="25"/>
          <w:szCs w:val="25"/>
          <w:lang w:val="es-ES"/>
        </w:rPr>
      </w:pPr>
    </w:p>
    <w:p xmlns:wp14="http://schemas.microsoft.com/office/word/2010/wordml" w:rsidP="0A85A619" w14:paraId="5CD4AA63" wp14:textId="4FC15200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45369"/>
          <w:sz w:val="25"/>
          <w:szCs w:val="25"/>
          <w:lang w:val="es-ES"/>
        </w:rPr>
      </w:pPr>
      <w:r w:rsidRPr="0A85A619" w:rsidR="0A85A61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445369"/>
          <w:sz w:val="25"/>
          <w:szCs w:val="25"/>
          <w:lang w:val="es-ES"/>
        </w:rPr>
        <w:t>“Todo el mundo tiene derecho a conocer el secreto de sus vidas, aunque sea desgraciado, aunque sea trágico. Hay que saber de dónde se viene. Reconstruir todo eso es la única manera de comprenderlo.”</w:t>
      </w:r>
    </w:p>
    <w:p xmlns:wp14="http://schemas.microsoft.com/office/word/2010/wordml" w:rsidP="0A85A619" w14:paraId="0A6762E9" wp14:textId="5A60D4B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45369"/>
          <w:sz w:val="25"/>
          <w:szCs w:val="25"/>
          <w:lang w:val="es-ES"/>
        </w:rPr>
      </w:pPr>
      <w:r w:rsidRPr="0A85A619" w:rsidR="0A85A61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45369"/>
          <w:sz w:val="25"/>
          <w:szCs w:val="25"/>
          <w:lang w:val="es-ES"/>
        </w:rPr>
        <w:t xml:space="preserve">                                                                                                                   Mario BENEDETTI</w:t>
      </w:r>
    </w:p>
    <w:p xmlns:wp14="http://schemas.microsoft.com/office/word/2010/wordml" w:rsidP="0A85A619" w14:paraId="0971C338" wp14:textId="40B81DA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0A85A619" w14:paraId="36D536AB" wp14:textId="106C9516">
      <w:pPr>
        <w:spacing w:after="160" w:line="259" w:lineRule="auto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4"/>
          <w:sz w:val="22"/>
          <w:szCs w:val="22"/>
          <w:lang w:val="es-ES"/>
        </w:rPr>
      </w:pPr>
      <w:r>
        <w:br/>
      </w:r>
      <w:r w:rsidRPr="0A85A619" w:rsidR="0A85A619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4"/>
          <w:sz w:val="22"/>
          <w:szCs w:val="22"/>
          <w:lang w:val="es-ES"/>
        </w:rPr>
        <w:t>Persona es aceptarse como individuo digno, libre y responsable dentro de la comunidad humana. Ser persona es reconocernos como seres caracterizados por el uso libre de la razón, la voluntad y el sentimiento en la definición de nuestro camino existencial.</w:t>
      </w:r>
    </w:p>
    <w:p xmlns:wp14="http://schemas.microsoft.com/office/word/2010/wordml" w:rsidP="0A85A619" w14:paraId="5C5DC41D" wp14:textId="1CEA4699">
      <w:pPr>
        <w:spacing w:after="160" w:line="259" w:lineRule="auto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373737"/>
          <w:sz w:val="22"/>
          <w:szCs w:val="22"/>
          <w:lang w:val="es-ES"/>
        </w:rPr>
      </w:pPr>
      <w:r w:rsidRPr="0A85A619" w:rsidR="0A85A619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373737"/>
          <w:sz w:val="22"/>
          <w:szCs w:val="22"/>
          <w:lang w:val="es-ES"/>
        </w:rPr>
        <w:t xml:space="preserve"> Persona se refiere al ser humano, en tanto cualitativamente diferente al resto de los seres, esta definición se entiende porque es un ser racional e inteligente, consciente de sí mismo y de sus actos, con identidad propia y totalmente independiente.</w:t>
      </w:r>
    </w:p>
    <w:p xmlns:wp14="http://schemas.microsoft.com/office/word/2010/wordml" w:rsidP="0A85A619" w14:paraId="785EA241" wp14:textId="325E187E">
      <w:pPr>
        <w:spacing w:after="160" w:line="259" w:lineRule="auto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2"/>
          <w:sz w:val="22"/>
          <w:szCs w:val="22"/>
          <w:lang w:val="es-ES"/>
        </w:rPr>
      </w:pPr>
      <w:r w:rsidRPr="0A85A619" w:rsidR="0A85A619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333333"/>
          <w:sz w:val="22"/>
          <w:szCs w:val="22"/>
          <w:lang w:val="es-ES"/>
        </w:rPr>
        <w:t>La Persona Humana es un ser independiente, inteligente y racional, que desde pequeño desarrolla sus conocimientos, y se apoya en la educación para desarrollar todas sus potencialidades frente a la sociedad, que es la que lo lleva a convertirse en un hombre productivo para la sociedad, que lo lleva a ubicarse en el contexto social como una persona que logra sus metas y propósitos que siempre serán individuales.</w:t>
      </w:r>
      <w:r w:rsidRPr="0A85A619" w:rsidR="0A85A619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2"/>
          <w:sz w:val="22"/>
          <w:szCs w:val="22"/>
          <w:lang w:val="es-ES"/>
        </w:rPr>
        <w:t xml:space="preserve"> </w:t>
      </w:r>
    </w:p>
    <w:p xmlns:wp14="http://schemas.microsoft.com/office/word/2010/wordml" w:rsidP="0A85A619" w14:paraId="09F8130D" wp14:textId="61FD0D9E">
      <w:pPr>
        <w:spacing w:after="160" w:line="259" w:lineRule="auto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2"/>
          <w:sz w:val="22"/>
          <w:szCs w:val="22"/>
          <w:lang w:val="es-ES"/>
        </w:rPr>
      </w:pPr>
      <w:r w:rsidRPr="0A85A619" w:rsidR="0A85A619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202122"/>
          <w:sz w:val="22"/>
          <w:szCs w:val="22"/>
          <w:lang w:val="es-ES"/>
        </w:rPr>
        <w:t>Persona</w:t>
      </w:r>
      <w:r w:rsidRPr="0A85A619" w:rsidR="0A85A619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2"/>
          <w:sz w:val="22"/>
          <w:szCs w:val="22"/>
          <w:lang w:val="es-ES"/>
        </w:rPr>
        <w:t xml:space="preserve"> como un ser sociable que vive y se desarrolla en sociedad, pero al mismo tiempo nunca deja de actuar con un carácter individual. Es decir, somos “yo” y “nosotros” al mismo tiempo. Por eso algunos pensadores definen al hombre como “animal sociable” y por tanto su naturaleza es ser social.</w:t>
      </w:r>
    </w:p>
    <w:p xmlns:wp14="http://schemas.microsoft.com/office/word/2010/wordml" w:rsidP="0A85A619" w14:paraId="52571EFE" wp14:textId="0BEF1EB1">
      <w:pPr>
        <w:spacing w:after="160" w:line="259" w:lineRule="auto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2"/>
          <w:sz w:val="22"/>
          <w:szCs w:val="22"/>
          <w:lang w:val="es-ES"/>
        </w:rPr>
      </w:pPr>
    </w:p>
    <w:p xmlns:wp14="http://schemas.microsoft.com/office/word/2010/wordml" w:rsidP="0A85A619" w14:paraId="0C8BE9AC" wp14:textId="74726A3C">
      <w:pPr>
        <w:spacing w:after="160" w:line="259" w:lineRule="auto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2"/>
          <w:sz w:val="22"/>
          <w:szCs w:val="22"/>
          <w:lang w:val="es-ES"/>
        </w:rPr>
      </w:pPr>
      <w:r w:rsidRPr="0A85A619" w:rsidR="0A85A619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2"/>
          <w:sz w:val="22"/>
          <w:szCs w:val="22"/>
          <w:lang w:val="es-ES"/>
        </w:rPr>
        <w:t xml:space="preserve">Se puede identificar a la </w:t>
      </w:r>
      <w:r w:rsidRPr="0A85A619" w:rsidR="0A85A619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202122"/>
          <w:sz w:val="22"/>
          <w:szCs w:val="22"/>
          <w:lang w:val="es-ES"/>
        </w:rPr>
        <w:t>persona</w:t>
      </w:r>
      <w:r w:rsidRPr="0A85A619" w:rsidR="0A85A619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2"/>
          <w:sz w:val="22"/>
          <w:szCs w:val="22"/>
          <w:lang w:val="es-ES"/>
        </w:rPr>
        <w:t xml:space="preserve"> como un ser o individuo de la especie humana; como un hombre o mujer dotado/a de un conjunto de características físicas únicas que le permite diferenciarse de los demás.</w:t>
      </w:r>
    </w:p>
    <w:p xmlns:wp14="http://schemas.microsoft.com/office/word/2010/wordml" w:rsidP="0A85A619" w14:paraId="40EBF6FE" wp14:textId="4E20FF63">
      <w:pPr>
        <w:spacing w:after="160" w:line="259" w:lineRule="auto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2"/>
          <w:sz w:val="22"/>
          <w:szCs w:val="22"/>
          <w:lang w:val="es-ES"/>
        </w:rPr>
      </w:pPr>
      <w:r w:rsidRPr="0A85A619" w:rsidR="0A85A619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2"/>
          <w:sz w:val="22"/>
          <w:szCs w:val="22"/>
          <w:lang w:val="es-ES"/>
        </w:rPr>
        <w:t xml:space="preserve"> P</w:t>
      </w:r>
      <w:r w:rsidRPr="0A85A619" w:rsidR="0A85A619">
        <w:rPr>
          <w:rFonts w:ascii="Verdana" w:hAnsi="Verdana" w:eastAsia="Verdana" w:cs="Verdana"/>
          <w:b w:val="0"/>
          <w:bCs w:val="0"/>
          <w:i w:val="1"/>
          <w:iCs w:val="1"/>
          <w:noProof w:val="0"/>
          <w:color w:val="202122"/>
          <w:sz w:val="22"/>
          <w:szCs w:val="22"/>
          <w:lang w:val="es-ES"/>
        </w:rPr>
        <w:t>ersona</w:t>
      </w:r>
      <w:r w:rsidRPr="0A85A619" w:rsidR="0A85A619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2"/>
          <w:sz w:val="22"/>
          <w:szCs w:val="22"/>
          <w:lang w:val="es-ES"/>
        </w:rPr>
        <w:t xml:space="preserve"> designa a un ser concreto, abarcando tanto sus aspectos físicos como psíquicos para definir su carácter singular y único. Percibe e interpreta el estado de ánimo, el carácter y la forma de actuar de las personas, además estudia las cualidades y facultades que tiene la persona, como la razón, los sentimientos y los valores que lo distingue de los demás seres.</w:t>
      </w:r>
    </w:p>
    <w:p xmlns:wp14="http://schemas.microsoft.com/office/word/2010/wordml" w:rsidP="0A85A619" w14:paraId="1AA73605" wp14:textId="42FD76F1">
      <w:pPr>
        <w:spacing w:after="160" w:line="259" w:lineRule="auto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2"/>
          <w:sz w:val="28"/>
          <w:szCs w:val="28"/>
          <w:lang w:val="es-ES"/>
        </w:rPr>
      </w:pPr>
      <w:r w:rsidRPr="0A85A619" w:rsidR="0A85A619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2"/>
          <w:sz w:val="28"/>
          <w:szCs w:val="28"/>
          <w:u w:val="single"/>
          <w:lang w:val="es-ES"/>
        </w:rPr>
        <w:t>Actividades:</w:t>
      </w:r>
    </w:p>
    <w:p xmlns:wp14="http://schemas.microsoft.com/office/word/2010/wordml" w:rsidP="0A85A619" w14:paraId="23662428" wp14:textId="4A38F08E">
      <w:pPr>
        <w:pStyle w:val="ListParagraph"/>
        <w:numPr>
          <w:ilvl w:val="0"/>
          <w:numId w:val="1"/>
        </w:numPr>
        <w:spacing w:after="160" w:line="259" w:lineRule="auto"/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2122"/>
          <w:sz w:val="24"/>
          <w:szCs w:val="24"/>
          <w:lang w:val="es-ES"/>
        </w:rPr>
      </w:pPr>
      <w:r w:rsidRPr="0A85A619" w:rsidR="0A85A619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2"/>
          <w:sz w:val="24"/>
          <w:szCs w:val="24"/>
          <w:lang w:val="es-ES"/>
        </w:rPr>
        <w:t>Leer atentamente las definiciones de persona.</w:t>
      </w:r>
    </w:p>
    <w:p xmlns:wp14="http://schemas.microsoft.com/office/word/2010/wordml" w:rsidP="0A85A619" w14:paraId="630D8CDF" wp14:textId="67EC7EDE">
      <w:pPr>
        <w:pStyle w:val="ListParagraph"/>
        <w:numPr>
          <w:ilvl w:val="0"/>
          <w:numId w:val="1"/>
        </w:numPr>
        <w:spacing w:after="160" w:line="259" w:lineRule="auto"/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2122"/>
          <w:sz w:val="24"/>
          <w:szCs w:val="24"/>
          <w:lang w:val="es-ES"/>
        </w:rPr>
      </w:pPr>
      <w:r w:rsidRPr="0A85A619" w:rsidR="0A85A619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2"/>
          <w:sz w:val="24"/>
          <w:szCs w:val="24"/>
          <w:lang w:val="es-ES"/>
        </w:rPr>
        <w:t>Buscar en el diccionario las palabras desconocidas.</w:t>
      </w:r>
    </w:p>
    <w:p xmlns:wp14="http://schemas.microsoft.com/office/word/2010/wordml" w:rsidP="0A85A619" w14:paraId="38D286C9" wp14:textId="4C601CC3">
      <w:pPr>
        <w:pStyle w:val="ListParagraph"/>
        <w:numPr>
          <w:ilvl w:val="0"/>
          <w:numId w:val="1"/>
        </w:numPr>
        <w:spacing w:after="160" w:line="259" w:lineRule="auto"/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2122"/>
          <w:sz w:val="24"/>
          <w:szCs w:val="24"/>
          <w:lang w:val="es-ES"/>
        </w:rPr>
      </w:pPr>
      <w:r w:rsidRPr="0A85A619" w:rsidR="0A85A619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2"/>
          <w:sz w:val="24"/>
          <w:szCs w:val="24"/>
          <w:lang w:val="es-ES"/>
        </w:rPr>
        <w:t>Elegir la definición de persona que más te identifique y transcribirla</w:t>
      </w:r>
    </w:p>
    <w:p xmlns:wp14="http://schemas.microsoft.com/office/word/2010/wordml" w:rsidP="0A85A619" w14:paraId="62ED4F53" wp14:textId="58737EE8">
      <w:pPr>
        <w:pStyle w:val="ListParagraph"/>
        <w:numPr>
          <w:ilvl w:val="0"/>
          <w:numId w:val="1"/>
        </w:numPr>
        <w:spacing w:after="160" w:line="259" w:lineRule="auto"/>
        <w:rPr>
          <w:rFonts w:ascii="Verdana" w:hAnsi="Verdana" w:eastAsia="Verdana" w:cs="Verdana" w:asciiTheme="minorAscii" w:hAnsiTheme="minorAscii" w:eastAsiaTheme="minorAscii" w:cstheme="minorAscii"/>
          <w:b w:val="0"/>
          <w:bCs w:val="0"/>
          <w:i w:val="0"/>
          <w:iCs w:val="0"/>
          <w:noProof w:val="0"/>
          <w:color w:val="202122"/>
          <w:sz w:val="24"/>
          <w:szCs w:val="24"/>
          <w:lang w:val="es-ES"/>
        </w:rPr>
      </w:pPr>
      <w:r w:rsidRPr="0A85A619" w:rsidR="0A85A619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02122"/>
          <w:sz w:val="24"/>
          <w:szCs w:val="24"/>
          <w:lang w:val="es-ES"/>
        </w:rPr>
        <w:t>Justificar brevemente tu elección</w:t>
      </w:r>
    </w:p>
    <w:p xmlns:wp14="http://schemas.microsoft.com/office/word/2010/wordml" w:rsidP="0A85A619" w14:paraId="5C1A07E2" wp14:textId="26584465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63EDCD8"/>
  <w15:docId w15:val="{0ebdaa82-554f-439b-9f4a-e8bd192c102b}"/>
  <w:rsids>
    <w:rsidRoot w:val="763EDCD8"/>
    <w:rsid w:val="0A85A619"/>
    <w:rsid w:val="763EDCD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8ecc6c5e8e647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2021-06-08T22:55:49.5295904Z</dcterms:created>
  <dcterms:modified xsi:type="dcterms:W3CDTF">2021-06-08T22:56:12.5737262Z</dcterms:modified>
  <dc:creator>David Caceres</dc:creator>
  <lastModifiedBy>David Caceres</lastModifiedBy>
</coreProperties>
</file>