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87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Hola alumnos….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56" w:line="422" w:lineRule="auto"/>
        <w:ind w:left="587" w:right="1032"/>
        <w:jc w:val="center"/>
        <w:rPr>
          <w:rFonts w:ascii="Algerian" w:eastAsia="Algerian" w:hAnsi="Algerian" w:cs="Algerian"/>
          <w:color w:val="000000"/>
          <w:sz w:val="32"/>
          <w:szCs w:val="32"/>
        </w:rPr>
      </w:pPr>
      <w:r>
        <w:rPr>
          <w:color w:val="000000"/>
          <w:sz w:val="44"/>
          <w:szCs w:val="44"/>
        </w:rPr>
        <w:t xml:space="preserve">Terminaron las vacaciones. Sigamos trabajando!! </w:t>
      </w:r>
      <w:r>
        <w:rPr>
          <w:rFonts w:ascii="Algerian" w:eastAsia="Algerian" w:hAnsi="Algerian" w:cs="Algerian"/>
          <w:color w:val="000000"/>
          <w:sz w:val="32"/>
          <w:szCs w:val="32"/>
        </w:rPr>
        <w:t>REACCIONES DE COMBUSTIÓN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62" w:line="240" w:lineRule="auto"/>
        <w:ind w:left="1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¿Qué es la combustión?</w:t>
      </w:r>
      <w:r>
        <w:rPr>
          <w:b/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28" w:lineRule="auto"/>
        <w:ind w:left="7" w:right="375" w:firstLine="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combustión es un tipo de reacción química exotérmica. Puede involucrar materia en estado  gaseoso o en estado heterogéneo (líquido-gaseoso o sólido-gaseoso). Genera luz y calor y se  produce de manera más o menos rápida.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left="6" w:right="377" w:hanging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Tradicionalmente, la combustión se entiende como un proceso de oxidación rápida de ciertos  elementos combustibles, o sea, constituidos principalmente por hidrógeno, carbono y a veces  azufre. Además, necesariamente tiene lugar en presencia de oxígeno.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0" w:lineRule="auto"/>
        <w:ind w:left="6" w:right="377" w:firstLine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 realidad, las combustiones son formas de reacción redox (reducción-oxidación) que se  pueden producir tanto de manera controlada, como en los motores de combustión interna, o  descontrolada, como en las explosiones. Implican intercambio de electrones entre  los átomos de la materia durante la reacción. Por eso, generan energía térmica y lumínica.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5" w:lineRule="auto"/>
        <w:ind w:left="5" w:right="376" w:hanging="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Además dan como resultado otras sustancias gaseosas y sólidas, como el dióxido de  carbono (CO</w:t>
      </w:r>
      <w:r>
        <w:rPr>
          <w:color w:val="000000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) y el vapor de agua, o los residuos sólidos del combustible (la sustancia  consumida en la reacción) y del comburente (la sustancia que propicia la reacción), de acuerdo  siempre a su naturaleza química.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1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¿Cómo se produce la combustión?</w:t>
      </w:r>
      <w:r>
        <w:rPr>
          <w:b/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combustión siempre da como  </w:t>
      </w:r>
      <w:r>
        <w:rPr>
          <w:noProof/>
        </w:rPr>
        <w:drawing>
          <wp:anchor distT="19050" distB="19050" distL="19050" distR="1905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31229</wp:posOffset>
            </wp:positionV>
            <wp:extent cx="3946271" cy="329946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6271" cy="3299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resultado CO2, vapor de agua, 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1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energía y otro compuesto.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right="37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CFCFC"/>
        </w:rPr>
        <w:t xml:space="preserve">Las combustiones son un tipo de </w:t>
      </w:r>
      <w:r>
        <w:rPr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CFCFC"/>
        </w:rPr>
        <w:t xml:space="preserve">reacción redox, es decir, </w:t>
      </w:r>
      <w:r>
        <w:rPr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CFCFC"/>
        </w:rPr>
        <w:t xml:space="preserve">reducción-oxidación. Esto </w:t>
      </w:r>
      <w:r>
        <w:rPr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8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CFCFC"/>
        </w:rPr>
        <w:t xml:space="preserve">significa que en ellas un material </w:t>
      </w:r>
      <w:r>
        <w:rPr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CFCFC"/>
        </w:rPr>
        <w:t xml:space="preserve">se oxida (pierde electrones), </w:t>
      </w:r>
      <w:r>
        <w:rPr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CFCFC"/>
        </w:rPr>
        <w:t xml:space="preserve">mientras que el otro se reduce </w:t>
      </w:r>
      <w:r>
        <w:rPr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CFCFC"/>
        </w:rPr>
        <w:t xml:space="preserve">(gana electrones). Para que </w:t>
      </w:r>
      <w:r>
        <w:rPr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CFCFC"/>
        </w:rPr>
        <w:t xml:space="preserve">ocurra esta reacción siempre es </w:t>
      </w:r>
      <w:r>
        <w:rPr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CFCFC"/>
        </w:rPr>
        <w:t xml:space="preserve">necesario que se encuentre </w:t>
      </w:r>
      <w:r>
        <w:rPr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CFCFC"/>
        </w:rPr>
        <w:t xml:space="preserve">además un iniciador, que </w:t>
      </w:r>
      <w:r>
        <w:rPr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9"/>
        <w:jc w:val="right"/>
        <w:rPr>
          <w:color w:val="000000"/>
          <w:sz w:val="24"/>
          <w:szCs w:val="24"/>
        </w:rPr>
      </w:pPr>
      <w:r>
        <w:rPr>
          <w:sz w:val="24"/>
          <w:szCs w:val="24"/>
          <w:shd w:val="clear" w:color="auto" w:fill="FCFCFC"/>
        </w:rPr>
        <w:t>generalmente</w:t>
      </w:r>
      <w:r>
        <w:rPr>
          <w:color w:val="000000"/>
          <w:sz w:val="24"/>
          <w:szCs w:val="24"/>
          <w:shd w:val="clear" w:color="auto" w:fill="FCFCFC"/>
        </w:rPr>
        <w:t xml:space="preserve"> es una llama (calor). </w:t>
      </w:r>
      <w:r>
        <w:rPr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CFCFC"/>
        </w:rPr>
        <w:t xml:space="preserve">En el caso de la combustión, el </w:t>
      </w:r>
      <w:r>
        <w:rPr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CFCFC"/>
        </w:rPr>
        <w:t xml:space="preserve">agente oxidante (oxígeno) </w:t>
      </w:r>
      <w:r>
        <w:rPr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CFCFC"/>
        </w:rPr>
        <w:t xml:space="preserve">obtiene electrones del agente </w:t>
      </w:r>
      <w:r>
        <w:rPr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CFCFC"/>
        </w:rPr>
        <w:t xml:space="preserve">reductor (combustible), o lo que </w:t>
      </w:r>
      <w:r>
        <w:rPr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" w:right="386" w:firstLine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CFCFC"/>
        </w:rPr>
        <w:t xml:space="preserve">es lo mismo, entre el comburente y </w:t>
      </w:r>
      <w:r>
        <w:rPr>
          <w:color w:val="000000"/>
          <w:sz w:val="24"/>
          <w:szCs w:val="24"/>
          <w:shd w:val="clear" w:color="auto" w:fill="FCFCFC"/>
        </w:rPr>
        <w:lastRenderedPageBreak/>
        <w:t xml:space="preserve">el combustible. Esto se da generalmente según la siguiente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CFCFC"/>
        </w:rPr>
        <w:t>fórmula:</w:t>
      </w:r>
      <w:r>
        <w:rPr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7" w:lineRule="auto"/>
        <w:ind w:left="6" w:right="383" w:firstLine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CFCFC"/>
        </w:rPr>
        <w:t>Compuesto + O</w:t>
      </w:r>
      <w:r>
        <w:rPr>
          <w:color w:val="000000"/>
          <w:sz w:val="16"/>
          <w:szCs w:val="16"/>
        </w:rPr>
        <w:t>2</w:t>
      </w:r>
      <w:r>
        <w:rPr>
          <w:color w:val="000000"/>
          <w:sz w:val="24"/>
          <w:szCs w:val="24"/>
          <w:shd w:val="clear" w:color="auto" w:fill="FCFCFC"/>
        </w:rPr>
        <w:t>+ calor(llama) = Otro compuesto + CO</w:t>
      </w:r>
      <w:r>
        <w:rPr>
          <w:color w:val="000000"/>
          <w:sz w:val="16"/>
          <w:szCs w:val="16"/>
        </w:rPr>
        <w:t xml:space="preserve">2 </w:t>
      </w:r>
      <w:r>
        <w:rPr>
          <w:color w:val="000000"/>
          <w:sz w:val="24"/>
          <w:szCs w:val="24"/>
          <w:shd w:val="clear" w:color="auto" w:fill="FCFCFC"/>
        </w:rPr>
        <w:t>+ H</w:t>
      </w:r>
      <w:r>
        <w:rPr>
          <w:color w:val="000000"/>
          <w:sz w:val="16"/>
          <w:szCs w:val="16"/>
        </w:rPr>
        <w:t>2</w:t>
      </w:r>
      <w:r>
        <w:rPr>
          <w:color w:val="000000"/>
          <w:sz w:val="24"/>
          <w:szCs w:val="24"/>
          <w:shd w:val="clear" w:color="auto" w:fill="FCFCFC"/>
        </w:rPr>
        <w:t>O + Energía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CFCFC"/>
        </w:rPr>
        <w:t xml:space="preserve">Los compuestos pueden variar, según sea su naturaleza, así como pueden variar los niveles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CFCFC"/>
        </w:rPr>
        <w:t xml:space="preserve">de energía. Pero el dióxido de carbono y el vapor de agua son constantes en todo tipo de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CFCFC"/>
        </w:rPr>
        <w:t>combustión.</w:t>
      </w:r>
      <w:r>
        <w:rPr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  <w:shd w:val="clear" w:color="auto" w:fill="FCFCFC"/>
        </w:rPr>
        <w:t>Tipos de combustión</w:t>
      </w:r>
      <w:r>
        <w:rPr>
          <w:b/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Existen varios tipos de combustión. En forma general son los siguientes: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29" w:lineRule="auto"/>
        <w:ind w:left="1" w:right="380" w:firstLine="16"/>
        <w:jc w:val="both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  <w:shd w:val="clear" w:color="auto" w:fill="FCFCFC"/>
        </w:rPr>
        <w:t xml:space="preserve">❖ </w:t>
      </w:r>
      <w:r>
        <w:rPr>
          <w:color w:val="000000"/>
          <w:sz w:val="24"/>
          <w:szCs w:val="24"/>
          <w:shd w:val="clear" w:color="auto" w:fill="FCFCFC"/>
        </w:rPr>
        <w:t xml:space="preserve">Combustión completa o perfecta. Aquellas reacciones en las que se oxida (consume)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CFCFC"/>
        </w:rPr>
        <w:t xml:space="preserve">totalmente el material combustible, y se producen otros compuestos oxigenados, como son el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CFCFC"/>
        </w:rPr>
        <w:t>dióxido de carbono, dióxido de azufre o vapor de agua.</w:t>
      </w:r>
      <w:r>
        <w:rPr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1" w:lineRule="auto"/>
        <w:ind w:left="7" w:right="381" w:firstLine="10"/>
        <w:jc w:val="both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❖ </w:t>
      </w:r>
      <w:r>
        <w:rPr>
          <w:color w:val="000000"/>
          <w:sz w:val="24"/>
          <w:szCs w:val="24"/>
        </w:rPr>
        <w:t xml:space="preserve">Combustión estequiométrica o neutra. Se denomina así a las combustiones completas  ideales, que emplean las cantidades justas de oxígeno para su reacción y que ocurren, por lo  general, únicamente en el ambiente controlado de un laboratorio.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7" w:right="383" w:firstLine="10"/>
        <w:jc w:val="both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❖ </w:t>
      </w:r>
      <w:r>
        <w:rPr>
          <w:color w:val="000000"/>
          <w:sz w:val="24"/>
          <w:szCs w:val="24"/>
        </w:rPr>
        <w:t xml:space="preserve">Combustión incompleta. Aquellas en que aparecen compuestos a medio oxidar  (llamados también inquemados) de los gases de combustión, tales como el monóxido de  carbono (CO), hidrógeno, partículas de carbono, etcétera.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ind w:left="1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Reacciones de combustión</w:t>
      </w:r>
      <w:r>
        <w:rPr>
          <w:b/>
          <w:color w:val="000000"/>
          <w:sz w:val="24"/>
          <w:szCs w:val="24"/>
        </w:rPr>
        <w:t xml:space="preserve">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387" w:firstLine="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Los procesos de combustión comprenden en realidad un conjunto de reacciones químicas  veloces y simultáneas, que bien pueden considerarse como una sola, que atraviesa las  siguientes fases o etapas: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left="1" w:right="374" w:firstLine="7"/>
        <w:jc w:val="both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color w:val="000000"/>
          <w:sz w:val="24"/>
          <w:szCs w:val="24"/>
        </w:rPr>
        <w:t xml:space="preserve">Pre-reacción o primera etapa. Los hidrocarburos o compuestos orgánicos presentes en  el material combustible se descomponen y comienzan su reacción con el oxígeno del aire,  formando así radicales, que son compuestos inestables molecularmente. Ello inicia una  reacción en cadena de aparición y desaparición de compuestos químicos, tendiendo a crear  siempre más de los que destruye.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0" w:lineRule="auto"/>
        <w:ind w:left="6" w:right="374" w:firstLine="1"/>
        <w:jc w:val="both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color w:val="000000"/>
          <w:sz w:val="24"/>
          <w:szCs w:val="24"/>
        </w:rPr>
        <w:t xml:space="preserve">Oxidación o segunda etapa. En esta etapa se genera la mayor parte de la energía  calórica de la reacción, a medida que el oxígeno reacciona con los radicales de la etapa  anterior, dándose así un proceso de desplazamiento violento de electrones. Un número  elevado de radicales conduce a una reacción masiva y violenta, conocida como explosión.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0" w:lineRule="auto"/>
        <w:ind w:left="8" w:right="376"/>
        <w:jc w:val="center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color w:val="000000"/>
          <w:sz w:val="24"/>
          <w:szCs w:val="24"/>
        </w:rPr>
        <w:t xml:space="preserve">Fin de la reacción o tercera etapa. Ocurre cuando se completa la oxidación de los  radicales y se conforman las moléculas de los gases liberados. El material combustible se  habrá agotado en su totalidad o en forma parcial, dependiendo de las condiciones de la  reacción.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2648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Ejemplos de combustión</w:t>
      </w:r>
      <w:r>
        <w:rPr>
          <w:b/>
          <w:color w:val="000000"/>
          <w:sz w:val="24"/>
          <w:szCs w:val="24"/>
        </w:rPr>
        <w:t xml:space="preserve"> </w:t>
      </w:r>
      <w:r>
        <w:rPr>
          <w:noProof/>
        </w:rPr>
        <w:drawing>
          <wp:anchor distT="19050" distB="19050" distL="19050" distR="1905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24029</wp:posOffset>
            </wp:positionV>
            <wp:extent cx="3014345" cy="1904365"/>
            <wp:effectExtent l="0" t="0" r="0" b="0"/>
            <wp:wrapSquare wrapText="right" distT="19050" distB="19050" distL="19050" distR="190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1904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8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Dentro de los motores ocurre la combustión que 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0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libera la energía para el movimiento.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Algunos ejemplos simples de combustión en la 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9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vida cotidiana son: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6"/>
        <w:jc w:val="right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color w:val="000000"/>
          <w:sz w:val="24"/>
          <w:szCs w:val="24"/>
        </w:rPr>
        <w:t xml:space="preserve">El encendido de un fósforo/cerilla. Es el 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8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caso más emblemático de combustión. Cuando 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8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cabeza del fósforo (cubierta de fósforo y 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8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azufre) se raspa contra una superficie rugosa, 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calienta por la fricción y desencadena una 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8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combustión rápida, que a su vez produce una 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llama breve.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6" w:right="375" w:firstLine="2"/>
        <w:jc w:val="both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color w:val="000000"/>
          <w:sz w:val="24"/>
          <w:szCs w:val="24"/>
        </w:rPr>
        <w:t>El encendido de una cocina a gas. Las cocinas domésticas funcionan mediante la  combustión de un gas hidrocarburo, generalmente mezcla de propano (C</w:t>
      </w:r>
      <w:r>
        <w:rPr>
          <w:color w:val="000000"/>
          <w:sz w:val="16"/>
          <w:szCs w:val="16"/>
        </w:rPr>
        <w:t>3</w:t>
      </w:r>
      <w:r>
        <w:rPr>
          <w:color w:val="000000"/>
          <w:sz w:val="24"/>
          <w:szCs w:val="24"/>
        </w:rPr>
        <w:t>H</w:t>
      </w:r>
      <w:r>
        <w:rPr>
          <w:color w:val="000000"/>
          <w:sz w:val="16"/>
          <w:szCs w:val="16"/>
        </w:rPr>
        <w:t>8</w:t>
      </w:r>
      <w:r>
        <w:rPr>
          <w:color w:val="000000"/>
          <w:sz w:val="24"/>
          <w:szCs w:val="24"/>
        </w:rPr>
        <w:t>) y butano (C</w:t>
      </w:r>
      <w:r>
        <w:rPr>
          <w:color w:val="000000"/>
          <w:sz w:val="16"/>
          <w:szCs w:val="16"/>
        </w:rPr>
        <w:t>4</w:t>
      </w:r>
      <w:r>
        <w:rPr>
          <w:color w:val="000000"/>
          <w:sz w:val="24"/>
          <w:szCs w:val="24"/>
        </w:rPr>
        <w:t>H</w:t>
      </w:r>
      <w:r>
        <w:rPr>
          <w:color w:val="000000"/>
          <w:sz w:val="16"/>
          <w:szCs w:val="16"/>
        </w:rPr>
        <w:t>10</w:t>
      </w:r>
      <w:r>
        <w:rPr>
          <w:color w:val="000000"/>
          <w:sz w:val="24"/>
          <w:szCs w:val="24"/>
        </w:rPr>
        <w:t xml:space="preserve">),  que el artefacto extrae de una cañería o de un recipiente. Puesto en contacto con el aire, y  </w:t>
      </w:r>
      <w:r>
        <w:rPr>
          <w:sz w:val="24"/>
          <w:szCs w:val="24"/>
        </w:rPr>
        <w:t xml:space="preserve">provista </w:t>
      </w:r>
      <w:r>
        <w:rPr>
          <w:sz w:val="24"/>
          <w:szCs w:val="24"/>
        </w:rPr>
        <w:lastRenderedPageBreak/>
        <w:t>de una</w:t>
      </w:r>
      <w:r>
        <w:rPr>
          <w:color w:val="000000"/>
          <w:sz w:val="24"/>
          <w:szCs w:val="24"/>
        </w:rPr>
        <w:t xml:space="preserve"> carga inicial de energía calórica (como la llama del piloto, o la de un fósforo), el  gas inicia su reacción; pero para mantener la llama andando, debe suministrarse combustible  continuamente.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6" w:right="375" w:firstLine="2"/>
        <w:jc w:val="both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color w:val="000000"/>
          <w:sz w:val="24"/>
          <w:szCs w:val="24"/>
        </w:rPr>
        <w:t xml:space="preserve">Las bases fuertes y la materia orgánica. La mayoría de las bases fuertes (hidróxidos)  como la soda cáustica, la potasa cáustica y otras sustancias de pH extremo, generan  reacciones de oxidación violenta al entrar en contacto con la materia orgánica. Esto significa  que podemos quemarnos por contacto e incluso iniciar incendios con ellas, dado que este tipo  de reacciones suelen ser muy exotérmicas. </w:t>
      </w:r>
    </w:p>
    <w:p w:rsidR="00C370BC" w:rsidRDefault="002A0A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right="380" w:firstLine="8"/>
        <w:jc w:val="both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color w:val="000000"/>
          <w:sz w:val="24"/>
          <w:szCs w:val="24"/>
        </w:rPr>
        <w:t xml:space="preserve">Los motores de combustión interna. Presentes en automóviles, lanchas y otros  vehículos que operan con combustible fósil como gasoil, gasolina o keroseno, estos artefactos  son un ejemplo de combustiones controladas. En ellas se consumen los hidrocarburos del  combustible y se generan pequeñas explosiones que, dentro del sistema de pistones, se  transforman en movimiento, produciendo también gases contaminantes, que son liberados a  la atmósfera. </w:t>
      </w:r>
    </w:p>
    <w:p w:rsidR="00C370BC" w:rsidRDefault="00C370B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54" w:right="408"/>
        <w:jc w:val="center"/>
        <w:rPr>
          <w:color w:val="000000"/>
          <w:sz w:val="28"/>
          <w:szCs w:val="28"/>
        </w:rPr>
      </w:pPr>
    </w:p>
    <w:sectPr w:rsidR="00C370BC" w:rsidSect="00C370BC">
      <w:pgSz w:w="12240" w:h="15840"/>
      <w:pgMar w:top="1120" w:right="688" w:bottom="1225" w:left="11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BC"/>
    <w:rsid w:val="002A0A8D"/>
    <w:rsid w:val="00987553"/>
    <w:rsid w:val="00C3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48EAD-8336-D345-A883-422588C0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C370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C370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C370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C370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C370B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C370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C370BC"/>
  </w:style>
  <w:style w:type="table" w:customStyle="1" w:styleId="TableNormal">
    <w:name w:val="Table Normal"/>
    <w:rsid w:val="00C370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370B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370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5130</Characters>
  <Application>Microsoft Office Word</Application>
  <DocSecurity>0</DocSecurity>
  <Lines>42</Lines>
  <Paragraphs>12</Paragraphs>
  <ScaleCrop>false</ScaleCrop>
  <Company>Hewlett-Packard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Osvaldo Seibel</cp:lastModifiedBy>
  <cp:revision>2</cp:revision>
  <dcterms:created xsi:type="dcterms:W3CDTF">2021-06-07T02:18:00Z</dcterms:created>
  <dcterms:modified xsi:type="dcterms:W3CDTF">2021-06-07T02:18:00Z</dcterms:modified>
</cp:coreProperties>
</file>