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50EC" w14:textId="24A763DE" w:rsidR="0080748A" w:rsidRPr="00EE67F2" w:rsidRDefault="00554BDB" w:rsidP="00554BDB">
      <w:pPr>
        <w:jc w:val="center"/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u w:val="single"/>
          <w:lang w:val="es-ES"/>
        </w:rPr>
        <w:t>EVALUACION DE RELACIONES HUMANAS</w:t>
      </w:r>
    </w:p>
    <w:p w14:paraId="2B52F4FC" w14:textId="310A8E0E" w:rsidR="00554BDB" w:rsidRPr="00EE67F2" w:rsidRDefault="00554BDB" w:rsidP="00554BDB">
      <w:p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 xml:space="preserve"> El estudiante desarrollara las distintas actividades acordes a la subjetividad de cada uno, considerando este como un documento personal e imposible de ser copiado por otro alumno. De ser así será considerado plagio y </w:t>
      </w:r>
      <w:r w:rsidR="00CF2173" w:rsidRPr="00EE67F2">
        <w:rPr>
          <w:rFonts w:ascii="Agency FB" w:hAnsi="Agency FB"/>
          <w:sz w:val="32"/>
          <w:szCs w:val="32"/>
          <w:lang w:val="es-ES"/>
        </w:rPr>
        <w:t>perderá</w:t>
      </w:r>
      <w:r w:rsidRPr="00EE67F2">
        <w:rPr>
          <w:rFonts w:ascii="Agency FB" w:hAnsi="Agency FB"/>
          <w:sz w:val="32"/>
          <w:szCs w:val="32"/>
          <w:lang w:val="es-ES"/>
        </w:rPr>
        <w:t xml:space="preserve"> el derecho a un recuperatorio. </w:t>
      </w:r>
    </w:p>
    <w:p w14:paraId="4A8C5439" w14:textId="26AC7A7E" w:rsidR="00733A22" w:rsidRPr="00EE67F2" w:rsidRDefault="00554BDB" w:rsidP="00554BDB">
      <w:p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La evaluación se puede desarrollar escrito a carpeta abierta</w:t>
      </w:r>
      <w:r w:rsidR="00733A22" w:rsidRPr="00EE67F2">
        <w:rPr>
          <w:rFonts w:ascii="Agency FB" w:hAnsi="Agency FB"/>
          <w:sz w:val="32"/>
          <w:szCs w:val="32"/>
          <w:lang w:val="es-ES"/>
        </w:rPr>
        <w:t>, en un archivo WORD formato Arial 12 o bien escrito en hojas de carpetas, legible y prolija.</w:t>
      </w:r>
    </w:p>
    <w:p w14:paraId="638D5615" w14:textId="2BFE140F" w:rsidR="00CF2173" w:rsidRPr="00EE67F2" w:rsidRDefault="00733A22" w:rsidP="00554BDB">
      <w:p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 xml:space="preserve">Se puede realizar de manera oral, por medio de Google </w:t>
      </w:r>
      <w:proofErr w:type="spellStart"/>
      <w:r w:rsidRPr="00EE67F2">
        <w:rPr>
          <w:rFonts w:ascii="Agency FB" w:hAnsi="Agency FB"/>
          <w:sz w:val="32"/>
          <w:szCs w:val="32"/>
          <w:lang w:val="es-ES"/>
        </w:rPr>
        <w:t>MEEt</w:t>
      </w:r>
      <w:proofErr w:type="spellEnd"/>
      <w:r w:rsidRPr="00EE67F2">
        <w:rPr>
          <w:rFonts w:ascii="Agency FB" w:hAnsi="Agency FB"/>
          <w:sz w:val="32"/>
          <w:szCs w:val="32"/>
          <w:lang w:val="es-ES"/>
        </w:rPr>
        <w:t xml:space="preserve">, el mismo tendrá la libertad de </w:t>
      </w:r>
      <w:r w:rsidR="009C5639" w:rsidRPr="00EE67F2">
        <w:rPr>
          <w:rFonts w:ascii="Agency FB" w:hAnsi="Agency FB"/>
          <w:sz w:val="32"/>
          <w:szCs w:val="32"/>
          <w:lang w:val="es-ES"/>
        </w:rPr>
        <w:t xml:space="preserve">utilizar recursos que ayuden a su exposición. Ej. </w:t>
      </w:r>
      <w:proofErr w:type="spellStart"/>
      <w:r w:rsidR="009C5639" w:rsidRPr="00EE67F2">
        <w:rPr>
          <w:rFonts w:ascii="Agency FB" w:hAnsi="Agency FB"/>
          <w:sz w:val="32"/>
          <w:szCs w:val="32"/>
          <w:lang w:val="es-ES"/>
        </w:rPr>
        <w:t>Power</w:t>
      </w:r>
      <w:proofErr w:type="spellEnd"/>
      <w:r w:rsidR="009C5639" w:rsidRPr="00EE67F2">
        <w:rPr>
          <w:rFonts w:ascii="Agency FB" w:hAnsi="Agency FB"/>
          <w:sz w:val="32"/>
          <w:szCs w:val="32"/>
          <w:lang w:val="es-ES"/>
        </w:rPr>
        <w:t xml:space="preserve"> </w:t>
      </w:r>
      <w:proofErr w:type="spellStart"/>
      <w:r w:rsidR="009C5639" w:rsidRPr="00EE67F2">
        <w:rPr>
          <w:rFonts w:ascii="Agency FB" w:hAnsi="Agency FB"/>
          <w:sz w:val="32"/>
          <w:szCs w:val="32"/>
          <w:lang w:val="es-ES"/>
        </w:rPr>
        <w:t>piont</w:t>
      </w:r>
      <w:proofErr w:type="spellEnd"/>
      <w:r w:rsidR="009C5639" w:rsidRPr="00EE67F2">
        <w:rPr>
          <w:rFonts w:ascii="Agency FB" w:hAnsi="Agency FB"/>
          <w:sz w:val="32"/>
          <w:szCs w:val="32"/>
          <w:lang w:val="es-ES"/>
        </w:rPr>
        <w:t xml:space="preserve">, </w:t>
      </w:r>
      <w:proofErr w:type="spellStart"/>
      <w:r w:rsidR="009C5639" w:rsidRPr="00EE67F2">
        <w:rPr>
          <w:rFonts w:ascii="Agency FB" w:hAnsi="Agency FB"/>
          <w:sz w:val="32"/>
          <w:szCs w:val="32"/>
          <w:lang w:val="es-ES"/>
        </w:rPr>
        <w:t>Infografias</w:t>
      </w:r>
      <w:proofErr w:type="spellEnd"/>
      <w:r w:rsidR="009C5639" w:rsidRPr="00EE67F2">
        <w:rPr>
          <w:rFonts w:ascii="Agency FB" w:hAnsi="Agency FB"/>
          <w:sz w:val="32"/>
          <w:szCs w:val="32"/>
          <w:lang w:val="es-ES"/>
        </w:rPr>
        <w:t>, etc.</w:t>
      </w:r>
    </w:p>
    <w:p w14:paraId="7D52E9D9" w14:textId="36DBBDB3" w:rsidR="00CF2173" w:rsidRPr="00EE67F2" w:rsidRDefault="00CF2173" w:rsidP="00554BDB">
      <w:p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Actividades;</w:t>
      </w:r>
    </w:p>
    <w:p w14:paraId="2709478F" w14:textId="1A0F5B49" w:rsidR="00CF2173" w:rsidRPr="00EE67F2" w:rsidRDefault="00CF2173" w:rsidP="00CF2173">
      <w:pPr>
        <w:pStyle w:val="Prrafodelista"/>
        <w:numPr>
          <w:ilvl w:val="0"/>
          <w:numId w:val="2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 xml:space="preserve">Contar una experiencia en la cual formo un grupo. ¿se cumplió con las 5 etapas del proceso? </w:t>
      </w:r>
    </w:p>
    <w:p w14:paraId="5A2DB9AA" w14:textId="73BD3AEB" w:rsidR="00CF2173" w:rsidRPr="00EE67F2" w:rsidRDefault="00C26DD0" w:rsidP="00CF2173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El grupo del cual forma, tuvo un objetivo formal o informal.</w:t>
      </w:r>
    </w:p>
    <w:p w14:paraId="3D8A3558" w14:textId="0945C384" w:rsidR="00C26DD0" w:rsidRPr="00EE67F2" w:rsidRDefault="00C26DD0" w:rsidP="00CF2173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¿Cuál fue la razón mas importante? (seguridad, estatus, etc.)</w:t>
      </w:r>
    </w:p>
    <w:p w14:paraId="7B4F3D42" w14:textId="72404906" w:rsidR="00C26DD0" w:rsidRPr="00EE67F2" w:rsidRDefault="00C26DD0" w:rsidP="00CF2173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¿</w:t>
      </w:r>
      <w:proofErr w:type="spellStart"/>
      <w:r w:rsidRPr="00EE67F2">
        <w:rPr>
          <w:rFonts w:ascii="Agency FB" w:hAnsi="Agency FB"/>
          <w:sz w:val="32"/>
          <w:szCs w:val="32"/>
          <w:lang w:val="es-ES"/>
        </w:rPr>
        <w:t>Que</w:t>
      </w:r>
      <w:proofErr w:type="spellEnd"/>
      <w:r w:rsidRPr="00EE67F2">
        <w:rPr>
          <w:rFonts w:ascii="Agency FB" w:hAnsi="Agency FB"/>
          <w:sz w:val="32"/>
          <w:szCs w:val="32"/>
          <w:lang w:val="es-ES"/>
        </w:rPr>
        <w:t xml:space="preserve"> función cumple el grupo?</w:t>
      </w:r>
    </w:p>
    <w:p w14:paraId="273E6610" w14:textId="1ABE803E" w:rsidR="00C26DD0" w:rsidRPr="00EE67F2" w:rsidRDefault="00C26DD0" w:rsidP="00CF2173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¿El grupo cuenta con un jefe, líder o coordinador?</w:t>
      </w:r>
    </w:p>
    <w:p w14:paraId="194A7A08" w14:textId="7149EA5C" w:rsidR="00C26DD0" w:rsidRPr="00EE67F2" w:rsidRDefault="00C26DD0" w:rsidP="00CF2173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Tendrá algunos integrantes con roles diferentes.</w:t>
      </w:r>
    </w:p>
    <w:p w14:paraId="3BB0C5EE" w14:textId="24D54BA0" w:rsidR="00C26DD0" w:rsidRPr="00EE67F2" w:rsidRDefault="00C26DD0" w:rsidP="00C26DD0">
      <w:pPr>
        <w:pStyle w:val="Prrafodelista"/>
        <w:numPr>
          <w:ilvl w:val="0"/>
          <w:numId w:val="2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Elaborar un cuadro comparativo entre los 3 enfoques de la historia de las relaciones humanas.</w:t>
      </w:r>
    </w:p>
    <w:p w14:paraId="25C300AF" w14:textId="66D02D72" w:rsidR="00C26DD0" w:rsidRPr="00EE67F2" w:rsidRDefault="00C26DD0" w:rsidP="00C26DD0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¿Cuál es el propósito de las relaciones humanas?</w:t>
      </w:r>
    </w:p>
    <w:p w14:paraId="5B6C63E6" w14:textId="7813268B" w:rsidR="00C26DD0" w:rsidRPr="00EE67F2" w:rsidRDefault="00C26DD0" w:rsidP="00C26DD0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Que opinan de la siguiente frase de Elton Mayo</w:t>
      </w:r>
      <w:r w:rsidR="00CD08CB" w:rsidRPr="00EE67F2">
        <w:rPr>
          <w:rFonts w:ascii="Agency FB" w:hAnsi="Agency FB"/>
          <w:sz w:val="32"/>
          <w:szCs w:val="32"/>
          <w:lang w:val="es-ES"/>
        </w:rPr>
        <w:t xml:space="preserve"> “Para crear buenas relaciones, es preciso que los gerentes sepan que los empleados actúan como lo hacen y que factores sociales y psíquicos lo motivan”</w:t>
      </w:r>
    </w:p>
    <w:p w14:paraId="293B21E0" w14:textId="77777777" w:rsidR="00CD08CB" w:rsidRPr="00EE67F2" w:rsidRDefault="00CD08CB" w:rsidP="00CD08CB">
      <w:pPr>
        <w:pStyle w:val="Prrafodelista"/>
        <w:numPr>
          <w:ilvl w:val="0"/>
          <w:numId w:val="2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En que consistió el experimento Hawthorne, con que propósito se realizó.</w:t>
      </w:r>
    </w:p>
    <w:p w14:paraId="267921F8" w14:textId="70282E1D" w:rsidR="00CD08CB" w:rsidRPr="00EE67F2" w:rsidRDefault="00CD08CB" w:rsidP="00CD08CB">
      <w:pPr>
        <w:pStyle w:val="Prrafodelista"/>
        <w:numPr>
          <w:ilvl w:val="0"/>
          <w:numId w:val="2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Relatar brevemente como puede influir la interacción de terceros en la conformación del sujeto.</w:t>
      </w:r>
    </w:p>
    <w:p w14:paraId="7BE652C7" w14:textId="77777777" w:rsidR="00CD08CB" w:rsidRPr="00EE67F2" w:rsidRDefault="00CD08CB" w:rsidP="00CD08CB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La familia.</w:t>
      </w:r>
    </w:p>
    <w:p w14:paraId="11BA99B6" w14:textId="5AADADE0" w:rsidR="00CD08CB" w:rsidRPr="00EE67F2" w:rsidRDefault="00CD08CB" w:rsidP="00CD08CB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 xml:space="preserve"> La cultura.</w:t>
      </w:r>
    </w:p>
    <w:p w14:paraId="53F43FB8" w14:textId="40300A27" w:rsidR="00CD08CB" w:rsidRPr="00EE67F2" w:rsidRDefault="00CD08CB" w:rsidP="00CD08CB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Dependencia de terceros. Ej. Sistema Educativo</w:t>
      </w:r>
    </w:p>
    <w:p w14:paraId="0E0251FD" w14:textId="0F710899" w:rsidR="00CD08CB" w:rsidRPr="00EE67F2" w:rsidRDefault="00EE67F2" w:rsidP="00CD08CB">
      <w:pPr>
        <w:pStyle w:val="Prrafodelista"/>
        <w:numPr>
          <w:ilvl w:val="0"/>
          <w:numId w:val="2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En que se basa la teoría conductista ¿Se sigue utilizando en la actualidad?</w:t>
      </w:r>
    </w:p>
    <w:p w14:paraId="7E638C5A" w14:textId="0F97F0B8" w:rsidR="00EE67F2" w:rsidRPr="00EE67F2" w:rsidRDefault="00EE67F2" w:rsidP="00EE67F2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 xml:space="preserve">Relatar como podría ser el proceso para condicionar una conducta </w:t>
      </w:r>
    </w:p>
    <w:p w14:paraId="52FA6AEE" w14:textId="7C964539" w:rsidR="00EE67F2" w:rsidRPr="00EE67F2" w:rsidRDefault="00EE67F2" w:rsidP="00EE67F2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¿Considera que se puede descondicionar una conducta?</w:t>
      </w:r>
    </w:p>
    <w:p w14:paraId="2BEA9F22" w14:textId="1BAA36B2" w:rsidR="00EE67F2" w:rsidRPr="00EE67F2" w:rsidRDefault="00EE67F2" w:rsidP="00EE67F2">
      <w:pPr>
        <w:pStyle w:val="Prrafodelista"/>
        <w:numPr>
          <w:ilvl w:val="0"/>
          <w:numId w:val="2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¿Sera cierto que nos juntamos con aquellas personas que reflejan una actitud nuestra?</w:t>
      </w:r>
    </w:p>
    <w:p w14:paraId="6C00FA17" w14:textId="024DF9DA" w:rsidR="00EE67F2" w:rsidRPr="00EE67F2" w:rsidRDefault="00EE67F2" w:rsidP="00EE67F2">
      <w:pPr>
        <w:pStyle w:val="Prrafodelista"/>
        <w:numPr>
          <w:ilvl w:val="0"/>
          <w:numId w:val="3"/>
        </w:numPr>
        <w:rPr>
          <w:rFonts w:ascii="Agency FB" w:hAnsi="Agency FB"/>
          <w:sz w:val="32"/>
          <w:szCs w:val="32"/>
          <w:lang w:val="es-ES"/>
        </w:rPr>
      </w:pPr>
      <w:r w:rsidRPr="00EE67F2">
        <w:rPr>
          <w:rFonts w:ascii="Agency FB" w:hAnsi="Agency FB"/>
          <w:sz w:val="32"/>
          <w:szCs w:val="32"/>
          <w:lang w:val="es-ES"/>
        </w:rPr>
        <w:t>Que nos aporta la teoría de desarrollo psicosocial de Erikson.</w:t>
      </w:r>
    </w:p>
    <w:p w14:paraId="0476D9D2" w14:textId="3D3C8DFE" w:rsidR="00EE67F2" w:rsidRPr="00EE67F2" w:rsidRDefault="00EE67F2" w:rsidP="00EE67F2">
      <w:pPr>
        <w:rPr>
          <w:rFonts w:ascii="Agency FB" w:hAnsi="Agency FB"/>
          <w:b/>
          <w:bCs/>
          <w:sz w:val="32"/>
          <w:szCs w:val="32"/>
          <w:lang w:val="es-ES"/>
        </w:rPr>
      </w:pPr>
    </w:p>
    <w:p w14:paraId="57202582" w14:textId="317C33A9" w:rsidR="00EE67F2" w:rsidRPr="00EE67F2" w:rsidRDefault="00EE67F2" w:rsidP="00EE67F2">
      <w:pPr>
        <w:rPr>
          <w:rFonts w:ascii="Agency FB" w:hAnsi="Agency FB"/>
          <w:b/>
          <w:bCs/>
          <w:sz w:val="32"/>
          <w:szCs w:val="32"/>
          <w:lang w:val="es-ES"/>
        </w:rPr>
      </w:pPr>
      <w:r w:rsidRPr="00EE67F2">
        <w:rPr>
          <w:rFonts w:ascii="Agency FB" w:hAnsi="Agency FB"/>
          <w:b/>
          <w:bCs/>
          <w:sz w:val="32"/>
          <w:szCs w:val="32"/>
          <w:lang w:val="es-ES"/>
        </w:rPr>
        <w:t>FECHA DE ENTREGA; VIERNES 04/06/2021</w:t>
      </w:r>
    </w:p>
    <w:sectPr w:rsidR="00EE67F2" w:rsidRPr="00EE67F2" w:rsidSect="00EE67F2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5BF"/>
    <w:multiLevelType w:val="hybridMultilevel"/>
    <w:tmpl w:val="19E834AE"/>
    <w:lvl w:ilvl="0" w:tplc="A2F40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314"/>
    <w:multiLevelType w:val="hybridMultilevel"/>
    <w:tmpl w:val="200CDD32"/>
    <w:lvl w:ilvl="0" w:tplc="8F982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7CFC"/>
    <w:multiLevelType w:val="hybridMultilevel"/>
    <w:tmpl w:val="E446ED88"/>
    <w:lvl w:ilvl="0" w:tplc="8F8EC7C2">
      <w:start w:val="1"/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DC"/>
    <w:rsid w:val="000C5932"/>
    <w:rsid w:val="000E2770"/>
    <w:rsid w:val="00554BDB"/>
    <w:rsid w:val="00733A22"/>
    <w:rsid w:val="007C5CDC"/>
    <w:rsid w:val="00950793"/>
    <w:rsid w:val="009C5639"/>
    <w:rsid w:val="00C26DD0"/>
    <w:rsid w:val="00CD08CB"/>
    <w:rsid w:val="00CF2173"/>
    <w:rsid w:val="00E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DE8B"/>
  <w15:chartTrackingRefBased/>
  <w15:docId w15:val="{7340C734-A85D-4FA4-B7BB-4E2EC8E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6098-8BCA-4838-916D-38CAD0D1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Musi</cp:lastModifiedBy>
  <cp:revision>6</cp:revision>
  <dcterms:created xsi:type="dcterms:W3CDTF">2021-06-01T21:09:00Z</dcterms:created>
  <dcterms:modified xsi:type="dcterms:W3CDTF">2021-06-02T22:45:00Z</dcterms:modified>
</cp:coreProperties>
</file>