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B6FB" w14:textId="3DC16373" w:rsidR="00A42429" w:rsidRPr="00A42429" w:rsidRDefault="00A42429" w:rsidP="00DE4278">
      <w:pPr>
        <w:spacing w:after="0" w:line="240" w:lineRule="auto"/>
        <w:jc w:val="both"/>
        <w:rPr>
          <w:rFonts w:ascii="Times New Roman" w:eastAsia="Times New Roman" w:hAnsi="Times New Roman" w:cs="Times New Roman"/>
          <w:sz w:val="24"/>
          <w:szCs w:val="24"/>
          <w:lang w:eastAsia="es-AR"/>
        </w:rPr>
      </w:pPr>
      <w:r w:rsidRPr="00A42429">
        <w:rPr>
          <w:rFonts w:ascii="Arial" w:eastAsia="Times New Roman" w:hAnsi="Arial" w:cs="Arial"/>
          <w:b/>
          <w:bCs/>
          <w:color w:val="000000"/>
          <w:sz w:val="24"/>
          <w:szCs w:val="24"/>
          <w:lang w:eastAsia="es-AR"/>
        </w:rPr>
        <w:t>CLASE Nro</w:t>
      </w:r>
      <w:r w:rsidR="00A0749B">
        <w:rPr>
          <w:rFonts w:ascii="Arial" w:eastAsia="Times New Roman" w:hAnsi="Arial" w:cs="Arial"/>
          <w:b/>
          <w:bCs/>
          <w:color w:val="000000"/>
          <w:sz w:val="24"/>
          <w:szCs w:val="24"/>
          <w:lang w:eastAsia="es-AR"/>
        </w:rPr>
        <w:t>.</w:t>
      </w:r>
      <w:r w:rsidRPr="00A42429">
        <w:rPr>
          <w:rFonts w:ascii="Arial" w:eastAsia="Times New Roman" w:hAnsi="Arial" w:cs="Arial"/>
          <w:b/>
          <w:bCs/>
          <w:color w:val="000000"/>
          <w:sz w:val="24"/>
          <w:szCs w:val="24"/>
          <w:lang w:eastAsia="es-AR"/>
        </w:rPr>
        <w:t xml:space="preserve"> 3 de FRANCÉS</w:t>
      </w:r>
    </w:p>
    <w:p w14:paraId="2F276AC4" w14:textId="77777777" w:rsidR="00A42429" w:rsidRPr="00A42429" w:rsidRDefault="00A42429" w:rsidP="00DE4278">
      <w:pPr>
        <w:spacing w:after="0" w:line="240" w:lineRule="auto"/>
        <w:rPr>
          <w:rFonts w:ascii="Times New Roman" w:eastAsia="Times New Roman" w:hAnsi="Times New Roman" w:cs="Times New Roman"/>
          <w:sz w:val="24"/>
          <w:szCs w:val="24"/>
          <w:lang w:eastAsia="es-AR"/>
        </w:rPr>
      </w:pPr>
    </w:p>
    <w:p w14:paraId="1637A1CB" w14:textId="02F351C6" w:rsidR="00A42429" w:rsidRPr="00A42429" w:rsidRDefault="00A42429" w:rsidP="00DE4278">
      <w:pPr>
        <w:spacing w:after="0" w:line="240" w:lineRule="auto"/>
        <w:jc w:val="both"/>
        <w:rPr>
          <w:rFonts w:ascii="Times New Roman" w:eastAsia="Times New Roman" w:hAnsi="Times New Roman" w:cs="Times New Roman"/>
          <w:sz w:val="24"/>
          <w:szCs w:val="24"/>
          <w:lang w:eastAsia="es-AR"/>
        </w:rPr>
      </w:pPr>
      <w:r w:rsidRPr="00A42429">
        <w:rPr>
          <w:rFonts w:ascii="Arial" w:eastAsia="Times New Roman" w:hAnsi="Arial" w:cs="Arial"/>
          <w:b/>
          <w:bCs/>
          <w:color w:val="000000"/>
          <w:sz w:val="24"/>
          <w:szCs w:val="24"/>
          <w:lang w:eastAsia="es-AR"/>
        </w:rPr>
        <w:t>AULA: 4to.</w:t>
      </w:r>
      <w:r w:rsidR="0087712B">
        <w:rPr>
          <w:rFonts w:ascii="Arial" w:eastAsia="Times New Roman" w:hAnsi="Arial" w:cs="Arial"/>
          <w:b/>
          <w:bCs/>
          <w:color w:val="000000"/>
          <w:sz w:val="24"/>
          <w:szCs w:val="24"/>
          <w:lang w:eastAsia="es-AR"/>
        </w:rPr>
        <w:t>3er</w:t>
      </w:r>
      <w:r w:rsidRPr="00A42429">
        <w:rPr>
          <w:rFonts w:ascii="Arial" w:eastAsia="Times New Roman" w:hAnsi="Arial" w:cs="Arial"/>
          <w:b/>
          <w:bCs/>
          <w:color w:val="000000"/>
          <w:sz w:val="24"/>
          <w:szCs w:val="24"/>
          <w:lang w:eastAsia="es-AR"/>
        </w:rPr>
        <w:t>a.</w:t>
      </w:r>
    </w:p>
    <w:p w14:paraId="6F46B240" w14:textId="77777777" w:rsidR="00A42429" w:rsidRPr="00A42429" w:rsidRDefault="00A42429" w:rsidP="00DE4278">
      <w:pPr>
        <w:spacing w:after="0" w:line="240" w:lineRule="auto"/>
        <w:jc w:val="both"/>
        <w:rPr>
          <w:rFonts w:ascii="Times New Roman" w:eastAsia="Times New Roman" w:hAnsi="Times New Roman" w:cs="Times New Roman"/>
          <w:sz w:val="24"/>
          <w:szCs w:val="24"/>
          <w:lang w:eastAsia="es-AR"/>
        </w:rPr>
      </w:pPr>
      <w:r w:rsidRPr="00A42429">
        <w:rPr>
          <w:rFonts w:ascii="Arial" w:eastAsia="Times New Roman" w:hAnsi="Arial" w:cs="Arial"/>
          <w:b/>
          <w:bCs/>
          <w:color w:val="000000"/>
          <w:sz w:val="24"/>
          <w:szCs w:val="24"/>
          <w:lang w:eastAsia="es-AR"/>
        </w:rPr>
        <w:t>PROFESOR: Mauricio Hadida</w:t>
      </w:r>
    </w:p>
    <w:p w14:paraId="0631225C" w14:textId="77777777" w:rsidR="00A42429" w:rsidRPr="00A42429" w:rsidRDefault="00A42429" w:rsidP="00DE4278">
      <w:pPr>
        <w:spacing w:after="0" w:line="240" w:lineRule="auto"/>
        <w:rPr>
          <w:rFonts w:ascii="Times New Roman" w:eastAsia="Times New Roman" w:hAnsi="Times New Roman" w:cs="Times New Roman"/>
          <w:sz w:val="24"/>
          <w:szCs w:val="24"/>
          <w:lang w:eastAsia="es-AR"/>
        </w:rPr>
      </w:pPr>
    </w:p>
    <w:p w14:paraId="25FFE67C" w14:textId="27F59A07" w:rsidR="00A42429" w:rsidRDefault="00A42429" w:rsidP="00DE4278">
      <w:pPr>
        <w:spacing w:after="0" w:line="240" w:lineRule="auto"/>
        <w:jc w:val="both"/>
        <w:rPr>
          <w:rFonts w:ascii="Arial" w:eastAsia="Times New Roman" w:hAnsi="Arial" w:cs="Arial"/>
          <w:b/>
          <w:bCs/>
          <w:color w:val="000000"/>
          <w:sz w:val="24"/>
          <w:szCs w:val="24"/>
          <w:lang w:eastAsia="es-AR"/>
        </w:rPr>
      </w:pPr>
      <w:r w:rsidRPr="00A42429">
        <w:rPr>
          <w:rFonts w:ascii="Arial" w:eastAsia="Times New Roman" w:hAnsi="Arial" w:cs="Arial"/>
          <w:b/>
          <w:bCs/>
          <w:color w:val="000000"/>
          <w:sz w:val="24"/>
          <w:szCs w:val="24"/>
          <w:lang w:eastAsia="es-AR"/>
        </w:rPr>
        <w:t>TEMA: Cultura Francesa</w:t>
      </w:r>
    </w:p>
    <w:p w14:paraId="1422D084" w14:textId="16A626DB" w:rsidR="00DE4278" w:rsidRDefault="00DE4278" w:rsidP="00DE4278">
      <w:pPr>
        <w:spacing w:after="0" w:line="240" w:lineRule="auto"/>
        <w:jc w:val="both"/>
        <w:rPr>
          <w:rFonts w:ascii="Arial" w:eastAsia="Times New Roman" w:hAnsi="Arial" w:cs="Arial"/>
          <w:b/>
          <w:bCs/>
          <w:color w:val="000000"/>
          <w:sz w:val="24"/>
          <w:szCs w:val="24"/>
          <w:lang w:eastAsia="es-AR"/>
        </w:rPr>
      </w:pPr>
    </w:p>
    <w:p w14:paraId="7F2D5D4C" w14:textId="0A61203A" w:rsidR="00DE4278" w:rsidRDefault="00DE4278" w:rsidP="00DE4278">
      <w:pPr>
        <w:spacing w:after="0" w:line="240" w:lineRule="auto"/>
        <w:jc w:val="both"/>
        <w:rPr>
          <w:rFonts w:ascii="Arial" w:eastAsia="Times New Roman" w:hAnsi="Arial" w:cs="Arial"/>
          <w:b/>
          <w:bCs/>
          <w:color w:val="000000"/>
          <w:sz w:val="24"/>
          <w:szCs w:val="24"/>
          <w:lang w:eastAsia="es-AR"/>
        </w:rPr>
      </w:pPr>
    </w:p>
    <w:p w14:paraId="4B1E0F09" w14:textId="4307DB3A" w:rsidR="00DE4278" w:rsidRDefault="00743F38" w:rsidP="00DE4278">
      <w:pPr>
        <w:spacing w:after="0" w:line="240" w:lineRule="auto"/>
        <w:jc w:val="both"/>
        <w:rPr>
          <w:rFonts w:ascii="Times New Roman" w:eastAsia="Times New Roman" w:hAnsi="Times New Roman" w:cs="Times New Roman"/>
          <w:sz w:val="24"/>
          <w:szCs w:val="24"/>
          <w:lang w:eastAsia="es-AR"/>
        </w:rPr>
      </w:pPr>
      <w:hyperlink r:id="rId7" w:history="1">
        <w:r w:rsidR="00DE4278" w:rsidRPr="00D2246E">
          <w:rPr>
            <w:rStyle w:val="Hipervnculo"/>
            <w:rFonts w:ascii="Times New Roman" w:eastAsia="Times New Roman" w:hAnsi="Times New Roman" w:cs="Times New Roman"/>
            <w:sz w:val="24"/>
            <w:szCs w:val="24"/>
            <w:lang w:eastAsia="es-AR"/>
          </w:rPr>
          <w:t>https://youtu.be/cKoGYLZ8W8c</w:t>
        </w:r>
      </w:hyperlink>
    </w:p>
    <w:p w14:paraId="1F7225AD" w14:textId="0EAABA50" w:rsidR="00DE4278" w:rsidRDefault="00743F38" w:rsidP="00DE4278">
      <w:pPr>
        <w:spacing w:after="0" w:line="240" w:lineRule="auto"/>
        <w:jc w:val="both"/>
        <w:rPr>
          <w:rFonts w:ascii="Times New Roman" w:eastAsia="Times New Roman" w:hAnsi="Times New Roman" w:cs="Times New Roman"/>
          <w:sz w:val="24"/>
          <w:szCs w:val="24"/>
          <w:lang w:eastAsia="es-AR"/>
        </w:rPr>
      </w:pPr>
      <w:hyperlink r:id="rId8" w:history="1">
        <w:r w:rsidR="00DE4278" w:rsidRPr="00D2246E">
          <w:rPr>
            <w:rStyle w:val="Hipervnculo"/>
            <w:rFonts w:ascii="Times New Roman" w:eastAsia="Times New Roman" w:hAnsi="Times New Roman" w:cs="Times New Roman"/>
            <w:sz w:val="24"/>
            <w:szCs w:val="24"/>
            <w:lang w:eastAsia="es-AR"/>
          </w:rPr>
          <w:t>https://youtu.be/NsFjO9oe0wg</w:t>
        </w:r>
      </w:hyperlink>
    </w:p>
    <w:p w14:paraId="46BA532C" w14:textId="37417B47" w:rsidR="009B7667" w:rsidRDefault="00743F38" w:rsidP="00DE4278">
      <w:pPr>
        <w:spacing w:after="0" w:line="240" w:lineRule="auto"/>
        <w:jc w:val="both"/>
        <w:rPr>
          <w:rFonts w:ascii="Times New Roman" w:eastAsia="Times New Roman" w:hAnsi="Times New Roman" w:cs="Times New Roman"/>
          <w:sz w:val="24"/>
          <w:szCs w:val="24"/>
          <w:lang w:eastAsia="es-AR"/>
        </w:rPr>
      </w:pPr>
      <w:hyperlink r:id="rId9" w:history="1">
        <w:r w:rsidR="009B7667" w:rsidRPr="00D2246E">
          <w:rPr>
            <w:rStyle w:val="Hipervnculo"/>
            <w:rFonts w:ascii="Times New Roman" w:eastAsia="Times New Roman" w:hAnsi="Times New Roman" w:cs="Times New Roman"/>
            <w:sz w:val="24"/>
            <w:szCs w:val="24"/>
            <w:lang w:eastAsia="es-AR"/>
          </w:rPr>
          <w:t>https://youtu.be/pr4dnFefNeA</w:t>
        </w:r>
      </w:hyperlink>
    </w:p>
    <w:p w14:paraId="662327FC" w14:textId="21DC3210" w:rsidR="009B7667" w:rsidRDefault="00743F38" w:rsidP="00DE4278">
      <w:pPr>
        <w:spacing w:after="0" w:line="240" w:lineRule="auto"/>
        <w:jc w:val="both"/>
        <w:rPr>
          <w:rFonts w:ascii="Times New Roman" w:eastAsia="Times New Roman" w:hAnsi="Times New Roman" w:cs="Times New Roman"/>
          <w:sz w:val="24"/>
          <w:szCs w:val="24"/>
          <w:lang w:eastAsia="es-AR"/>
        </w:rPr>
      </w:pPr>
      <w:hyperlink r:id="rId10" w:history="1">
        <w:r w:rsidR="009B7667" w:rsidRPr="00D2246E">
          <w:rPr>
            <w:rStyle w:val="Hipervnculo"/>
            <w:rFonts w:ascii="Times New Roman" w:eastAsia="Times New Roman" w:hAnsi="Times New Roman" w:cs="Times New Roman"/>
            <w:sz w:val="24"/>
            <w:szCs w:val="24"/>
            <w:lang w:eastAsia="es-AR"/>
          </w:rPr>
          <w:t>https://youtu.be/L8NMAz3rjAU</w:t>
        </w:r>
      </w:hyperlink>
    </w:p>
    <w:p w14:paraId="4D6A7069" w14:textId="77777777" w:rsidR="009B7667" w:rsidRDefault="00743F38" w:rsidP="009B7667">
      <w:pPr>
        <w:spacing w:after="0" w:line="240" w:lineRule="auto"/>
        <w:jc w:val="both"/>
        <w:rPr>
          <w:rFonts w:ascii="Times New Roman" w:eastAsia="Times New Roman" w:hAnsi="Times New Roman" w:cs="Times New Roman"/>
          <w:sz w:val="24"/>
          <w:szCs w:val="24"/>
          <w:lang w:eastAsia="es-AR"/>
        </w:rPr>
      </w:pPr>
      <w:hyperlink r:id="rId11" w:history="1">
        <w:r w:rsidR="009B7667" w:rsidRPr="00D2246E">
          <w:rPr>
            <w:rStyle w:val="Hipervnculo"/>
            <w:rFonts w:ascii="Times New Roman" w:eastAsia="Times New Roman" w:hAnsi="Times New Roman" w:cs="Times New Roman"/>
            <w:sz w:val="24"/>
            <w:szCs w:val="24"/>
            <w:lang w:eastAsia="es-AR"/>
          </w:rPr>
          <w:t>https://youtu.be/QdVUgZ62D4Y</w:t>
        </w:r>
      </w:hyperlink>
    </w:p>
    <w:p w14:paraId="236FBE21" w14:textId="77777777" w:rsidR="009B7667" w:rsidRDefault="009B7667" w:rsidP="009B7667">
      <w:pPr>
        <w:spacing w:after="0" w:line="240" w:lineRule="auto"/>
        <w:jc w:val="both"/>
        <w:rPr>
          <w:rFonts w:ascii="Times New Roman" w:eastAsia="Times New Roman" w:hAnsi="Times New Roman" w:cs="Times New Roman"/>
          <w:sz w:val="24"/>
          <w:szCs w:val="24"/>
          <w:lang w:eastAsia="es-AR"/>
        </w:rPr>
      </w:pPr>
    </w:p>
    <w:p w14:paraId="7A2C1EB7" w14:textId="07675D37" w:rsidR="00A42429" w:rsidRPr="009B7667" w:rsidRDefault="00A42429" w:rsidP="009B7667">
      <w:pPr>
        <w:spacing w:after="0" w:line="240" w:lineRule="auto"/>
        <w:jc w:val="center"/>
        <w:rPr>
          <w:rFonts w:ascii="Times New Roman" w:eastAsia="Times New Roman" w:hAnsi="Times New Roman" w:cs="Times New Roman"/>
          <w:sz w:val="24"/>
          <w:szCs w:val="24"/>
          <w:lang w:eastAsia="es-AR"/>
        </w:rPr>
      </w:pPr>
      <w:r w:rsidRPr="00DE4278">
        <w:rPr>
          <w:rFonts w:eastAsia="Times New Roman" w:cstheme="minorHAnsi"/>
          <w:b/>
          <w:bCs/>
          <w:color w:val="000000"/>
          <w:sz w:val="24"/>
          <w:szCs w:val="24"/>
          <w:lang w:eastAsia="es-AR"/>
        </w:rPr>
        <w:t>Costumbres y tradiciones</w:t>
      </w:r>
    </w:p>
    <w:p w14:paraId="09A34845"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Francia, oficialmente República Francesa, Francia o República Francesa, país del noroeste de Europa.</w:t>
      </w:r>
    </w:p>
    <w:p w14:paraId="58184739"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Histórica y culturalmente entre las naciones más importantes del mundo occidental, Francia también ha desempeñado un papel muy importante en los asuntos internacionales, con antiguas colonias en todos los rincones del planeta.</w:t>
      </w:r>
    </w:p>
    <w:p w14:paraId="36712C7A" w14:textId="4F8121AC"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noProof/>
          <w:color w:val="000000"/>
          <w:sz w:val="24"/>
          <w:szCs w:val="24"/>
          <w:bdr w:val="none" w:sz="0" w:space="0" w:color="auto" w:frame="1"/>
          <w:lang w:eastAsia="es-AR"/>
        </w:rPr>
        <w:drawing>
          <wp:anchor distT="0" distB="0" distL="114300" distR="114300" simplePos="0" relativeHeight="251658240" behindDoc="0" locked="0" layoutInCell="1" allowOverlap="1" wp14:anchorId="2FC772D6" wp14:editId="4E02230F">
            <wp:simplePos x="885825" y="3962400"/>
            <wp:positionH relativeFrom="column">
              <wp:align>left</wp:align>
            </wp:positionH>
            <wp:positionV relativeFrom="paragraph">
              <wp:align>top</wp:align>
            </wp:positionV>
            <wp:extent cx="5730240" cy="3286125"/>
            <wp:effectExtent l="0" t="0" r="3810" b="9525"/>
            <wp:wrapSquare wrapText="bothSides"/>
            <wp:docPr id="2" name="Imagen 2" descr="Fr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3286125"/>
                    </a:xfrm>
                    <a:prstGeom prst="rect">
                      <a:avLst/>
                    </a:prstGeom>
                    <a:noFill/>
                    <a:ln>
                      <a:noFill/>
                    </a:ln>
                  </pic:spPr>
                </pic:pic>
              </a:graphicData>
            </a:graphic>
            <wp14:sizeRelV relativeFrom="margin">
              <wp14:pctHeight>0</wp14:pctHeight>
            </wp14:sizeRelV>
          </wp:anchor>
        </w:drawing>
      </w:r>
      <w:r w:rsidR="00DE4278" w:rsidRPr="00DE4278">
        <w:rPr>
          <w:rFonts w:eastAsia="Times New Roman" w:cstheme="minorHAnsi"/>
          <w:sz w:val="24"/>
          <w:szCs w:val="24"/>
          <w:lang w:eastAsia="es-AR"/>
        </w:rPr>
        <w:br w:type="textWrapping" w:clear="all"/>
      </w:r>
    </w:p>
    <w:p w14:paraId="2EC404D6"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lastRenderedPageBreak/>
        <w:t>Bordeada por el Océano Atlántico y el Mar Mediterráneo, los Alpes y los Pirineos, Francia ha sido durante mucho tiempo un puente geográfico, económico y lingüístico que une el norte y el sur de Europa.</w:t>
      </w:r>
    </w:p>
    <w:p w14:paraId="30FA4848"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Es el productor agrícola más importante de Europa y una de las principales potencias industriales del mundo.</w:t>
      </w:r>
    </w:p>
    <w:p w14:paraId="0CB3B106"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Francia es una de las naciones más antiguas del mundo, producto de una alianza de ducados y principados bajo un solo gobernante en la Edad Media.</w:t>
      </w:r>
    </w:p>
    <w:p w14:paraId="649AF5DD"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Hoy, como en aquella época, la autoridad central recae en el Estado, a pesar de que en las últimas décadas se ha concedido cierta autonomía a las regiones del país.</w:t>
      </w:r>
    </w:p>
    <w:p w14:paraId="27D71274"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pueblo francés considera al Estado como el principal guardián de la libertad, y el Estado a su vez ofrece un generoso programa de servicios para sus ciudadanos, desde la educación gratuita hasta la atención de la salud y los planes de pensiones.</w:t>
      </w:r>
    </w:p>
    <w:p w14:paraId="00EBA697"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 mayoría de la gente asocia la cultura francesa con París, que es un centro de moda, cocina, arte y arquitectura, pero la vida fuera de la Ciudad de las Luces es muy diferente y varía según la región.</w:t>
      </w:r>
    </w:p>
    <w:p w14:paraId="6B62960A"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 xml:space="preserve">Francia no sólo tiene cultura; la palabra «cultura» viene de Francia. La cultura» deriva del mismo término francés, que a su vez deriva del latín </w:t>
      </w:r>
      <w:proofErr w:type="spellStart"/>
      <w:r w:rsidRPr="00DE4278">
        <w:rPr>
          <w:rFonts w:eastAsia="Times New Roman" w:cstheme="minorHAnsi"/>
          <w:b/>
          <w:bCs/>
          <w:color w:val="000000"/>
          <w:sz w:val="24"/>
          <w:szCs w:val="24"/>
          <w:lang w:eastAsia="es-AR"/>
        </w:rPr>
        <w:t>colere</w:t>
      </w:r>
      <w:proofErr w:type="spellEnd"/>
      <w:r w:rsidRPr="00DE4278">
        <w:rPr>
          <w:rFonts w:eastAsia="Times New Roman" w:cstheme="minorHAnsi"/>
          <w:b/>
          <w:bCs/>
          <w:color w:val="000000"/>
          <w:sz w:val="24"/>
          <w:szCs w:val="24"/>
          <w:lang w:eastAsia="es-AR"/>
        </w:rPr>
        <w:t xml:space="preserve">, que significa cuidar la tierra y cultivar, cultivar y nutrir», dijo Cristina De Rossi, antropóloga del </w:t>
      </w:r>
      <w:proofErr w:type="spellStart"/>
      <w:r w:rsidRPr="00DE4278">
        <w:rPr>
          <w:rFonts w:eastAsia="Times New Roman" w:cstheme="minorHAnsi"/>
          <w:b/>
          <w:bCs/>
          <w:color w:val="000000"/>
          <w:sz w:val="24"/>
          <w:szCs w:val="24"/>
          <w:lang w:eastAsia="es-AR"/>
        </w:rPr>
        <w:t>Barnet</w:t>
      </w:r>
      <w:proofErr w:type="spellEnd"/>
      <w:r w:rsidRPr="00DE4278">
        <w:rPr>
          <w:rFonts w:eastAsia="Times New Roman" w:cstheme="minorHAnsi"/>
          <w:b/>
          <w:bCs/>
          <w:color w:val="000000"/>
          <w:sz w:val="24"/>
          <w:szCs w:val="24"/>
          <w:lang w:eastAsia="es-AR"/>
        </w:rPr>
        <w:t xml:space="preserve"> and </w:t>
      </w:r>
      <w:proofErr w:type="spellStart"/>
      <w:r w:rsidRPr="00DE4278">
        <w:rPr>
          <w:rFonts w:eastAsia="Times New Roman" w:cstheme="minorHAnsi"/>
          <w:b/>
          <w:bCs/>
          <w:color w:val="000000"/>
          <w:sz w:val="24"/>
          <w:szCs w:val="24"/>
          <w:lang w:eastAsia="es-AR"/>
        </w:rPr>
        <w:t>Southgate</w:t>
      </w:r>
      <w:proofErr w:type="spellEnd"/>
      <w:r w:rsidRPr="00DE4278">
        <w:rPr>
          <w:rFonts w:eastAsia="Times New Roman" w:cstheme="minorHAnsi"/>
          <w:b/>
          <w:bCs/>
          <w:color w:val="000000"/>
          <w:sz w:val="24"/>
          <w:szCs w:val="24"/>
          <w:lang w:eastAsia="es-AR"/>
        </w:rPr>
        <w:t xml:space="preserve"> </w:t>
      </w:r>
      <w:proofErr w:type="spellStart"/>
      <w:r w:rsidRPr="00DE4278">
        <w:rPr>
          <w:rFonts w:eastAsia="Times New Roman" w:cstheme="minorHAnsi"/>
          <w:b/>
          <w:bCs/>
          <w:color w:val="000000"/>
          <w:sz w:val="24"/>
          <w:szCs w:val="24"/>
          <w:lang w:eastAsia="es-AR"/>
        </w:rPr>
        <w:t>College</w:t>
      </w:r>
      <w:proofErr w:type="spellEnd"/>
      <w:r w:rsidRPr="00DE4278">
        <w:rPr>
          <w:rFonts w:eastAsia="Times New Roman" w:cstheme="minorHAnsi"/>
          <w:b/>
          <w:bCs/>
          <w:color w:val="000000"/>
          <w:sz w:val="24"/>
          <w:szCs w:val="24"/>
          <w:lang w:eastAsia="es-AR"/>
        </w:rPr>
        <w:t xml:space="preserve"> de Londres, a Live </w:t>
      </w:r>
      <w:proofErr w:type="spellStart"/>
      <w:r w:rsidRPr="00DE4278">
        <w:rPr>
          <w:rFonts w:eastAsia="Times New Roman" w:cstheme="minorHAnsi"/>
          <w:b/>
          <w:bCs/>
          <w:color w:val="000000"/>
          <w:sz w:val="24"/>
          <w:szCs w:val="24"/>
          <w:lang w:eastAsia="es-AR"/>
        </w:rPr>
        <w:t>Science</w:t>
      </w:r>
      <w:proofErr w:type="spellEnd"/>
      <w:r w:rsidRPr="00DE4278">
        <w:rPr>
          <w:rFonts w:eastAsia="Times New Roman" w:cstheme="minorHAnsi"/>
          <w:b/>
          <w:bCs/>
          <w:color w:val="000000"/>
          <w:sz w:val="24"/>
          <w:szCs w:val="24"/>
          <w:lang w:eastAsia="es-AR"/>
        </w:rPr>
        <w:t>.</w:t>
      </w:r>
    </w:p>
    <w:p w14:paraId="4022FDC3"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Históricamente, la cultura francesa estuvo influenciada por las culturas celta y galorromana, así como por los francos, una tribu germánica.</w:t>
      </w:r>
    </w:p>
    <w:p w14:paraId="196DF816"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Francia se definió inicialmente como la zona occidental de Alemania conocida como Renania, pero más tarde llegó a referirse a un territorio que se conocía como Galia durante la Edad de Hierro y la época romana.</w:t>
      </w:r>
    </w:p>
    <w:p w14:paraId="2AD31A18" w14:textId="77777777" w:rsidR="00A42429" w:rsidRPr="00DE4278" w:rsidRDefault="00A42429" w:rsidP="00DE4278">
      <w:pPr>
        <w:shd w:val="clear" w:color="auto" w:fill="FFFFFF"/>
        <w:spacing w:before="780" w:after="3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GEOGRAFÍA</w:t>
      </w:r>
    </w:p>
    <w:p w14:paraId="7F9CC3BC"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 xml:space="preserve">Francia, el país más grande de Europa Occidental, ha sido durante mucho tiempo una puerta de entrada entre las regiones del norte y del sur del continente. Sus largas </w:t>
      </w:r>
      <w:r w:rsidRPr="00DE4278">
        <w:rPr>
          <w:rFonts w:eastAsia="Times New Roman" w:cstheme="minorHAnsi"/>
          <w:b/>
          <w:bCs/>
          <w:color w:val="000000"/>
          <w:sz w:val="24"/>
          <w:szCs w:val="24"/>
          <w:lang w:eastAsia="es-AR"/>
        </w:rPr>
        <w:lastRenderedPageBreak/>
        <w:t>fronteras tocan Alemania y Bélgica en el norte; el Océano Atlántico en el oeste; los Pirineos y España en el sur.</w:t>
      </w:r>
    </w:p>
    <w:p w14:paraId="3C0E0C44"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También limita con el mar Mediterráneo en el sureste; y los Alpes, Suiza e Italia en el este. Francia tiene un paisaje muy diverso.</w:t>
      </w:r>
    </w:p>
    <w:p w14:paraId="01F9680B"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Hay playas en la costa sureste, hogar de la Riviera Francesa, y montañas imponentes en el sur y el este, incluyendo el pico más alto de Europa, el Mont Blanc, que se eleva a 4.810 metros (15.781 pies) dentro de los Alpes Franceses.</w:t>
      </w:r>
    </w:p>
    <w:p w14:paraId="58193195"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Las amplias llanuras fértiles dominan la mayor parte del norte y del oeste, convirtiendo a Francia en el epicentro agrícola de Europa. La extensa y boscosa meseta del Macizo Central, una cadena de montañas antiguas y volcanes extintos, ocupa el interior del sur de Francia.</w:t>
      </w:r>
    </w:p>
    <w:p w14:paraId="598FF4D3" w14:textId="77777777" w:rsidR="00A42429" w:rsidRPr="00DE4278" w:rsidRDefault="00A42429" w:rsidP="00DE4278">
      <w:pPr>
        <w:shd w:val="clear" w:color="auto" w:fill="FFFFFF"/>
        <w:spacing w:before="780" w:after="3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Idiomas</w:t>
      </w:r>
    </w:p>
    <w:p w14:paraId="02B02F61"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francés es el idioma oficial y el primer idioma del 88 por ciento de la población, según la BBC. Es la lengua dominante de los 70 millones de habitantes del país, pero hay una serie de variantes basadas en la región.</w:t>
      </w:r>
    </w:p>
    <w:p w14:paraId="3C163EDB"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francés es la segunda lengua extranjera más aprendida en el mundo, con casi 120 millones de estudiantes, según el Ministerio de Asuntos Exteriores y Desarrollo Internacional de Francia.</w:t>
      </w:r>
    </w:p>
    <w:p w14:paraId="3C762E41"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Alrededor del 3 por ciento de la población habla dialectos alemanes, y hay un pequeño grupo de flamencos en el noreste, según la BBC. El árabe es la tercera lengua minoritaria más importante.</w:t>
      </w:r>
    </w:p>
    <w:p w14:paraId="1CD9442A"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Los que viven cerca de la frontera de Italia pueden hablar italiano como segunda lengua, y el euskera lo hablan las personas que viven a lo largo de la frontera franco-española.</w:t>
      </w:r>
    </w:p>
    <w:p w14:paraId="5618BCD9"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Otros dialectos y lenguas incluyen el catalán, el bretón (la lengua celta), los dialectos occitanos y las lenguas de las antiguas colonias francesas, como la cabila y el criollo antillano.</w:t>
      </w:r>
    </w:p>
    <w:p w14:paraId="0E11B683" w14:textId="77777777" w:rsidR="00A42429" w:rsidRPr="00DE4278" w:rsidRDefault="00A42429" w:rsidP="00DE4278">
      <w:pPr>
        <w:shd w:val="clear" w:color="auto" w:fill="FFFFFF"/>
        <w:spacing w:before="780" w:after="3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lastRenderedPageBreak/>
        <w:t>Religión</w:t>
      </w:r>
    </w:p>
    <w:p w14:paraId="589385B9"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catolicismo es la religión predominante en Francia. En una encuesta del Instituto Francés de Opinión Pública (IFOP), el 64 por ciento de la población (alrededor de 41,6 millones de personas) se identificó como católica romana.</w:t>
      </w:r>
    </w:p>
    <w:p w14:paraId="2E7DE4A6" w14:textId="3B5F48C1"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 xml:space="preserve">Las otras religiones en Francia incluyen el </w:t>
      </w:r>
      <w:r w:rsidR="00606256" w:rsidRPr="00DE4278">
        <w:rPr>
          <w:rFonts w:eastAsia="Times New Roman" w:cstheme="minorHAnsi"/>
          <w:b/>
          <w:bCs/>
          <w:color w:val="000000"/>
          <w:sz w:val="24"/>
          <w:szCs w:val="24"/>
          <w:lang w:eastAsia="es-AR"/>
        </w:rPr>
        <w:t>islam</w:t>
      </w:r>
      <w:r w:rsidRPr="00DE4278">
        <w:rPr>
          <w:rFonts w:eastAsia="Times New Roman" w:cstheme="minorHAnsi"/>
          <w:b/>
          <w:bCs/>
          <w:color w:val="000000"/>
          <w:sz w:val="24"/>
          <w:szCs w:val="24"/>
          <w:lang w:eastAsia="es-AR"/>
        </w:rPr>
        <w:t xml:space="preserve">, el </w:t>
      </w:r>
      <w:r w:rsidR="00606256" w:rsidRPr="00DE4278">
        <w:rPr>
          <w:rFonts w:eastAsia="Times New Roman" w:cstheme="minorHAnsi"/>
          <w:b/>
          <w:bCs/>
          <w:color w:val="000000"/>
          <w:sz w:val="24"/>
          <w:szCs w:val="24"/>
          <w:lang w:eastAsia="es-AR"/>
        </w:rPr>
        <w:t>budismo</w:t>
      </w:r>
      <w:r w:rsidRPr="00DE4278">
        <w:rPr>
          <w:rFonts w:eastAsia="Times New Roman" w:cstheme="minorHAnsi"/>
          <w:b/>
          <w:bCs/>
          <w:color w:val="000000"/>
          <w:sz w:val="24"/>
          <w:szCs w:val="24"/>
          <w:lang w:eastAsia="es-AR"/>
        </w:rPr>
        <w:t xml:space="preserve"> y el </w:t>
      </w:r>
      <w:r w:rsidR="00606256" w:rsidRPr="00DE4278">
        <w:rPr>
          <w:rFonts w:eastAsia="Times New Roman" w:cstheme="minorHAnsi"/>
          <w:b/>
          <w:bCs/>
          <w:color w:val="000000"/>
          <w:sz w:val="24"/>
          <w:szCs w:val="24"/>
          <w:lang w:eastAsia="es-AR"/>
        </w:rPr>
        <w:t>judaísmo</w:t>
      </w:r>
      <w:r w:rsidRPr="00DE4278">
        <w:rPr>
          <w:rFonts w:eastAsia="Times New Roman" w:cstheme="minorHAnsi"/>
          <w:b/>
          <w:bCs/>
          <w:color w:val="000000"/>
          <w:sz w:val="24"/>
          <w:szCs w:val="24"/>
          <w:lang w:eastAsia="es-AR"/>
        </w:rPr>
        <w:t>. Según la CIA, entre el 23 y el 28 por ciento de las personas en Francia no se adhieren a una religión.</w:t>
      </w:r>
    </w:p>
    <w:p w14:paraId="2EB970FF"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Valores</w:t>
      </w:r>
    </w:p>
    <w:p w14:paraId="1B30C56C"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Los franceses se sienten inmensamente orgullosos de su nación y de su gobierno y se sienten ofendidos por cualquier comentario negativo sobre su país. Los visitantes, particularmente los estadounidenses, a menudo interpretan su actitud hacia los extranjeros como grosera.</w:t>
      </w:r>
    </w:p>
    <w:p w14:paraId="39129175"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«Desde alrededor del siglo XVI, en Europa, la cultura se convirtió en un término para el cultivo de la mente, el intelecto, el conocimiento, el aprendizaje, las facultades creativas y las formas aceptables de comportarse», dijo De Rossi. Los franceses adoptan el estilo y la sofisticación y se enorgullecen del hecho de que incluso sus espacios públicos tienen un tono regio.</w:t>
      </w:r>
    </w:p>
    <w:p w14:paraId="18630B73" w14:textId="5937AAF6"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 xml:space="preserve">Los franceses creen en la igualdad, que significa igualdad, y es parte del lema del país: «Liberté, </w:t>
      </w:r>
      <w:r w:rsidR="00606256" w:rsidRPr="00DE4278">
        <w:rPr>
          <w:rFonts w:eastAsia="Times New Roman" w:cstheme="minorHAnsi"/>
          <w:b/>
          <w:bCs/>
          <w:color w:val="000000"/>
          <w:sz w:val="24"/>
          <w:szCs w:val="24"/>
          <w:lang w:eastAsia="es-AR"/>
        </w:rPr>
        <w:t>Égalité</w:t>
      </w:r>
      <w:r w:rsidRPr="00DE4278">
        <w:rPr>
          <w:rFonts w:eastAsia="Times New Roman" w:cstheme="minorHAnsi"/>
          <w:b/>
          <w:bCs/>
          <w:color w:val="000000"/>
          <w:sz w:val="24"/>
          <w:szCs w:val="24"/>
          <w:lang w:eastAsia="es-AR"/>
        </w:rPr>
        <w:t>, Fraternité». Muchos dicen que dan más importancia a la igualdad que a la libertad y a la fraternidad, las otras dos palabras del lema.</w:t>
      </w:r>
    </w:p>
    <w:p w14:paraId="2ABAFB5E"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Los franceses encarnan el romance y la pasión, y existe una actitud abierta hacia el sexo fuera del matrimonio, según un estudio de la Agencia Nacional de Investigación sobre el SIDA de Francia.</w:t>
      </w:r>
    </w:p>
    <w:p w14:paraId="624A0EA7"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Incluso los principales políticos del país son conocidos por llevar a cabo relaciones extramatrimoniales sin hacer un esfuerzo por ocultarlas. Como reflejo de la naturaleza secular del país, no es raro que los niños nazcan de parejas no casadas.</w:t>
      </w:r>
    </w:p>
    <w:p w14:paraId="4E20FDC6"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lastRenderedPageBreak/>
        <w:t>Además del matrimonio tradicional, las parejas francesas también tienen la opción de obtener un pacto civil de solidaridad (PACS).</w:t>
      </w:r>
    </w:p>
    <w:p w14:paraId="62B47E5A"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Esta es una unión que tiene muchos de los mismos beneficios del matrimonio, como las exenciones de impuestos, pero que puede disolverse con un aviso o casándose con otra persona o en lugar de un divorcio.</w:t>
      </w:r>
    </w:p>
    <w:p w14:paraId="41603257"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 xml:space="preserve">Dos tercios de las parejas francesas que están casadas están en un PACS, según </w:t>
      </w:r>
      <w:proofErr w:type="spellStart"/>
      <w:r w:rsidRPr="00DE4278">
        <w:rPr>
          <w:rFonts w:eastAsia="Times New Roman" w:cstheme="minorHAnsi"/>
          <w:b/>
          <w:bCs/>
          <w:color w:val="000000"/>
          <w:sz w:val="24"/>
          <w:szCs w:val="24"/>
          <w:lang w:eastAsia="es-AR"/>
        </w:rPr>
        <w:t>The</w:t>
      </w:r>
      <w:proofErr w:type="spellEnd"/>
      <w:r w:rsidRPr="00DE4278">
        <w:rPr>
          <w:rFonts w:eastAsia="Times New Roman" w:cstheme="minorHAnsi"/>
          <w:b/>
          <w:bCs/>
          <w:color w:val="000000"/>
          <w:sz w:val="24"/>
          <w:szCs w:val="24"/>
          <w:lang w:eastAsia="es-AR"/>
        </w:rPr>
        <w:t xml:space="preserve"> Economist.</w:t>
      </w:r>
    </w:p>
    <w:p w14:paraId="2277FFCF"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NATURALEZA</w:t>
      </w:r>
    </w:p>
    <w:p w14:paraId="709D779F"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Francia tiene una amplia superficie de tierra para proporcionar hábitat a una gran variedad de plantas y animales. Más del 25 por ciento de su territorio está cubierto de bosques, y otro 50 por ciento es campo o tierra de cultivo.</w:t>
      </w:r>
    </w:p>
    <w:p w14:paraId="6402FD47"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Los bosques de las tierras bajas albergan ciervos y jabalíes, mientras que los bosques de los Alpes y los Pirineos ofrecen refugio a los raros antílopes gamuza, íbices, osos pardos y liebres alpinos, entre muchas otras especies.</w:t>
      </w:r>
    </w:p>
    <w:p w14:paraId="61BB89FF"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 costa mediterránea es una escala de millones de aves africanas migratorias, incluyendo flamencos, buitres, garzas y abejarucos.</w:t>
      </w:r>
    </w:p>
    <w:p w14:paraId="72A9E97B"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gobierno francés se ha comprometido ampliamente a preservar los espacios abiertos y la vida silvestre que contienen. Alrededor del 10 por ciento del país se ha destinado a parques nacionales o regionales y a reservas naturales.</w:t>
      </w:r>
    </w:p>
    <w:p w14:paraId="7B6EF875"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Gastronomía francesa</w:t>
      </w:r>
    </w:p>
    <w:p w14:paraId="6B3EAC8B"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 comida y el vino son fundamentales para la vida en todos los niveles socioeconómicos, y se socializa mucho en torno a cenas prolongadas.</w:t>
      </w:r>
    </w:p>
    <w:p w14:paraId="5E6E3D11"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Mientras que los estilos de cocina han cambiado para enfatizar la comida ligera, muchos todavía asocian la cocina francesa con salsas pesadas y una preparación complicada.</w:t>
      </w:r>
    </w:p>
    <w:p w14:paraId="462996A8"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lastRenderedPageBreak/>
        <w:t>Algunos platos clásicos franceses incluyen el boeuf bourguignon – un guiso hecho de carne de res cocida al vino tinto, caldo de carne de res y sazonada con ajo, cebollas y champiñones – y coq au vin, un plato hecho con pollo, vino de Borgoña, lardones (pequeñas tiras o cubos de grasa de cerdo), champiñones, cebollas y ajo opcional.</w:t>
      </w:r>
    </w:p>
    <w:p w14:paraId="448590EF"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Las papas fritas, curiosamente, pueden no ser francesas. Según National Geographic, pueden ser de España o de Bélgica.</w:t>
      </w:r>
    </w:p>
    <w:p w14:paraId="5315FBDC"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 razón por la que los estadounidenses llaman papas fritas a las papas fritas es porque Thomas Jefferson descubrió la delicia mientras estaba en Francia mientras servía allí como ministro estadounidense de 1784 a 1789. Él trajo la idea de vuelta a los Estados Unidos.</w:t>
      </w:r>
    </w:p>
    <w:p w14:paraId="0D6C1B5D" w14:textId="10DDC5D8" w:rsidR="00A42429" w:rsidRDefault="00A42429" w:rsidP="00DE4278">
      <w:pPr>
        <w:shd w:val="clear" w:color="auto" w:fill="FFFFFF"/>
        <w:spacing w:before="720" w:after="260" w:line="360" w:lineRule="auto"/>
        <w:ind w:right="49"/>
        <w:jc w:val="both"/>
        <w:rPr>
          <w:rFonts w:eastAsia="Times New Roman" w:cstheme="minorHAnsi"/>
          <w:b/>
          <w:bCs/>
          <w:color w:val="000000"/>
          <w:sz w:val="24"/>
          <w:szCs w:val="24"/>
          <w:lang w:eastAsia="es-AR"/>
        </w:rPr>
      </w:pPr>
      <w:r w:rsidRPr="00DE4278">
        <w:rPr>
          <w:rFonts w:eastAsia="Times New Roman" w:cstheme="minorHAnsi"/>
          <w:b/>
          <w:bCs/>
          <w:color w:val="000000"/>
          <w:sz w:val="24"/>
          <w:szCs w:val="24"/>
          <w:lang w:eastAsia="es-AR"/>
        </w:rPr>
        <w:t>Ropa</w:t>
      </w:r>
    </w:p>
    <w:p w14:paraId="3528707C" w14:textId="77777777" w:rsidR="00A41C95" w:rsidRDefault="00743F38" w:rsidP="00A41C95">
      <w:pPr>
        <w:shd w:val="clear" w:color="auto" w:fill="FFFFFF"/>
        <w:spacing w:before="720" w:after="260" w:line="360" w:lineRule="auto"/>
        <w:ind w:right="49"/>
        <w:jc w:val="both"/>
        <w:rPr>
          <w:rFonts w:eastAsia="Times New Roman" w:cstheme="minorHAnsi"/>
          <w:sz w:val="24"/>
          <w:szCs w:val="24"/>
          <w:lang w:eastAsia="es-AR"/>
        </w:rPr>
      </w:pPr>
      <w:hyperlink r:id="rId13" w:history="1">
        <w:r w:rsidR="009B7667" w:rsidRPr="00D2246E">
          <w:rPr>
            <w:rStyle w:val="Hipervnculo"/>
            <w:rFonts w:eastAsia="Times New Roman" w:cstheme="minorHAnsi"/>
            <w:sz w:val="24"/>
            <w:szCs w:val="24"/>
            <w:lang w:eastAsia="es-AR"/>
          </w:rPr>
          <w:t>https://youtu.be/gW41q_Sl9WA</w:t>
        </w:r>
      </w:hyperlink>
      <w:r w:rsidR="00A41C95">
        <w:rPr>
          <w:rFonts w:eastAsia="Times New Roman" w:cstheme="minorHAnsi"/>
          <w:sz w:val="24"/>
          <w:szCs w:val="24"/>
          <w:lang w:eastAsia="es-AR"/>
        </w:rPr>
        <w:t xml:space="preserve"> </w:t>
      </w:r>
    </w:p>
    <w:p w14:paraId="0561FD29" w14:textId="77777777" w:rsidR="00A41C95" w:rsidRDefault="00743F38" w:rsidP="00A41C95">
      <w:pPr>
        <w:shd w:val="clear" w:color="auto" w:fill="FFFFFF"/>
        <w:spacing w:before="720" w:after="260" w:line="360" w:lineRule="auto"/>
        <w:ind w:right="49"/>
        <w:jc w:val="both"/>
        <w:rPr>
          <w:rFonts w:eastAsia="Times New Roman" w:cstheme="minorHAnsi"/>
          <w:sz w:val="24"/>
          <w:szCs w:val="24"/>
          <w:lang w:eastAsia="es-AR"/>
        </w:rPr>
      </w:pPr>
      <w:hyperlink r:id="rId14" w:history="1">
        <w:r w:rsidR="00A41C95" w:rsidRPr="00D2246E">
          <w:rPr>
            <w:rStyle w:val="Hipervnculo"/>
            <w:rFonts w:eastAsia="Times New Roman" w:cstheme="minorHAnsi"/>
            <w:sz w:val="24"/>
            <w:szCs w:val="24"/>
            <w:lang w:eastAsia="es-AR"/>
          </w:rPr>
          <w:t>https://youtu.be/_aljmrCx0uA</w:t>
        </w:r>
      </w:hyperlink>
      <w:r w:rsidR="00A41C95">
        <w:rPr>
          <w:rFonts w:eastAsia="Times New Roman" w:cstheme="minorHAnsi"/>
          <w:sz w:val="24"/>
          <w:szCs w:val="24"/>
          <w:lang w:eastAsia="es-AR"/>
        </w:rPr>
        <w:t xml:space="preserve"> </w:t>
      </w:r>
    </w:p>
    <w:p w14:paraId="4DCA046C" w14:textId="01F74014" w:rsidR="009B7667" w:rsidRDefault="00A41C95" w:rsidP="00A41C95">
      <w:pPr>
        <w:shd w:val="clear" w:color="auto" w:fill="FFFFFF"/>
        <w:spacing w:before="720" w:after="260" w:line="360" w:lineRule="auto"/>
        <w:ind w:right="49"/>
        <w:jc w:val="both"/>
        <w:rPr>
          <w:rFonts w:eastAsia="Times New Roman" w:cstheme="minorHAnsi"/>
          <w:sz w:val="24"/>
          <w:szCs w:val="24"/>
          <w:lang w:eastAsia="es-AR"/>
        </w:rPr>
      </w:pPr>
      <w:r>
        <w:rPr>
          <w:rFonts w:eastAsia="Times New Roman" w:cstheme="minorHAnsi"/>
          <w:sz w:val="24"/>
          <w:szCs w:val="24"/>
          <w:lang w:eastAsia="es-AR"/>
        </w:rPr>
        <w:t xml:space="preserve"> </w:t>
      </w:r>
      <w:hyperlink r:id="rId15" w:history="1">
        <w:r w:rsidRPr="00D2246E">
          <w:rPr>
            <w:rStyle w:val="Hipervnculo"/>
            <w:rFonts w:eastAsia="Times New Roman" w:cstheme="minorHAnsi"/>
            <w:sz w:val="24"/>
            <w:szCs w:val="24"/>
            <w:lang w:eastAsia="es-AR"/>
          </w:rPr>
          <w:t>https://youtu.be/oHq-u4zkQCE</w:t>
        </w:r>
      </w:hyperlink>
    </w:p>
    <w:p w14:paraId="07627C9B"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París es conocida como el hogar de muchas casas de moda de alta gama, como Dior, Hermes, Louis Vuitton y Chanel.</w:t>
      </w:r>
    </w:p>
    <w:p w14:paraId="6852F42A"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Muchos franceses visten con un estilo sofisticado, profesional y a la moda, pero no es demasiado exigente. Los trajes típicos incluyen vestidos bonitos, trajes, abrigos largos, bufandas y boinas.</w:t>
      </w:r>
    </w:p>
    <w:p w14:paraId="516DCF64"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término alta costura se asocia a la moda francesa y significa, en términos generales, prendas más elegantes que se fabrican a mano o por encargo.</w:t>
      </w:r>
    </w:p>
    <w:p w14:paraId="7CBA0AE3"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lastRenderedPageBreak/>
        <w:t>En Francia, el término está protegido por la ley y lo define la Cámara de Comercio de París, según Eva Domjian, escritora y editora de moda con sede en Londres. Domjian escribe en su blog:</w:t>
      </w:r>
    </w:p>
    <w:p w14:paraId="0840A552"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«Para ganarse el derecho a llamarse a sí misma una casa de alta costura y a utilizar el término alta costura en su publicidad y de cualquier otra manera, una casa de moda debe seguir estas reglas:</w:t>
      </w:r>
    </w:p>
    <w:p w14:paraId="33130232"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Diseño a medida para clientes particulares, con uno o varios herrajes.</w:t>
      </w:r>
    </w:p>
    <w:p w14:paraId="7B4815F9"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Tener un taller en París que emplee al menos a 15 personas a tiempo completo.</w:t>
      </w:r>
    </w:p>
    <w:p w14:paraId="177FDB2F"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Cada temporada (es decir, dos veces al año) presenta a la prensa parisina una colección que comprende al menos 35 carreras/salidas con trajes tanto de día como de noche».</w:t>
      </w:r>
    </w:p>
    <w:p w14:paraId="1F0858F1"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Arte francés.</w:t>
      </w:r>
    </w:p>
    <w:p w14:paraId="1E48D83D"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arte está en todas partes en Francia – particularmente en París y otras ciudades importantes – y las influencias góticas, románicas, rococó y neoclásicas se pueden ver en muchas iglesias y otros edificios públicos.</w:t>
      </w:r>
    </w:p>
    <w:p w14:paraId="6B9C68F6" w14:textId="081DA1B1"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 xml:space="preserve">Muchos de los artistas más famosos de la historia, como Claude Monet, Edgar Degas y Camille </w:t>
      </w:r>
      <w:r w:rsidR="00606256" w:rsidRPr="00DE4278">
        <w:rPr>
          <w:rFonts w:eastAsia="Times New Roman" w:cstheme="minorHAnsi"/>
          <w:b/>
          <w:bCs/>
          <w:color w:val="000000"/>
          <w:sz w:val="24"/>
          <w:szCs w:val="24"/>
          <w:lang w:eastAsia="es-AR"/>
        </w:rPr>
        <w:t>Pizarro</w:t>
      </w:r>
      <w:r w:rsidRPr="00DE4278">
        <w:rPr>
          <w:rFonts w:eastAsia="Times New Roman" w:cstheme="minorHAnsi"/>
          <w:b/>
          <w:bCs/>
          <w:color w:val="000000"/>
          <w:sz w:val="24"/>
          <w:szCs w:val="24"/>
          <w:lang w:eastAsia="es-AR"/>
        </w:rPr>
        <w:t>, se inspiraron en París y dieron origen al movimiento impresionista.</w:t>
      </w:r>
    </w:p>
    <w:p w14:paraId="6A73862C"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Museo del Louvre de París es uno de los museos más grandes del mundo y alberga muchas obras de arte famosas, como la Mona Lisa y Venus de Milo.</w:t>
      </w:r>
    </w:p>
    <w:p w14:paraId="6CEF39E5"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Fiestas y celebraciones</w:t>
      </w:r>
    </w:p>
    <w:p w14:paraId="308D0652"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Los franceses celebran las tradicionales fiestas cristianas de Navidad y Pascua. Marcan el Primero de Mayo, también conocido como el Día del Trabajo, el 1 de mayo.</w:t>
      </w:r>
    </w:p>
    <w:p w14:paraId="2D3842A5"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 victoria en el Día de Europa el 8 de mayo conmemora el fin de las hostilidades en Europa en la Segunda Guerra Mundial.</w:t>
      </w:r>
    </w:p>
    <w:p w14:paraId="62617906"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Día de la Bastilla se celebra el 14 de julio. Este es el día en que la fortaleza de la Bastilla en París fue asaltada por los revolucionarios para iniciar la Revolución Francesa.</w:t>
      </w:r>
    </w:p>
    <w:p w14:paraId="506CC727"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lastRenderedPageBreak/>
        <w:t>Dado el papel central de Francia en la cultura mundial, la alta costura y la gastronomía, sus características geográficas a veces juegan un papel secundario. Pero pocos países pueden presumir de las características naturales de este popular destino turístico.</w:t>
      </w:r>
    </w:p>
    <w:p w14:paraId="7820F330"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A los escolares franceses se les enseña a pensar en Francia como un hexágono, con elementos naturales impresionantes que forman fronteras a cada lado. Cada uno de estos seis hitos geográficos ofrece enormes oportunidades para la recreación, así como una saludable porción de asombro.</w:t>
      </w:r>
    </w:p>
    <w:p w14:paraId="231E7858"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Montañas de los Alpes</w:t>
      </w:r>
    </w:p>
    <w:p w14:paraId="62FB7DD7"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Los Alpes son una de las grandes cadenas montañosas de Europa. Los Alpes franceses se extienden desde el mar Mediterráneo hasta el río Rin, ofreciendo paisajes impresionantes, montañismo de clase mundial y el mejor esquí de Europa.</w:t>
      </w:r>
    </w:p>
    <w:p w14:paraId="651791F2"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 xml:space="preserve">Según </w:t>
      </w:r>
      <w:proofErr w:type="spellStart"/>
      <w:r w:rsidRPr="00DE4278">
        <w:rPr>
          <w:rFonts w:eastAsia="Times New Roman" w:cstheme="minorHAnsi"/>
          <w:b/>
          <w:bCs/>
          <w:color w:val="000000"/>
          <w:sz w:val="24"/>
          <w:szCs w:val="24"/>
          <w:lang w:eastAsia="es-AR"/>
        </w:rPr>
        <w:t>Frommer’s</w:t>
      </w:r>
      <w:proofErr w:type="spellEnd"/>
      <w:r w:rsidRPr="00DE4278">
        <w:rPr>
          <w:rFonts w:eastAsia="Times New Roman" w:cstheme="minorHAnsi"/>
          <w:b/>
          <w:bCs/>
          <w:color w:val="000000"/>
          <w:sz w:val="24"/>
          <w:szCs w:val="24"/>
          <w:lang w:eastAsia="es-AR"/>
        </w:rPr>
        <w:t xml:space="preserve">. Chamonix-Mont Blanc, </w:t>
      </w:r>
      <w:proofErr w:type="spellStart"/>
      <w:r w:rsidRPr="00DE4278">
        <w:rPr>
          <w:rFonts w:eastAsia="Times New Roman" w:cstheme="minorHAnsi"/>
          <w:b/>
          <w:bCs/>
          <w:color w:val="000000"/>
          <w:sz w:val="24"/>
          <w:szCs w:val="24"/>
          <w:lang w:eastAsia="es-AR"/>
        </w:rPr>
        <w:t>Megève</w:t>
      </w:r>
      <w:proofErr w:type="spellEnd"/>
      <w:r w:rsidRPr="00DE4278">
        <w:rPr>
          <w:rFonts w:eastAsia="Times New Roman" w:cstheme="minorHAnsi"/>
          <w:b/>
          <w:bCs/>
          <w:color w:val="000000"/>
          <w:sz w:val="24"/>
          <w:szCs w:val="24"/>
          <w:lang w:eastAsia="es-AR"/>
        </w:rPr>
        <w:t xml:space="preserve">, Val </w:t>
      </w:r>
      <w:proofErr w:type="spellStart"/>
      <w:r w:rsidRPr="00DE4278">
        <w:rPr>
          <w:rFonts w:eastAsia="Times New Roman" w:cstheme="minorHAnsi"/>
          <w:b/>
          <w:bCs/>
          <w:color w:val="000000"/>
          <w:sz w:val="24"/>
          <w:szCs w:val="24"/>
          <w:lang w:eastAsia="es-AR"/>
        </w:rPr>
        <w:t>d’Isère</w:t>
      </w:r>
      <w:proofErr w:type="spellEnd"/>
      <w:r w:rsidRPr="00DE4278">
        <w:rPr>
          <w:rFonts w:eastAsia="Times New Roman" w:cstheme="minorHAnsi"/>
          <w:b/>
          <w:bCs/>
          <w:color w:val="000000"/>
          <w:sz w:val="24"/>
          <w:szCs w:val="24"/>
          <w:lang w:eastAsia="es-AR"/>
        </w:rPr>
        <w:t xml:space="preserve"> – los nombres de las estaciones brillan como joyas en la mente de los esquiadores de todo el mundo. El famoso pico del Mont Blanc raspa el cielo a 15.570 pies, la montaña más alta de Europa occidental y el corazón del esquí alpino.</w:t>
      </w:r>
    </w:p>
    <w:p w14:paraId="5446DFE2"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Mar Mediterráneo</w:t>
      </w:r>
    </w:p>
    <w:p w14:paraId="3E07BB51"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 xml:space="preserve">La frontera sureste de Francia es el Mar Mediterráneo, nombre derivado de </w:t>
      </w:r>
      <w:proofErr w:type="spellStart"/>
      <w:r w:rsidRPr="00DE4278">
        <w:rPr>
          <w:rFonts w:eastAsia="Times New Roman" w:cstheme="minorHAnsi"/>
          <w:b/>
          <w:bCs/>
          <w:color w:val="000000"/>
          <w:sz w:val="24"/>
          <w:szCs w:val="24"/>
          <w:lang w:eastAsia="es-AR"/>
        </w:rPr>
        <w:t>Medius</w:t>
      </w:r>
      <w:proofErr w:type="spellEnd"/>
      <w:r w:rsidRPr="00DE4278">
        <w:rPr>
          <w:rFonts w:eastAsia="Times New Roman" w:cstheme="minorHAnsi"/>
          <w:b/>
          <w:bCs/>
          <w:color w:val="000000"/>
          <w:sz w:val="24"/>
          <w:szCs w:val="24"/>
          <w:lang w:eastAsia="es-AR"/>
        </w:rPr>
        <w:t xml:space="preserve"> </w:t>
      </w:r>
      <w:proofErr w:type="spellStart"/>
      <w:r w:rsidRPr="00DE4278">
        <w:rPr>
          <w:rFonts w:eastAsia="Times New Roman" w:cstheme="minorHAnsi"/>
          <w:b/>
          <w:bCs/>
          <w:color w:val="000000"/>
          <w:sz w:val="24"/>
          <w:szCs w:val="24"/>
          <w:lang w:eastAsia="es-AR"/>
        </w:rPr>
        <w:t>Terrae</w:t>
      </w:r>
      <w:proofErr w:type="spellEnd"/>
      <w:r w:rsidRPr="00DE4278">
        <w:rPr>
          <w:rFonts w:eastAsia="Times New Roman" w:cstheme="minorHAnsi"/>
          <w:b/>
          <w:bCs/>
          <w:color w:val="000000"/>
          <w:sz w:val="24"/>
          <w:szCs w:val="24"/>
          <w:lang w:eastAsia="es-AR"/>
        </w:rPr>
        <w:t xml:space="preserve"> en latín, que significa el mar en medio de la tierra.</w:t>
      </w:r>
    </w:p>
    <w:p w14:paraId="49A9E093"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Aunque el turismo ha estropeado en gran medida las legendarias playas doradas de la Costa Azul, el Mediterráneo, situado en la encrucijada de Europa, Asia y África, sigue capturando la imaginación.</w:t>
      </w:r>
    </w:p>
    <w:p w14:paraId="1519528E"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Formado por cambios significativos en la corteza terrestre hace 220 millones de años, el Mediterráneo es cinco veces más grande en superficie que el país de Francia y evapora más de 3 millones de toneladas de agua al año.</w:t>
      </w:r>
    </w:p>
    <w:p w14:paraId="0780BB53"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lastRenderedPageBreak/>
        <w:t xml:space="preserve">En sus orillas francesas se encuentra el enorme delta del río, la </w:t>
      </w:r>
      <w:proofErr w:type="spellStart"/>
      <w:r w:rsidRPr="00DE4278">
        <w:rPr>
          <w:rFonts w:eastAsia="Times New Roman" w:cstheme="minorHAnsi"/>
          <w:b/>
          <w:bCs/>
          <w:color w:val="000000"/>
          <w:sz w:val="24"/>
          <w:szCs w:val="24"/>
          <w:lang w:eastAsia="es-AR"/>
        </w:rPr>
        <w:t>Camarga</w:t>
      </w:r>
      <w:proofErr w:type="spellEnd"/>
      <w:r w:rsidRPr="00DE4278">
        <w:rPr>
          <w:rFonts w:eastAsia="Times New Roman" w:cstheme="minorHAnsi"/>
          <w:b/>
          <w:bCs/>
          <w:color w:val="000000"/>
          <w:sz w:val="24"/>
          <w:szCs w:val="24"/>
          <w:lang w:eastAsia="es-AR"/>
        </w:rPr>
        <w:t>. Sus 360 millas cuadradas de pantanos proporcionan hábitat a unas 400 especies de aves, entre ellas el flamenco.</w:t>
      </w:r>
    </w:p>
    <w:p w14:paraId="709F194B"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Montañas de los Pirineos</w:t>
      </w:r>
    </w:p>
    <w:p w14:paraId="229A50A7"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Los Pirineos han proporcionado una frontera natural de 270 millas entre Francia y España durante siglos.</w:t>
      </w:r>
    </w:p>
    <w:p w14:paraId="1514DAA2"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Esta escarpada cadena montañosa se extiende desde el Mediterráneo hasta el Golfo de Vizcaya y cubre una superficie de unos 20.000 kilómetros cuadrados.</w:t>
      </w:r>
    </w:p>
    <w:p w14:paraId="5C1422A9"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pico más alto es el Pico de Aneto con 11,168 pies. La cadena montañosa está asociada a numerosas rutas de ciclismo de aventura, como el legendario Col du Tourmalet, y es habitual en el itinerario del Tour de Francia.</w:t>
      </w:r>
    </w:p>
    <w:p w14:paraId="0B8294E0"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 cadena montañosa sigue siendo salvaje y mística para los aventureros dispuestos a adentrarse en lugares desconocidos.</w:t>
      </w:r>
    </w:p>
    <w:p w14:paraId="2B9602EF"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Costa Atlántica</w:t>
      </w:r>
    </w:p>
    <w:p w14:paraId="34FB4F16"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 Costa Atlántica de Francia tiene un sueño diferente al de la Costa Azul. No tiene nada que ver con el encanto de la jet-set del Mediterráneo ni con sus aguas tranquilas, sino que ofrece enormes olas que rompen en vastas playas de arena, a menudo vacías.</w:t>
      </w:r>
    </w:p>
    <w:p w14:paraId="2815C4AD"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 zona costera desde la frontera española hasta Bretaña es principalmente llana, con bosques de pinos y salpicada de pueblos pesqueros que sirven de balnearios a los europeos en los meses de julio y agosto.</w:t>
      </w:r>
    </w:p>
    <w:p w14:paraId="6626F7D6"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Burdeos, famosa por el vino y la arquitectura del siglo XVIII, es la ciudad más grande de la zona. El surf entre Biarritz y Arcachon es lo mejor que hay.</w:t>
      </w:r>
    </w:p>
    <w:p w14:paraId="7FFEC885"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Canal de la Mancha</w:t>
      </w:r>
    </w:p>
    <w:p w14:paraId="6C5F9937"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lastRenderedPageBreak/>
        <w:t>Puede que a los británicos no les guste oírlo, pero en un tiempo Gran Bretaña era una península unida a Francia por un puente terrestre.</w:t>
      </w:r>
    </w:p>
    <w:p w14:paraId="2A85B969"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Entonces, hace unos 400.000 años, una inundación catastrófica se precipitó por la zona, arrancando violentamente a Inglaterra del continente.</w:t>
      </w:r>
    </w:p>
    <w:p w14:paraId="6726B04F"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lecho rocoso de piedra caliza bajo el canal presenta marcas de erosión y formas de tierra formadas por la abrumadora avalancha de agua. Hoy en día, el Canal de la Mancha separa a Francia de Inglaterra.</w:t>
      </w:r>
    </w:p>
    <w:p w14:paraId="5246A542"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Las playas de Normandía, siempre asociadas con el desembarco del Día D en la Segunda Guerra Mundial, son populares entre los nadadores y marineros en verano.</w:t>
      </w:r>
    </w:p>
    <w:p w14:paraId="7B3EB7A7"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Río Rin</w:t>
      </w:r>
    </w:p>
    <w:p w14:paraId="30188A57"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Llamado de una palabra celta que significa «flujo enfurecido», el poderoso Rin tiene su origen en los Alpes suizos y, en su camino hacia el Mar del Norte, forma las fronteras entre Suiza y Liechtenstein, Austria y Alemania, así como entre Francia y Alemania.</w:t>
      </w:r>
    </w:p>
    <w:p w14:paraId="387FEB12"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La principal ciudad de la zona del Rin de Francia en Estrasburgo, capital de la región de Alsacia y sede oficial del Parlamento Europeo.</w:t>
      </w:r>
    </w:p>
    <w:p w14:paraId="1E69E59C"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 xml:space="preserve">Al oeste se encuentran los </w:t>
      </w:r>
      <w:proofErr w:type="spellStart"/>
      <w:r w:rsidRPr="00DE4278">
        <w:rPr>
          <w:rFonts w:eastAsia="Times New Roman" w:cstheme="minorHAnsi"/>
          <w:b/>
          <w:bCs/>
          <w:color w:val="000000"/>
          <w:sz w:val="24"/>
          <w:szCs w:val="24"/>
          <w:lang w:eastAsia="es-AR"/>
        </w:rPr>
        <w:t>Vosgos</w:t>
      </w:r>
      <w:proofErr w:type="spellEnd"/>
      <w:r w:rsidRPr="00DE4278">
        <w:rPr>
          <w:rFonts w:eastAsia="Times New Roman" w:cstheme="minorHAnsi"/>
          <w:b/>
          <w:bCs/>
          <w:color w:val="000000"/>
          <w:sz w:val="24"/>
          <w:szCs w:val="24"/>
          <w:lang w:eastAsia="es-AR"/>
        </w:rPr>
        <w:t>, una de las cordilleras más antiguas de Francia. Antes de la Segunda Guerra Mundial, sirvieron como frontera natural de Francia con Alemania.</w:t>
      </w:r>
    </w:p>
    <w:p w14:paraId="5F9A63DE"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campo está cubierto de bosques de frondosas y es un destino popular para hacer senderismo y acampar.</w:t>
      </w:r>
    </w:p>
    <w:p w14:paraId="40F61F74"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GOBIERNO Y ECONOMÍA</w:t>
      </w:r>
    </w:p>
    <w:p w14:paraId="3D217CE2"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A lo largo de los años, Francia ha pasado por muchas crisis políticas. Su gobierno actual es una combinación de sistemas presidenciales y parlamentarios.</w:t>
      </w:r>
    </w:p>
    <w:p w14:paraId="48C0B87A"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El presidente es elegido por el pueblo y es el jefe de Estado. Un primer ministro, elegido por el presidente, trabaja con el parlamento elegido para aprobar leyes.</w:t>
      </w:r>
    </w:p>
    <w:p w14:paraId="2471FA03"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Francia es una de las economías más grandes del mundo.</w:t>
      </w:r>
    </w:p>
    <w:p w14:paraId="439108D3"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lastRenderedPageBreak/>
        <w:t>El país produce muchos artículos que otros países compran, incluyendo sus productos más famosos: vino y queso.</w:t>
      </w:r>
    </w:p>
    <w:p w14:paraId="2E0C6849"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Otras exportaciones incluyen automóviles, productos electrónicos y ropa. El turismo es también una gran industria en Francia. Unos 75 millones de personas visitan el país cada año, más que cualquier otro país.</w:t>
      </w:r>
    </w:p>
    <w:p w14:paraId="2D0985FF" w14:textId="77777777" w:rsidR="00A42429" w:rsidRPr="00DE4278" w:rsidRDefault="00A42429" w:rsidP="00DE4278">
      <w:pPr>
        <w:shd w:val="clear" w:color="auto" w:fill="FFFFFF"/>
        <w:spacing w:before="720" w:after="26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HISTORIA</w:t>
      </w:r>
    </w:p>
    <w:p w14:paraId="61665A6E" w14:textId="77777777" w:rsidR="00A42429" w:rsidRPr="00DE4278" w:rsidRDefault="00A42429" w:rsidP="00DE4278">
      <w:pPr>
        <w:shd w:val="clear" w:color="auto" w:fill="FFFFFF"/>
        <w:spacing w:before="320"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Existen pruebas de que los primeros parientes de los humanos se establecieron en Francia hace casi dos millones de años.</w:t>
      </w:r>
    </w:p>
    <w:p w14:paraId="2EA82326"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Para el 300.000 a.C., los neandertales surgieron allí, y para el 40.000 a.C., los cromañones habían llegado. Con el tiempo, las tribus celtas de Europa central se trasladaron a la región. Cuando los romanos ocuparon el territorio en el siglo II a.C., le dieron el nombre de Galia.</w:t>
      </w:r>
    </w:p>
    <w:p w14:paraId="035945F2"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Julio César estableció el control romano total sobre la Galia en el año 51 a.C., pero para el año 400 d.C., Roma estaba en decadencia. La Galia fue atacada por tribus vecinas, entre ellas los visigodos, los vándalos y los francos germánicos, de los que finalmente Francia obtendría su nombre. En 843 un tratado creó el territorio de Francia Occidental, que más tarde se convertiría en Francia.</w:t>
      </w:r>
    </w:p>
    <w:p w14:paraId="12DCFFED"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Durante los siguientes mil años, el oeste de Francia fue gobernado por una serie de poderosos reyes. </w:t>
      </w:r>
    </w:p>
    <w:p w14:paraId="4352E49D"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Se libraron varias guerras sobre quién gobernaría Francia, incluyendo la Guerra de los Cien Años, de 1337 a 1453. En 1789, comenzó un violento período de cambio llamado la Revolución Francesa, que terminó con el derrocamiento de la monarquía.</w:t>
      </w:r>
    </w:p>
    <w:p w14:paraId="5E1939BE" w14:textId="77777777" w:rsidR="00A42429" w:rsidRPr="00DE4278" w:rsidRDefault="00A42429" w:rsidP="00DE4278">
      <w:pPr>
        <w:shd w:val="clear" w:color="auto" w:fill="FFFFFF"/>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Napoleón Bonaparte, general durante la Revolución Francesa, se declaró líder de Francia en 1799 y comenzó una campaña de guerras con los vecinos del país. Fue derrotado en la batalla de Waterloo en 1815.</w:t>
      </w:r>
    </w:p>
    <w:p w14:paraId="08C91EA5" w14:textId="77777777" w:rsidR="00A42429" w:rsidRPr="00DE4278" w:rsidRDefault="00A42429" w:rsidP="00DE4278">
      <w:pPr>
        <w:shd w:val="clear" w:color="auto" w:fill="FFFFFF"/>
        <w:spacing w:after="40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lastRenderedPageBreak/>
        <w:t>Francia sufrió más tarde grandes pérdidas tanto en la Primera Guerra Mundial como en la Segunda Guerra Mundial. Sin embargo, desde entonces ha surgido como una potencia mundial importante y próspera.</w:t>
      </w:r>
    </w:p>
    <w:p w14:paraId="26A953A5" w14:textId="77777777" w:rsidR="00A42429" w:rsidRPr="00DE4278" w:rsidRDefault="00A42429" w:rsidP="00DE4278">
      <w:pPr>
        <w:spacing w:after="240" w:line="360" w:lineRule="auto"/>
        <w:ind w:right="49"/>
        <w:jc w:val="both"/>
        <w:rPr>
          <w:rFonts w:eastAsia="Times New Roman" w:cstheme="minorHAnsi"/>
          <w:sz w:val="24"/>
          <w:szCs w:val="24"/>
          <w:lang w:eastAsia="es-AR"/>
        </w:rPr>
      </w:pPr>
    </w:p>
    <w:p w14:paraId="48FAA128" w14:textId="77777777" w:rsidR="00A42429" w:rsidRPr="00DE4278" w:rsidRDefault="00A42429" w:rsidP="00DE4278">
      <w:pPr>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CONSIGNAS:</w:t>
      </w:r>
    </w:p>
    <w:p w14:paraId="5205488F" w14:textId="77777777" w:rsidR="00A42429" w:rsidRPr="00DE4278" w:rsidRDefault="00A42429" w:rsidP="00DE4278">
      <w:pPr>
        <w:spacing w:after="0" w:line="360" w:lineRule="auto"/>
        <w:ind w:right="49"/>
        <w:jc w:val="both"/>
        <w:rPr>
          <w:rFonts w:eastAsia="Times New Roman" w:cstheme="minorHAnsi"/>
          <w:sz w:val="24"/>
          <w:szCs w:val="24"/>
          <w:lang w:eastAsia="es-AR"/>
        </w:rPr>
      </w:pPr>
    </w:p>
    <w:p w14:paraId="2FBD654D" w14:textId="77777777" w:rsidR="00A42429" w:rsidRPr="00DE4278" w:rsidRDefault="00A42429" w:rsidP="00DE4278">
      <w:pPr>
        <w:numPr>
          <w:ilvl w:val="0"/>
          <w:numId w:val="1"/>
        </w:numPr>
        <w:spacing w:after="0" w:line="360" w:lineRule="auto"/>
        <w:ind w:left="0" w:right="49" w:firstLine="0"/>
        <w:jc w:val="both"/>
        <w:textAlignment w:val="baseline"/>
        <w:rPr>
          <w:rFonts w:eastAsia="Times New Roman" w:cstheme="minorHAnsi"/>
          <w:b/>
          <w:bCs/>
          <w:color w:val="000000"/>
          <w:sz w:val="24"/>
          <w:szCs w:val="24"/>
          <w:lang w:eastAsia="es-AR"/>
        </w:rPr>
      </w:pPr>
      <w:r w:rsidRPr="00DE4278">
        <w:rPr>
          <w:rFonts w:eastAsia="Times New Roman" w:cstheme="minorHAnsi"/>
          <w:b/>
          <w:bCs/>
          <w:color w:val="000000"/>
          <w:sz w:val="24"/>
          <w:szCs w:val="24"/>
          <w:lang w:eastAsia="es-AR"/>
        </w:rPr>
        <w:t>Luego de haber leído detalladamente el siguiente texto, escoja un tema y profundizarlo con ayuda del archivo “LA CULTURA FRANCESA”. (Extensión máxima del texto una (1) carilla)</w:t>
      </w:r>
    </w:p>
    <w:p w14:paraId="0FE3FC2A" w14:textId="77777777" w:rsidR="00A42429" w:rsidRPr="00DE4278" w:rsidRDefault="00A42429" w:rsidP="00DE4278">
      <w:pPr>
        <w:numPr>
          <w:ilvl w:val="0"/>
          <w:numId w:val="1"/>
        </w:numPr>
        <w:spacing w:after="0" w:line="360" w:lineRule="auto"/>
        <w:ind w:left="0" w:right="49" w:firstLine="0"/>
        <w:jc w:val="both"/>
        <w:textAlignment w:val="baseline"/>
        <w:rPr>
          <w:rFonts w:eastAsia="Times New Roman" w:cstheme="minorHAnsi"/>
          <w:b/>
          <w:bCs/>
          <w:color w:val="000000"/>
          <w:sz w:val="24"/>
          <w:szCs w:val="24"/>
          <w:lang w:eastAsia="es-AR"/>
        </w:rPr>
      </w:pPr>
      <w:r w:rsidRPr="00DE4278">
        <w:rPr>
          <w:rFonts w:eastAsia="Times New Roman" w:cstheme="minorHAnsi"/>
          <w:b/>
          <w:bCs/>
          <w:color w:val="000000"/>
          <w:sz w:val="24"/>
          <w:szCs w:val="24"/>
          <w:lang w:eastAsia="es-AR"/>
        </w:rPr>
        <w:t>Realice una breve biografía de la vida de Napoleón I.</w:t>
      </w:r>
    </w:p>
    <w:p w14:paraId="384D8BC9" w14:textId="77777777" w:rsidR="00A42429" w:rsidRPr="00DE4278" w:rsidRDefault="00A42429" w:rsidP="00DE4278">
      <w:pPr>
        <w:numPr>
          <w:ilvl w:val="0"/>
          <w:numId w:val="1"/>
        </w:numPr>
        <w:spacing w:after="0" w:line="360" w:lineRule="auto"/>
        <w:ind w:left="0" w:right="49" w:firstLine="0"/>
        <w:jc w:val="both"/>
        <w:textAlignment w:val="baseline"/>
        <w:rPr>
          <w:rFonts w:eastAsia="Times New Roman" w:cstheme="minorHAnsi"/>
          <w:b/>
          <w:bCs/>
          <w:color w:val="000000"/>
          <w:sz w:val="24"/>
          <w:szCs w:val="24"/>
          <w:lang w:eastAsia="es-AR"/>
        </w:rPr>
      </w:pPr>
      <w:r w:rsidRPr="00DE4278">
        <w:rPr>
          <w:rFonts w:eastAsia="Times New Roman" w:cstheme="minorHAnsi"/>
          <w:b/>
          <w:bCs/>
          <w:color w:val="000000"/>
          <w:sz w:val="24"/>
          <w:szCs w:val="24"/>
          <w:lang w:eastAsia="es-AR"/>
        </w:rPr>
        <w:t>Tome algún artista de los aquí nombrados y realice una biografía y pegue con ayuda de internet tres fotos de obras realizadas por el artista. (Se pueden tomar artistas del archivo LA CULTURA FRANCESA.)</w:t>
      </w:r>
    </w:p>
    <w:p w14:paraId="11F85E29" w14:textId="77777777" w:rsidR="00A42429" w:rsidRPr="00DE4278" w:rsidRDefault="00A42429" w:rsidP="00DE4278">
      <w:pPr>
        <w:numPr>
          <w:ilvl w:val="0"/>
          <w:numId w:val="1"/>
        </w:numPr>
        <w:spacing w:after="0" w:line="360" w:lineRule="auto"/>
        <w:ind w:left="0" w:right="49" w:firstLine="0"/>
        <w:jc w:val="both"/>
        <w:textAlignment w:val="baseline"/>
        <w:rPr>
          <w:rFonts w:eastAsia="Times New Roman" w:cstheme="minorHAnsi"/>
          <w:b/>
          <w:bCs/>
          <w:color w:val="000000"/>
          <w:sz w:val="24"/>
          <w:szCs w:val="24"/>
          <w:lang w:eastAsia="es-AR"/>
        </w:rPr>
      </w:pPr>
      <w:r w:rsidRPr="00DE4278">
        <w:rPr>
          <w:rFonts w:eastAsia="Times New Roman" w:cstheme="minorHAnsi"/>
          <w:b/>
          <w:bCs/>
          <w:color w:val="000000"/>
          <w:sz w:val="24"/>
          <w:szCs w:val="24"/>
          <w:lang w:eastAsia="es-AR"/>
        </w:rPr>
        <w:t>Leer el archivo LA CULTURA FRANCESA.</w:t>
      </w:r>
    </w:p>
    <w:p w14:paraId="004110F5" w14:textId="77777777" w:rsidR="00A42429" w:rsidRPr="00DE4278" w:rsidRDefault="00A42429" w:rsidP="00DE4278">
      <w:pPr>
        <w:spacing w:after="0" w:line="360" w:lineRule="auto"/>
        <w:ind w:right="49"/>
        <w:jc w:val="both"/>
        <w:rPr>
          <w:rFonts w:eastAsia="Times New Roman" w:cstheme="minorHAnsi"/>
          <w:sz w:val="24"/>
          <w:szCs w:val="24"/>
          <w:lang w:eastAsia="es-AR"/>
        </w:rPr>
      </w:pPr>
    </w:p>
    <w:p w14:paraId="5B34341C" w14:textId="5AA46D1D" w:rsidR="00A42429" w:rsidRPr="00DE4278" w:rsidRDefault="00A42429" w:rsidP="00DE4278">
      <w:pPr>
        <w:spacing w:after="0" w:line="360" w:lineRule="auto"/>
        <w:ind w:right="49"/>
        <w:jc w:val="both"/>
        <w:rPr>
          <w:rFonts w:eastAsia="Times New Roman" w:cstheme="minorHAnsi"/>
          <w:sz w:val="24"/>
          <w:szCs w:val="24"/>
          <w:lang w:eastAsia="es-AR"/>
        </w:rPr>
      </w:pPr>
      <w:r w:rsidRPr="00DE4278">
        <w:rPr>
          <w:rFonts w:eastAsia="Times New Roman" w:cstheme="minorHAnsi"/>
          <w:b/>
          <w:bCs/>
          <w:color w:val="000000"/>
          <w:sz w:val="24"/>
          <w:szCs w:val="24"/>
          <w:lang w:eastAsia="es-AR"/>
        </w:rPr>
        <w:t xml:space="preserve">LAS ACTIVIDADES DEBERÁN SER REALIZADAS O </w:t>
      </w:r>
      <w:r w:rsidR="00606256" w:rsidRPr="00DE4278">
        <w:rPr>
          <w:rFonts w:eastAsia="Times New Roman" w:cstheme="minorHAnsi"/>
          <w:b/>
          <w:bCs/>
          <w:color w:val="000000"/>
          <w:sz w:val="24"/>
          <w:szCs w:val="24"/>
          <w:lang w:eastAsia="es-AR"/>
        </w:rPr>
        <w:t>GUARDADAS EN SUS CARPE</w:t>
      </w:r>
      <w:r w:rsidR="00A41C95">
        <w:rPr>
          <w:rFonts w:eastAsia="Times New Roman" w:cstheme="minorHAnsi"/>
          <w:b/>
          <w:bCs/>
          <w:color w:val="000000"/>
          <w:sz w:val="24"/>
          <w:szCs w:val="24"/>
          <w:lang w:eastAsia="es-AR"/>
        </w:rPr>
        <w:t>TAS PERSONALES.</w:t>
      </w:r>
    </w:p>
    <w:p w14:paraId="7CBFFD59" w14:textId="77777777" w:rsidR="00A42429" w:rsidRPr="00DE4278" w:rsidRDefault="00A42429" w:rsidP="00DE4278">
      <w:pPr>
        <w:spacing w:after="0" w:line="360" w:lineRule="auto"/>
        <w:ind w:right="49"/>
        <w:jc w:val="both"/>
        <w:rPr>
          <w:rFonts w:eastAsia="Times New Roman" w:cstheme="minorHAnsi"/>
          <w:sz w:val="24"/>
          <w:szCs w:val="24"/>
          <w:lang w:eastAsia="es-AR"/>
        </w:rPr>
      </w:pPr>
    </w:p>
    <w:p w14:paraId="0FB6EF18" w14:textId="66AAF731" w:rsidR="001444A8" w:rsidRPr="00DE4278" w:rsidRDefault="001444A8" w:rsidP="00DE4278">
      <w:pPr>
        <w:shd w:val="clear" w:color="auto" w:fill="FFFFFF"/>
        <w:spacing w:before="300" w:after="100" w:afterAutospacing="1" w:line="360" w:lineRule="auto"/>
        <w:ind w:right="49"/>
        <w:jc w:val="both"/>
        <w:rPr>
          <w:rFonts w:eastAsia="Times New Roman" w:cstheme="minorHAnsi"/>
          <w:b/>
          <w:bCs/>
          <w:color w:val="000000"/>
          <w:sz w:val="24"/>
          <w:szCs w:val="24"/>
          <w:lang w:eastAsia="es-AR"/>
        </w:rPr>
      </w:pPr>
      <w:r w:rsidRPr="00DE4278">
        <w:rPr>
          <w:rFonts w:eastAsia="Times New Roman" w:cstheme="minorHAnsi"/>
          <w:b/>
          <w:bCs/>
          <w:color w:val="000000"/>
          <w:sz w:val="24"/>
          <w:szCs w:val="24"/>
          <w:lang w:eastAsia="es-AR"/>
        </w:rPr>
        <w:t>Fecha límite de entrega: 1</w:t>
      </w:r>
      <w:r w:rsidR="00606256" w:rsidRPr="00DE4278">
        <w:rPr>
          <w:rFonts w:eastAsia="Times New Roman" w:cstheme="minorHAnsi"/>
          <w:b/>
          <w:bCs/>
          <w:color w:val="000000"/>
          <w:sz w:val="24"/>
          <w:szCs w:val="24"/>
          <w:lang w:eastAsia="es-AR"/>
        </w:rPr>
        <w:t>4/05/</w:t>
      </w:r>
      <w:r w:rsidR="00A41C95">
        <w:rPr>
          <w:rFonts w:eastAsia="Times New Roman" w:cstheme="minorHAnsi"/>
          <w:b/>
          <w:bCs/>
          <w:color w:val="000000"/>
          <w:sz w:val="24"/>
          <w:szCs w:val="24"/>
          <w:lang w:eastAsia="es-AR"/>
        </w:rPr>
        <w:t>2021</w:t>
      </w:r>
    </w:p>
    <w:p w14:paraId="77FF203E" w14:textId="2F53BF9A" w:rsidR="001444A8" w:rsidRPr="00DE4278" w:rsidRDefault="001444A8" w:rsidP="00DE4278">
      <w:pPr>
        <w:shd w:val="clear" w:color="auto" w:fill="FFFFFF"/>
        <w:spacing w:before="300" w:after="100" w:afterAutospacing="1" w:line="360" w:lineRule="auto"/>
        <w:ind w:right="49"/>
        <w:jc w:val="both"/>
        <w:rPr>
          <w:rFonts w:eastAsia="Times New Roman" w:cstheme="minorHAnsi"/>
          <w:b/>
          <w:bCs/>
          <w:color w:val="000000"/>
          <w:sz w:val="24"/>
          <w:szCs w:val="24"/>
          <w:lang w:eastAsia="es-AR"/>
        </w:rPr>
      </w:pPr>
      <w:r w:rsidRPr="00DE4278">
        <w:rPr>
          <w:rFonts w:eastAsia="Times New Roman" w:cstheme="minorHAnsi"/>
          <w:b/>
          <w:bCs/>
          <w:color w:val="000000"/>
          <w:sz w:val="24"/>
          <w:szCs w:val="24"/>
          <w:lang w:eastAsia="es-AR"/>
        </w:rPr>
        <w:t>hadidamauro@hotmail.com</w:t>
      </w:r>
    </w:p>
    <w:p w14:paraId="4D14BDF0" w14:textId="77777777" w:rsidR="00A42429" w:rsidRPr="00DE4278" w:rsidRDefault="00A42429" w:rsidP="00DE4278">
      <w:pPr>
        <w:spacing w:line="360" w:lineRule="auto"/>
        <w:ind w:right="49"/>
        <w:jc w:val="both"/>
        <w:rPr>
          <w:rFonts w:eastAsia="Times New Roman" w:cstheme="minorHAnsi"/>
          <w:b/>
          <w:bCs/>
          <w:color w:val="000000"/>
          <w:sz w:val="24"/>
          <w:szCs w:val="24"/>
          <w:lang w:eastAsia="es-AR"/>
        </w:rPr>
      </w:pPr>
    </w:p>
    <w:sectPr w:rsidR="00A42429" w:rsidRPr="00DE427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209F" w14:textId="77777777" w:rsidR="00743F38" w:rsidRDefault="00743F38" w:rsidP="00A0749B">
      <w:pPr>
        <w:spacing w:after="0" w:line="240" w:lineRule="auto"/>
      </w:pPr>
      <w:r>
        <w:separator/>
      </w:r>
    </w:p>
  </w:endnote>
  <w:endnote w:type="continuationSeparator" w:id="0">
    <w:p w14:paraId="3DE61047" w14:textId="77777777" w:rsidR="00743F38" w:rsidRDefault="00743F38" w:rsidP="00A0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0CCD" w14:textId="77777777" w:rsidR="00743F38" w:rsidRDefault="00743F38" w:rsidP="00A0749B">
      <w:pPr>
        <w:spacing w:after="0" w:line="240" w:lineRule="auto"/>
      </w:pPr>
      <w:r>
        <w:separator/>
      </w:r>
    </w:p>
  </w:footnote>
  <w:footnote w:type="continuationSeparator" w:id="0">
    <w:p w14:paraId="0D364397" w14:textId="77777777" w:rsidR="00743F38" w:rsidRDefault="00743F38" w:rsidP="00A07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A27"/>
    <w:multiLevelType w:val="multilevel"/>
    <w:tmpl w:val="21447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29"/>
    <w:rsid w:val="000B4C4C"/>
    <w:rsid w:val="001444A8"/>
    <w:rsid w:val="00606256"/>
    <w:rsid w:val="00743F38"/>
    <w:rsid w:val="00781720"/>
    <w:rsid w:val="0087712B"/>
    <w:rsid w:val="00954F1A"/>
    <w:rsid w:val="009B7667"/>
    <w:rsid w:val="00A0749B"/>
    <w:rsid w:val="00A41C95"/>
    <w:rsid w:val="00A42429"/>
    <w:rsid w:val="00B677B3"/>
    <w:rsid w:val="00DE42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0245"/>
  <w15:chartTrackingRefBased/>
  <w15:docId w15:val="{3646E9DF-C1E0-4CB4-8772-27574B5C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74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749B"/>
  </w:style>
  <w:style w:type="paragraph" w:styleId="Piedepgina">
    <w:name w:val="footer"/>
    <w:basedOn w:val="Normal"/>
    <w:link w:val="PiedepginaCar"/>
    <w:uiPriority w:val="99"/>
    <w:unhideWhenUsed/>
    <w:rsid w:val="00A074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749B"/>
  </w:style>
  <w:style w:type="character" w:styleId="Hipervnculo">
    <w:name w:val="Hyperlink"/>
    <w:basedOn w:val="Fuentedeprrafopredeter"/>
    <w:uiPriority w:val="99"/>
    <w:unhideWhenUsed/>
    <w:rsid w:val="00DE4278"/>
    <w:rPr>
      <w:color w:val="0563C1" w:themeColor="hyperlink"/>
      <w:u w:val="single"/>
    </w:rPr>
  </w:style>
  <w:style w:type="character" w:styleId="Mencinsinresolver">
    <w:name w:val="Unresolved Mention"/>
    <w:basedOn w:val="Fuentedeprrafopredeter"/>
    <w:uiPriority w:val="99"/>
    <w:semiHidden/>
    <w:unhideWhenUsed/>
    <w:rsid w:val="00DE4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5415">
      <w:bodyDiv w:val="1"/>
      <w:marLeft w:val="0"/>
      <w:marRight w:val="0"/>
      <w:marTop w:val="0"/>
      <w:marBottom w:val="0"/>
      <w:divBdr>
        <w:top w:val="none" w:sz="0" w:space="0" w:color="auto"/>
        <w:left w:val="none" w:sz="0" w:space="0" w:color="auto"/>
        <w:bottom w:val="none" w:sz="0" w:space="0" w:color="auto"/>
        <w:right w:val="none" w:sz="0" w:space="0" w:color="auto"/>
      </w:divBdr>
    </w:div>
    <w:div w:id="59876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sFjO9oe0wg" TargetMode="External"/><Relationship Id="rId13" Type="http://schemas.openxmlformats.org/officeDocument/2006/relationships/hyperlink" Target="https://youtu.be/gW41q_Sl9WA" TargetMode="External"/><Relationship Id="rId3" Type="http://schemas.openxmlformats.org/officeDocument/2006/relationships/settings" Target="settings.xml"/><Relationship Id="rId7" Type="http://schemas.openxmlformats.org/officeDocument/2006/relationships/hyperlink" Target="https://youtu.be/cKoGYLZ8W8c"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QdVUgZ62D4Y" TargetMode="External"/><Relationship Id="rId5" Type="http://schemas.openxmlformats.org/officeDocument/2006/relationships/footnotes" Target="footnotes.xml"/><Relationship Id="rId15" Type="http://schemas.openxmlformats.org/officeDocument/2006/relationships/hyperlink" Target="https://youtu.be/oHq-u4zkQCE" TargetMode="External"/><Relationship Id="rId10" Type="http://schemas.openxmlformats.org/officeDocument/2006/relationships/hyperlink" Target="https://youtu.be/L8NMAz3rjAU" TargetMode="External"/><Relationship Id="rId4" Type="http://schemas.openxmlformats.org/officeDocument/2006/relationships/webSettings" Target="webSettings.xml"/><Relationship Id="rId9" Type="http://schemas.openxmlformats.org/officeDocument/2006/relationships/hyperlink" Target="https://youtu.be/pr4dnFefNeA" TargetMode="External"/><Relationship Id="rId14" Type="http://schemas.openxmlformats.org/officeDocument/2006/relationships/hyperlink" Target="https://youtu.be/_aljmrCx0u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2819</Words>
  <Characters>15508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hadida</dc:creator>
  <cp:keywords/>
  <dc:description/>
  <cp:lastModifiedBy>mauro hadida</cp:lastModifiedBy>
  <cp:revision>3</cp:revision>
  <dcterms:created xsi:type="dcterms:W3CDTF">2021-05-03T22:41:00Z</dcterms:created>
  <dcterms:modified xsi:type="dcterms:W3CDTF">2021-05-03T22:41:00Z</dcterms:modified>
</cp:coreProperties>
</file>